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6E" w:rsidRPr="001A2D21" w:rsidRDefault="000E636E">
      <w:pPr>
        <w:rPr>
          <w:rFonts w:eastAsia="仿宋_GB2312"/>
          <w:sz w:val="36"/>
          <w:szCs w:val="36"/>
        </w:rPr>
      </w:pPr>
    </w:p>
    <w:p w:rsidR="000E636E" w:rsidRPr="001A2D21" w:rsidRDefault="000E636E">
      <w:pPr>
        <w:rPr>
          <w:rFonts w:eastAsia="仿宋_GB2312"/>
          <w:sz w:val="36"/>
          <w:szCs w:val="36"/>
        </w:rPr>
      </w:pPr>
    </w:p>
    <w:p w:rsidR="000E636E" w:rsidRPr="001A2D21" w:rsidRDefault="000E636E">
      <w:pPr>
        <w:rPr>
          <w:rFonts w:eastAsia="仿宋_GB2312"/>
          <w:sz w:val="36"/>
          <w:szCs w:val="36"/>
        </w:rPr>
      </w:pPr>
    </w:p>
    <w:p w:rsidR="000E636E" w:rsidRPr="001A2D21" w:rsidRDefault="000E636E">
      <w:pPr>
        <w:rPr>
          <w:rFonts w:eastAsia="仿宋_GB2312"/>
          <w:sz w:val="36"/>
          <w:szCs w:val="36"/>
        </w:rPr>
      </w:pPr>
    </w:p>
    <w:p w:rsidR="000E636E" w:rsidRPr="001A2D21" w:rsidRDefault="00C26BE0">
      <w:pPr>
        <w:adjustRightInd w:val="0"/>
        <w:snapToGrid w:val="0"/>
        <w:jc w:val="center"/>
        <w:outlineLvl w:val="0"/>
        <w:rPr>
          <w:rFonts w:eastAsia="方正小标宋_GBK"/>
          <w:bCs/>
          <w:sz w:val="72"/>
          <w:szCs w:val="72"/>
        </w:rPr>
      </w:pPr>
      <w:r w:rsidRPr="001A2D21">
        <w:rPr>
          <w:rFonts w:eastAsia="方正小标宋_GBK"/>
          <w:bCs/>
          <w:sz w:val="72"/>
          <w:szCs w:val="72"/>
        </w:rPr>
        <w:t>建设项目环境影响报告表</w:t>
      </w:r>
    </w:p>
    <w:p w:rsidR="000E636E" w:rsidRPr="001A2D21" w:rsidRDefault="00C26BE0">
      <w:pPr>
        <w:adjustRightInd w:val="0"/>
        <w:snapToGrid w:val="0"/>
        <w:spacing w:beforeLines="80" w:before="192"/>
        <w:jc w:val="center"/>
        <w:rPr>
          <w:rFonts w:eastAsia="楷体_GB2312"/>
          <w:bCs/>
          <w:sz w:val="48"/>
          <w:szCs w:val="48"/>
        </w:rPr>
      </w:pPr>
      <w:r w:rsidRPr="001A2D21">
        <w:rPr>
          <w:rFonts w:eastAsia="楷体_GB2312"/>
          <w:bCs/>
          <w:sz w:val="48"/>
          <w:szCs w:val="48"/>
        </w:rPr>
        <w:t>（污染影响类）</w:t>
      </w:r>
    </w:p>
    <w:p w:rsidR="000E636E" w:rsidRPr="001A2D21" w:rsidRDefault="000E636E">
      <w:pPr>
        <w:adjustRightInd w:val="0"/>
        <w:snapToGrid w:val="0"/>
        <w:spacing w:line="288" w:lineRule="auto"/>
        <w:jc w:val="center"/>
        <w:outlineLvl w:val="0"/>
        <w:rPr>
          <w:rFonts w:eastAsia="华文仿宋"/>
          <w:kern w:val="44"/>
          <w:sz w:val="44"/>
          <w:szCs w:val="44"/>
        </w:rPr>
      </w:pPr>
    </w:p>
    <w:p w:rsidR="000E636E" w:rsidRPr="001A2D21" w:rsidRDefault="000E636E">
      <w:pPr>
        <w:jc w:val="center"/>
        <w:rPr>
          <w:rFonts w:eastAsia="仿宋"/>
          <w:sz w:val="52"/>
          <w:szCs w:val="52"/>
        </w:rPr>
      </w:pPr>
    </w:p>
    <w:p w:rsidR="000E636E" w:rsidRPr="001A2D21" w:rsidRDefault="000E636E">
      <w:pPr>
        <w:ind w:firstLine="1040"/>
        <w:rPr>
          <w:rFonts w:eastAsia="仿宋"/>
          <w:sz w:val="44"/>
          <w:szCs w:val="44"/>
        </w:rPr>
      </w:pPr>
    </w:p>
    <w:p w:rsidR="000E636E" w:rsidRPr="001A2D21" w:rsidRDefault="000E636E">
      <w:pPr>
        <w:ind w:firstLine="1040"/>
        <w:rPr>
          <w:rFonts w:eastAsia="仿宋"/>
          <w:sz w:val="44"/>
          <w:szCs w:val="44"/>
        </w:rPr>
      </w:pPr>
    </w:p>
    <w:p w:rsidR="000E636E" w:rsidRPr="001A2D21" w:rsidRDefault="000E636E">
      <w:pPr>
        <w:ind w:firstLine="1040"/>
        <w:rPr>
          <w:rFonts w:eastAsia="仿宋"/>
          <w:sz w:val="44"/>
          <w:szCs w:val="44"/>
        </w:rPr>
      </w:pPr>
    </w:p>
    <w:p w:rsidR="000E636E" w:rsidRPr="001A2D21" w:rsidRDefault="00C26BE0">
      <w:pPr>
        <w:adjustRightInd w:val="0"/>
        <w:snapToGrid w:val="0"/>
        <w:spacing w:line="360" w:lineRule="auto"/>
        <w:ind w:left="2520" w:hangingChars="700" w:hanging="2520"/>
        <w:rPr>
          <w:rFonts w:eastAsia="仿宋_GB2312"/>
          <w:sz w:val="36"/>
          <w:szCs w:val="36"/>
          <w:u w:val="single"/>
        </w:rPr>
      </w:pPr>
      <w:r w:rsidRPr="001A2D21">
        <w:rPr>
          <w:rFonts w:eastAsia="仿宋_GB2312"/>
          <w:sz w:val="36"/>
          <w:szCs w:val="36"/>
        </w:rPr>
        <w:t>项目名称：</w:t>
      </w:r>
      <w:r w:rsidRPr="001A2D21">
        <w:rPr>
          <w:rFonts w:eastAsia="仿宋_GB2312" w:hint="eastAsia"/>
          <w:sz w:val="36"/>
          <w:szCs w:val="36"/>
          <w:u w:val="single"/>
        </w:rPr>
        <w:t xml:space="preserve"> </w:t>
      </w:r>
      <w:r w:rsidRPr="001A2D21">
        <w:rPr>
          <w:rFonts w:eastAsia="仿宋_GB2312" w:hint="eastAsia"/>
          <w:sz w:val="36"/>
          <w:szCs w:val="36"/>
          <w:u w:val="single"/>
        </w:rPr>
        <w:t>淮北宝相气体有限</w:t>
      </w:r>
      <w:r w:rsidRPr="001A2D21">
        <w:rPr>
          <w:rFonts w:eastAsia="仿宋_GB2312"/>
          <w:sz w:val="36"/>
          <w:szCs w:val="36"/>
          <w:u w:val="single"/>
        </w:rPr>
        <w:t>公司管道氮气供应项目</w:t>
      </w:r>
      <w:r w:rsidRPr="001A2D21">
        <w:rPr>
          <w:rFonts w:eastAsia="仿宋_GB2312"/>
          <w:sz w:val="36"/>
          <w:szCs w:val="36"/>
          <w:u w:val="single"/>
        </w:rPr>
        <w:t xml:space="preserve">          </w:t>
      </w:r>
    </w:p>
    <w:p w:rsidR="000E636E" w:rsidRPr="001A2D21" w:rsidRDefault="00C26BE0">
      <w:pPr>
        <w:widowControl/>
        <w:jc w:val="left"/>
        <w:rPr>
          <w:rFonts w:eastAsia="仿宋_GB2312"/>
          <w:sz w:val="36"/>
          <w:szCs w:val="36"/>
          <w:u w:val="single"/>
        </w:rPr>
      </w:pPr>
      <w:r w:rsidRPr="001A2D21">
        <w:rPr>
          <w:rFonts w:eastAsia="仿宋_GB2312"/>
          <w:sz w:val="36"/>
          <w:szCs w:val="36"/>
        </w:rPr>
        <w:t>建设单位（盖章）：</w:t>
      </w:r>
      <w:r w:rsidRPr="001A2D21">
        <w:rPr>
          <w:rFonts w:eastAsia="仿宋_GB2312" w:hint="eastAsia"/>
          <w:sz w:val="36"/>
          <w:szCs w:val="36"/>
          <w:u w:val="single"/>
        </w:rPr>
        <w:t xml:space="preserve">   </w:t>
      </w:r>
      <w:r w:rsidRPr="001A2D21">
        <w:rPr>
          <w:rFonts w:eastAsia="仿宋_GB2312" w:hint="eastAsia"/>
          <w:sz w:val="36"/>
          <w:szCs w:val="36"/>
          <w:u w:val="single"/>
        </w:rPr>
        <w:t>淮北宝相气体有限</w:t>
      </w:r>
      <w:r w:rsidRPr="001A2D21">
        <w:rPr>
          <w:rFonts w:eastAsia="仿宋_GB2312"/>
          <w:sz w:val="36"/>
          <w:szCs w:val="36"/>
          <w:u w:val="single"/>
        </w:rPr>
        <w:t>公司</w:t>
      </w:r>
      <w:r w:rsidRPr="001A2D21">
        <w:rPr>
          <w:rFonts w:eastAsia="仿宋_GB2312"/>
          <w:sz w:val="36"/>
          <w:szCs w:val="36"/>
          <w:u w:val="single"/>
        </w:rPr>
        <w:t xml:space="preserve">    </w:t>
      </w:r>
    </w:p>
    <w:p w:rsidR="000E636E" w:rsidRPr="001A2D21" w:rsidRDefault="000E636E">
      <w:pPr>
        <w:pStyle w:val="2"/>
        <w:rPr>
          <w:rFonts w:ascii="Times New Roman"/>
        </w:rPr>
      </w:pPr>
    </w:p>
    <w:p w:rsidR="000E636E" w:rsidRPr="001A2D21" w:rsidRDefault="00C26BE0">
      <w:pPr>
        <w:adjustRightInd w:val="0"/>
        <w:snapToGrid w:val="0"/>
        <w:spacing w:line="360" w:lineRule="auto"/>
        <w:rPr>
          <w:rFonts w:eastAsia="仿宋_GB2312"/>
          <w:sz w:val="36"/>
          <w:szCs w:val="36"/>
          <w:u w:val="single"/>
        </w:rPr>
      </w:pPr>
      <w:r w:rsidRPr="001A2D21">
        <w:rPr>
          <w:rFonts w:eastAsia="仿宋_GB2312"/>
          <w:sz w:val="36"/>
          <w:szCs w:val="36"/>
        </w:rPr>
        <w:t>编制日期：</w:t>
      </w:r>
      <w:r w:rsidRPr="001A2D21">
        <w:rPr>
          <w:rFonts w:eastAsia="仿宋_GB2312"/>
          <w:sz w:val="36"/>
          <w:szCs w:val="36"/>
          <w:u w:val="single"/>
        </w:rPr>
        <w:t xml:space="preserve">             2021</w:t>
      </w:r>
      <w:r w:rsidRPr="001A2D21">
        <w:rPr>
          <w:rFonts w:eastAsia="仿宋_GB2312"/>
          <w:sz w:val="36"/>
          <w:szCs w:val="36"/>
          <w:u w:val="single"/>
        </w:rPr>
        <w:t>年</w:t>
      </w:r>
      <w:r w:rsidRPr="001A2D21">
        <w:rPr>
          <w:rFonts w:eastAsia="仿宋_GB2312" w:hint="eastAsia"/>
          <w:sz w:val="36"/>
          <w:szCs w:val="36"/>
          <w:u w:val="single"/>
        </w:rPr>
        <w:t>9</w:t>
      </w:r>
      <w:r w:rsidRPr="001A2D21">
        <w:rPr>
          <w:rFonts w:eastAsia="仿宋_GB2312"/>
          <w:sz w:val="36"/>
          <w:szCs w:val="36"/>
          <w:u w:val="single"/>
        </w:rPr>
        <w:t>月</w:t>
      </w:r>
      <w:r w:rsidRPr="001A2D21">
        <w:rPr>
          <w:rFonts w:eastAsia="仿宋_GB2312"/>
          <w:sz w:val="36"/>
          <w:szCs w:val="36"/>
          <w:u w:val="single"/>
        </w:rPr>
        <w:t xml:space="preserve">            </w:t>
      </w:r>
    </w:p>
    <w:p w:rsidR="000E636E" w:rsidRPr="001A2D21" w:rsidRDefault="000E636E">
      <w:pPr>
        <w:adjustRightInd w:val="0"/>
        <w:snapToGrid w:val="0"/>
        <w:spacing w:line="288" w:lineRule="auto"/>
        <w:ind w:firstLine="1040"/>
        <w:rPr>
          <w:rFonts w:eastAsia="仿宋_GB2312"/>
          <w:sz w:val="36"/>
          <w:szCs w:val="36"/>
          <w:u w:val="single"/>
        </w:rPr>
      </w:pPr>
      <w:bookmarkStart w:id="0" w:name="_Hlk57884087"/>
    </w:p>
    <w:p w:rsidR="000E636E" w:rsidRPr="001A2D21" w:rsidRDefault="000E636E">
      <w:pPr>
        <w:adjustRightInd w:val="0"/>
        <w:snapToGrid w:val="0"/>
        <w:spacing w:line="288" w:lineRule="auto"/>
        <w:ind w:firstLine="1040"/>
        <w:rPr>
          <w:rFonts w:eastAsia="仿宋_GB2312"/>
          <w:sz w:val="36"/>
          <w:szCs w:val="36"/>
        </w:rPr>
      </w:pPr>
    </w:p>
    <w:p w:rsidR="000E636E" w:rsidRPr="001A2D21" w:rsidRDefault="000E636E">
      <w:pPr>
        <w:pStyle w:val="Default"/>
        <w:rPr>
          <w:color w:val="auto"/>
        </w:rPr>
      </w:pPr>
    </w:p>
    <w:p w:rsidR="000E636E" w:rsidRPr="001A2D21" w:rsidRDefault="000E636E">
      <w:pPr>
        <w:adjustRightInd w:val="0"/>
        <w:snapToGrid w:val="0"/>
        <w:spacing w:line="288" w:lineRule="auto"/>
        <w:ind w:firstLine="1040"/>
        <w:rPr>
          <w:rFonts w:eastAsia="仿宋_GB2312"/>
          <w:sz w:val="36"/>
          <w:szCs w:val="36"/>
        </w:rPr>
      </w:pPr>
    </w:p>
    <w:p w:rsidR="000E636E" w:rsidRPr="001A2D21" w:rsidRDefault="000E636E">
      <w:pPr>
        <w:adjustRightInd w:val="0"/>
        <w:snapToGrid w:val="0"/>
        <w:spacing w:line="288" w:lineRule="auto"/>
        <w:ind w:firstLine="1040"/>
        <w:rPr>
          <w:rFonts w:eastAsia="仿宋_GB2312"/>
          <w:sz w:val="36"/>
          <w:szCs w:val="36"/>
        </w:rPr>
      </w:pPr>
    </w:p>
    <w:bookmarkEnd w:id="0"/>
    <w:p w:rsidR="000E636E" w:rsidRPr="001A2D21" w:rsidRDefault="00C26BE0">
      <w:pPr>
        <w:adjustRightInd w:val="0"/>
        <w:snapToGrid w:val="0"/>
        <w:spacing w:line="288" w:lineRule="auto"/>
        <w:jc w:val="center"/>
        <w:rPr>
          <w:rFonts w:eastAsia="楷体_GB2312"/>
          <w:sz w:val="36"/>
          <w:szCs w:val="36"/>
        </w:rPr>
      </w:pPr>
      <w:r w:rsidRPr="001A2D21">
        <w:rPr>
          <w:rFonts w:eastAsia="楷体_GB2312"/>
          <w:sz w:val="36"/>
          <w:szCs w:val="36"/>
        </w:rPr>
        <w:t>中华人民共和国生态环境部制</w:t>
      </w:r>
    </w:p>
    <w:p w:rsidR="000E636E" w:rsidRPr="001A2D21" w:rsidRDefault="000E636E">
      <w:pPr>
        <w:adjustRightInd w:val="0"/>
        <w:snapToGrid w:val="0"/>
        <w:spacing w:line="288" w:lineRule="auto"/>
        <w:jc w:val="center"/>
        <w:rPr>
          <w:rFonts w:eastAsia="楷体_GB2312"/>
          <w:sz w:val="36"/>
          <w:szCs w:val="36"/>
        </w:rPr>
        <w:sectPr w:rsidR="000E636E" w:rsidRPr="001A2D21">
          <w:footerReference w:type="even" r:id="rId10"/>
          <w:footerReference w:type="default" r:id="rId11"/>
          <w:pgSz w:w="11906" w:h="16838"/>
          <w:pgMar w:top="1701" w:right="1531" w:bottom="1701" w:left="1531" w:header="851" w:footer="1077" w:gutter="0"/>
          <w:pgNumType w:start="3"/>
          <w:cols w:space="720"/>
          <w:docGrid w:linePitch="312"/>
        </w:sectPr>
      </w:pPr>
    </w:p>
    <w:p w:rsidR="000E636E" w:rsidRPr="001A2D21" w:rsidRDefault="00C26BE0">
      <w:pPr>
        <w:pStyle w:val="af1"/>
        <w:jc w:val="center"/>
        <w:outlineLvl w:val="0"/>
        <w:rPr>
          <w:rFonts w:ascii="Times New Roman" w:eastAsia="黑体" w:hAnsi="Times New Roman"/>
          <w:snapToGrid w:val="0"/>
          <w:sz w:val="30"/>
          <w:szCs w:val="30"/>
        </w:rPr>
      </w:pPr>
      <w:r w:rsidRPr="001A2D21">
        <w:rPr>
          <w:rFonts w:ascii="Times New Roman" w:eastAsia="黑体" w:hAnsi="Times New Roman"/>
          <w:snapToGrid w:val="0"/>
          <w:sz w:val="30"/>
          <w:szCs w:val="30"/>
        </w:rPr>
        <w:lastRenderedPageBreak/>
        <w:t>一、建设项目基本情况</w:t>
      </w:r>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
        <w:gridCol w:w="1250"/>
        <w:gridCol w:w="1747"/>
        <w:gridCol w:w="1682"/>
        <w:gridCol w:w="169"/>
        <w:gridCol w:w="3528"/>
      </w:tblGrid>
      <w:tr w:rsidR="000E636E" w:rsidRPr="001A2D21">
        <w:trPr>
          <w:trHeight w:val="90"/>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建设项目名称</w:t>
            </w:r>
          </w:p>
        </w:tc>
        <w:tc>
          <w:tcPr>
            <w:tcW w:w="6698" w:type="dxa"/>
            <w:gridSpan w:val="4"/>
            <w:vAlign w:val="center"/>
          </w:tcPr>
          <w:p w:rsidR="000E636E" w:rsidRPr="001A2D21" w:rsidRDefault="00C26BE0">
            <w:pPr>
              <w:adjustRightInd w:val="0"/>
              <w:snapToGrid w:val="0"/>
              <w:jc w:val="center"/>
              <w:rPr>
                <w:sz w:val="24"/>
              </w:rPr>
            </w:pPr>
            <w:r w:rsidRPr="001A2D21">
              <w:rPr>
                <w:sz w:val="24"/>
              </w:rPr>
              <w:t>淮北宝相气体有限公司管道氮气供应项目</w:t>
            </w:r>
          </w:p>
        </w:tc>
      </w:tr>
      <w:tr w:rsidR="000E636E" w:rsidRPr="001A2D21">
        <w:trPr>
          <w:trHeight w:val="497"/>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项目代码</w:t>
            </w:r>
          </w:p>
        </w:tc>
        <w:tc>
          <w:tcPr>
            <w:tcW w:w="6698" w:type="dxa"/>
            <w:gridSpan w:val="4"/>
            <w:vAlign w:val="center"/>
          </w:tcPr>
          <w:p w:rsidR="000E636E" w:rsidRPr="001A2D21" w:rsidRDefault="00C26BE0">
            <w:pPr>
              <w:adjustRightInd w:val="0"/>
              <w:snapToGrid w:val="0"/>
              <w:jc w:val="center"/>
              <w:rPr>
                <w:sz w:val="24"/>
              </w:rPr>
            </w:pPr>
            <w:r w:rsidRPr="001A2D21">
              <w:rPr>
                <w:rFonts w:hint="eastAsia"/>
                <w:sz w:val="24"/>
              </w:rPr>
              <w:t>2104-340600-07-02-593375</w:t>
            </w:r>
          </w:p>
        </w:tc>
      </w:tr>
      <w:tr w:rsidR="000E636E" w:rsidRPr="001A2D21">
        <w:trPr>
          <w:trHeight w:val="497"/>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建设单位联系人</w:t>
            </w:r>
          </w:p>
        </w:tc>
        <w:tc>
          <w:tcPr>
            <w:tcW w:w="2008" w:type="dxa"/>
            <w:vAlign w:val="center"/>
          </w:tcPr>
          <w:p w:rsidR="000E636E" w:rsidRPr="001A2D21" w:rsidRDefault="00C26BE0">
            <w:pPr>
              <w:adjustRightInd w:val="0"/>
              <w:snapToGrid w:val="0"/>
              <w:jc w:val="center"/>
              <w:rPr>
                <w:sz w:val="24"/>
              </w:rPr>
            </w:pPr>
            <w:r w:rsidRPr="001A2D21">
              <w:rPr>
                <w:sz w:val="24"/>
              </w:rPr>
              <w:t>李玉林</w:t>
            </w:r>
          </w:p>
        </w:tc>
        <w:tc>
          <w:tcPr>
            <w:tcW w:w="1955" w:type="dxa"/>
            <w:gridSpan w:val="2"/>
            <w:vAlign w:val="center"/>
          </w:tcPr>
          <w:p w:rsidR="000E636E" w:rsidRPr="001A2D21" w:rsidRDefault="00C26BE0">
            <w:pPr>
              <w:adjustRightInd w:val="0"/>
              <w:snapToGrid w:val="0"/>
              <w:jc w:val="center"/>
              <w:rPr>
                <w:sz w:val="24"/>
              </w:rPr>
            </w:pPr>
            <w:r w:rsidRPr="001A2D21">
              <w:rPr>
                <w:sz w:val="24"/>
              </w:rPr>
              <w:t>联系方式</w:t>
            </w:r>
          </w:p>
        </w:tc>
        <w:tc>
          <w:tcPr>
            <w:tcW w:w="2735" w:type="dxa"/>
            <w:vAlign w:val="center"/>
          </w:tcPr>
          <w:p w:rsidR="000E636E" w:rsidRPr="001A2D21" w:rsidRDefault="00C26BE0">
            <w:pPr>
              <w:adjustRightInd w:val="0"/>
              <w:snapToGrid w:val="0"/>
              <w:jc w:val="center"/>
              <w:rPr>
                <w:sz w:val="24"/>
              </w:rPr>
            </w:pPr>
            <w:r w:rsidRPr="001A2D21">
              <w:rPr>
                <w:rFonts w:hint="eastAsia"/>
                <w:sz w:val="24"/>
              </w:rPr>
              <w:t>15155542087</w:t>
            </w:r>
          </w:p>
        </w:tc>
      </w:tr>
      <w:tr w:rsidR="000E636E" w:rsidRPr="001A2D21">
        <w:trPr>
          <w:trHeight w:val="497"/>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建设地点</w:t>
            </w:r>
          </w:p>
        </w:tc>
        <w:tc>
          <w:tcPr>
            <w:tcW w:w="6698" w:type="dxa"/>
            <w:gridSpan w:val="4"/>
            <w:vAlign w:val="center"/>
          </w:tcPr>
          <w:p w:rsidR="000E636E" w:rsidRPr="001A2D21" w:rsidRDefault="00C26BE0">
            <w:pPr>
              <w:adjustRightInd w:val="0"/>
              <w:snapToGrid w:val="0"/>
              <w:jc w:val="center"/>
              <w:rPr>
                <w:sz w:val="24"/>
              </w:rPr>
            </w:pPr>
            <w:r w:rsidRPr="001A2D21">
              <w:rPr>
                <w:sz w:val="24"/>
              </w:rPr>
              <w:t>安徽（淮北）新型煤化工合成材料基地</w:t>
            </w:r>
          </w:p>
        </w:tc>
      </w:tr>
      <w:tr w:rsidR="000E636E" w:rsidRPr="001A2D21">
        <w:trPr>
          <w:trHeight w:val="497"/>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地理坐标</w:t>
            </w:r>
          </w:p>
        </w:tc>
        <w:tc>
          <w:tcPr>
            <w:tcW w:w="6698" w:type="dxa"/>
            <w:gridSpan w:val="4"/>
            <w:vAlign w:val="center"/>
          </w:tcPr>
          <w:p w:rsidR="000E636E" w:rsidRPr="001A2D21" w:rsidRDefault="00C26BE0">
            <w:pPr>
              <w:adjustRightInd w:val="0"/>
              <w:snapToGrid w:val="0"/>
              <w:jc w:val="center"/>
              <w:rPr>
                <w:sz w:val="24"/>
              </w:rPr>
            </w:pPr>
            <w:r w:rsidRPr="001A2D21">
              <w:rPr>
                <w:sz w:val="24"/>
              </w:rPr>
              <w:t>东经</w:t>
            </w:r>
            <w:r w:rsidRPr="001A2D21">
              <w:rPr>
                <w:sz w:val="24"/>
              </w:rPr>
              <w:t>116°</w:t>
            </w:r>
            <w:r w:rsidRPr="001A2D21">
              <w:rPr>
                <w:rFonts w:hint="eastAsia"/>
                <w:sz w:val="24"/>
              </w:rPr>
              <w:t>34</w:t>
            </w:r>
            <w:r w:rsidRPr="001A2D21">
              <w:rPr>
                <w:sz w:val="24"/>
              </w:rPr>
              <w:t>'</w:t>
            </w:r>
            <w:r w:rsidRPr="001A2D21">
              <w:rPr>
                <w:rFonts w:hint="eastAsia"/>
                <w:sz w:val="24"/>
              </w:rPr>
              <w:t>55.620</w:t>
            </w:r>
            <w:r w:rsidRPr="001A2D21">
              <w:rPr>
                <w:sz w:val="24"/>
              </w:rPr>
              <w:t>''</w:t>
            </w:r>
            <w:r w:rsidRPr="001A2D21">
              <w:rPr>
                <w:sz w:val="24"/>
              </w:rPr>
              <w:t>，北纬</w:t>
            </w:r>
            <w:r w:rsidRPr="001A2D21">
              <w:rPr>
                <w:rFonts w:hint="eastAsia"/>
                <w:sz w:val="24"/>
              </w:rPr>
              <w:t>33</w:t>
            </w:r>
            <w:r w:rsidRPr="001A2D21">
              <w:rPr>
                <w:sz w:val="24"/>
              </w:rPr>
              <w:t>°3</w:t>
            </w:r>
            <w:r w:rsidRPr="001A2D21">
              <w:rPr>
                <w:rFonts w:hint="eastAsia"/>
                <w:sz w:val="24"/>
              </w:rPr>
              <w:t>6</w:t>
            </w:r>
            <w:r w:rsidRPr="001A2D21">
              <w:rPr>
                <w:sz w:val="24"/>
              </w:rPr>
              <w:t>'</w:t>
            </w:r>
            <w:r w:rsidRPr="001A2D21">
              <w:rPr>
                <w:rFonts w:hint="eastAsia"/>
                <w:sz w:val="24"/>
              </w:rPr>
              <w:t>42.490</w:t>
            </w:r>
            <w:r w:rsidRPr="001A2D21">
              <w:rPr>
                <w:sz w:val="24"/>
              </w:rPr>
              <w:t>''</w:t>
            </w:r>
          </w:p>
        </w:tc>
      </w:tr>
      <w:tr w:rsidR="000E636E" w:rsidRPr="001A2D21">
        <w:trPr>
          <w:trHeight w:val="561"/>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国民经济</w:t>
            </w:r>
          </w:p>
          <w:p w:rsidR="000E636E" w:rsidRPr="001A2D21" w:rsidRDefault="00C26BE0">
            <w:pPr>
              <w:adjustRightInd w:val="0"/>
              <w:snapToGrid w:val="0"/>
              <w:jc w:val="center"/>
              <w:rPr>
                <w:sz w:val="24"/>
              </w:rPr>
            </w:pPr>
            <w:r w:rsidRPr="001A2D21">
              <w:rPr>
                <w:sz w:val="24"/>
              </w:rPr>
              <w:t>行业类别</w:t>
            </w:r>
          </w:p>
        </w:tc>
        <w:tc>
          <w:tcPr>
            <w:tcW w:w="2008" w:type="dxa"/>
            <w:vAlign w:val="center"/>
          </w:tcPr>
          <w:p w:rsidR="000E636E" w:rsidRPr="001A2D21" w:rsidRDefault="00C26BE0">
            <w:pPr>
              <w:adjustRightInd w:val="0"/>
              <w:snapToGrid w:val="0"/>
              <w:jc w:val="left"/>
            </w:pPr>
            <w:r w:rsidRPr="001A2D21">
              <w:rPr>
                <w:sz w:val="24"/>
              </w:rPr>
              <w:t>C</w:t>
            </w:r>
            <w:r w:rsidRPr="001A2D21">
              <w:rPr>
                <w:rFonts w:hint="eastAsia"/>
                <w:sz w:val="24"/>
              </w:rPr>
              <w:t>2619</w:t>
            </w:r>
            <w:r w:rsidRPr="001A2D21">
              <w:rPr>
                <w:sz w:val="24"/>
              </w:rPr>
              <w:t>其他基础化学原料制造</w:t>
            </w:r>
          </w:p>
        </w:tc>
        <w:tc>
          <w:tcPr>
            <w:tcW w:w="1787" w:type="dxa"/>
            <w:vAlign w:val="center"/>
          </w:tcPr>
          <w:p w:rsidR="000E636E" w:rsidRPr="001A2D21" w:rsidRDefault="00C26BE0">
            <w:pPr>
              <w:adjustRightInd w:val="0"/>
              <w:snapToGrid w:val="0"/>
              <w:jc w:val="center"/>
              <w:rPr>
                <w:sz w:val="24"/>
              </w:rPr>
            </w:pPr>
            <w:r w:rsidRPr="001A2D21">
              <w:rPr>
                <w:sz w:val="24"/>
              </w:rPr>
              <w:t>建设项目</w:t>
            </w:r>
          </w:p>
          <w:p w:rsidR="000E636E" w:rsidRPr="001A2D21" w:rsidRDefault="00C26BE0">
            <w:pPr>
              <w:adjustRightInd w:val="0"/>
              <w:snapToGrid w:val="0"/>
              <w:jc w:val="center"/>
              <w:rPr>
                <w:sz w:val="24"/>
              </w:rPr>
            </w:pPr>
            <w:r w:rsidRPr="001A2D21">
              <w:rPr>
                <w:sz w:val="24"/>
              </w:rPr>
              <w:t>行业类别</w:t>
            </w:r>
          </w:p>
        </w:tc>
        <w:tc>
          <w:tcPr>
            <w:tcW w:w="2903" w:type="dxa"/>
            <w:gridSpan w:val="2"/>
            <w:vAlign w:val="center"/>
          </w:tcPr>
          <w:p w:rsidR="000E636E" w:rsidRPr="001A2D21" w:rsidRDefault="00C26BE0">
            <w:pPr>
              <w:adjustRightInd w:val="0"/>
              <w:snapToGrid w:val="0"/>
              <w:jc w:val="left"/>
            </w:pPr>
            <w:r w:rsidRPr="001A2D21">
              <w:rPr>
                <w:rFonts w:ascii="黑体" w:eastAsia="黑体" w:hAnsi="黑体"/>
                <w:sz w:val="24"/>
              </w:rPr>
              <w:t>二十三、</w:t>
            </w:r>
            <w:r w:rsidRPr="001A2D21">
              <w:rPr>
                <w:rFonts w:ascii="黑体" w:eastAsia="黑体" w:hAnsi="黑体" w:hint="eastAsia"/>
                <w:sz w:val="24"/>
              </w:rPr>
              <w:t>化学</w:t>
            </w:r>
            <w:r w:rsidRPr="001A2D21">
              <w:rPr>
                <w:rFonts w:ascii="黑体" w:eastAsia="黑体" w:hAnsi="黑体"/>
                <w:sz w:val="24"/>
              </w:rPr>
              <w:t>原料和化学制品制造业</w:t>
            </w:r>
            <w:r w:rsidRPr="001A2D21">
              <w:rPr>
                <w:rFonts w:eastAsia="黑体"/>
                <w:sz w:val="24"/>
              </w:rPr>
              <w:t>26</w:t>
            </w:r>
            <w:r w:rsidRPr="001A2D21">
              <w:rPr>
                <w:rFonts w:eastAsiaTheme="minorEastAsia"/>
                <w:sz w:val="24"/>
              </w:rPr>
              <w:t>基础化学原料制造</w:t>
            </w:r>
            <w:r w:rsidRPr="001A2D21">
              <w:rPr>
                <w:rFonts w:eastAsiaTheme="minorEastAsia"/>
                <w:sz w:val="24"/>
              </w:rPr>
              <w:t>261</w:t>
            </w:r>
          </w:p>
        </w:tc>
      </w:tr>
      <w:tr w:rsidR="000E636E" w:rsidRPr="001A2D21">
        <w:trPr>
          <w:trHeight w:val="1219"/>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建设性质</w:t>
            </w:r>
          </w:p>
        </w:tc>
        <w:tc>
          <w:tcPr>
            <w:tcW w:w="2008" w:type="dxa"/>
            <w:vAlign w:val="center"/>
          </w:tcPr>
          <w:p w:rsidR="000E636E" w:rsidRPr="001A2D21" w:rsidRDefault="00C26BE0">
            <w:pPr>
              <w:adjustRightInd w:val="0"/>
              <w:snapToGrid w:val="0"/>
              <w:jc w:val="center"/>
              <w:rPr>
                <w:sz w:val="24"/>
              </w:rPr>
            </w:pPr>
            <w:r w:rsidRPr="001A2D21">
              <w:rPr>
                <w:sz w:val="24"/>
              </w:rPr>
              <w:t>□</w:t>
            </w:r>
            <w:r w:rsidRPr="001A2D21">
              <w:rPr>
                <w:sz w:val="24"/>
              </w:rPr>
              <w:t>新建（迁建）</w:t>
            </w:r>
          </w:p>
          <w:p w:rsidR="000E636E" w:rsidRPr="001A2D21" w:rsidRDefault="00C26BE0">
            <w:pPr>
              <w:adjustRightInd w:val="0"/>
              <w:snapToGrid w:val="0"/>
              <w:rPr>
                <w:sz w:val="24"/>
              </w:rPr>
            </w:pPr>
            <w:r w:rsidRPr="001A2D21">
              <w:rPr>
                <w:sz w:val="24"/>
              </w:rPr>
              <w:t>□</w:t>
            </w:r>
            <w:r w:rsidRPr="001A2D21">
              <w:rPr>
                <w:sz w:val="24"/>
              </w:rPr>
              <w:t>改建</w:t>
            </w:r>
          </w:p>
          <w:p w:rsidR="000E636E" w:rsidRPr="001A2D21" w:rsidRDefault="00C26BE0">
            <w:pPr>
              <w:adjustRightInd w:val="0"/>
              <w:snapToGrid w:val="0"/>
              <w:rPr>
                <w:sz w:val="24"/>
              </w:rPr>
            </w:pPr>
            <w:r w:rsidRPr="001A2D21">
              <w:rPr>
                <w:sz w:val="24"/>
              </w:rPr>
              <w:t>□</w:t>
            </w:r>
            <w:r w:rsidRPr="001A2D21">
              <w:rPr>
                <w:sz w:val="24"/>
              </w:rPr>
              <w:t>扩建</w:t>
            </w:r>
          </w:p>
          <w:p w:rsidR="000E636E" w:rsidRPr="001A2D21" w:rsidRDefault="00C26BE0">
            <w:pPr>
              <w:adjustRightInd w:val="0"/>
              <w:snapToGrid w:val="0"/>
              <w:rPr>
                <w:sz w:val="24"/>
              </w:rPr>
            </w:pPr>
            <w:r w:rsidRPr="001A2D21">
              <w:rPr>
                <w:sz w:val="24"/>
              </w:rPr>
              <w:sym w:font="Wingdings 2" w:char="0052"/>
            </w:r>
            <w:r w:rsidRPr="001A2D21">
              <w:rPr>
                <w:sz w:val="24"/>
              </w:rPr>
              <w:t>技术改造</w:t>
            </w:r>
          </w:p>
        </w:tc>
        <w:tc>
          <w:tcPr>
            <w:tcW w:w="1787" w:type="dxa"/>
            <w:vAlign w:val="center"/>
          </w:tcPr>
          <w:p w:rsidR="000E636E" w:rsidRPr="001A2D21" w:rsidRDefault="00C26BE0">
            <w:pPr>
              <w:adjustRightInd w:val="0"/>
              <w:snapToGrid w:val="0"/>
              <w:jc w:val="center"/>
              <w:rPr>
                <w:sz w:val="24"/>
              </w:rPr>
            </w:pPr>
            <w:r w:rsidRPr="001A2D21">
              <w:rPr>
                <w:sz w:val="24"/>
              </w:rPr>
              <w:t>建设项目</w:t>
            </w:r>
          </w:p>
          <w:p w:rsidR="000E636E" w:rsidRPr="001A2D21" w:rsidRDefault="00C26BE0">
            <w:pPr>
              <w:adjustRightInd w:val="0"/>
              <w:snapToGrid w:val="0"/>
              <w:jc w:val="center"/>
              <w:rPr>
                <w:sz w:val="24"/>
              </w:rPr>
            </w:pPr>
            <w:r w:rsidRPr="001A2D21">
              <w:rPr>
                <w:sz w:val="24"/>
              </w:rPr>
              <w:t>申报情形</w:t>
            </w:r>
          </w:p>
        </w:tc>
        <w:tc>
          <w:tcPr>
            <w:tcW w:w="2903" w:type="dxa"/>
            <w:gridSpan w:val="2"/>
            <w:vAlign w:val="center"/>
          </w:tcPr>
          <w:p w:rsidR="000E636E" w:rsidRPr="001A2D21" w:rsidRDefault="00C26BE0">
            <w:pPr>
              <w:adjustRightInd w:val="0"/>
              <w:snapToGrid w:val="0"/>
              <w:rPr>
                <w:sz w:val="24"/>
              </w:rPr>
            </w:pPr>
            <w:r w:rsidRPr="001A2D21">
              <w:rPr>
                <w:rFonts w:ascii="MS Gothic" w:eastAsia="MS Gothic" w:hAnsi="MS Gothic" w:cs="MS Gothic" w:hint="eastAsia"/>
                <w:sz w:val="24"/>
              </w:rPr>
              <w:t>☑</w:t>
            </w:r>
            <w:r w:rsidRPr="001A2D21">
              <w:rPr>
                <w:sz w:val="24"/>
              </w:rPr>
              <w:t>首次申报项目</w:t>
            </w:r>
          </w:p>
          <w:p w:rsidR="000E636E" w:rsidRPr="001A2D21" w:rsidRDefault="00C26BE0">
            <w:pPr>
              <w:adjustRightInd w:val="0"/>
              <w:snapToGrid w:val="0"/>
              <w:rPr>
                <w:sz w:val="24"/>
              </w:rPr>
            </w:pPr>
            <w:r w:rsidRPr="001A2D21">
              <w:rPr>
                <w:sz w:val="24"/>
              </w:rPr>
              <w:t>□</w:t>
            </w:r>
            <w:r w:rsidRPr="001A2D21">
              <w:rPr>
                <w:sz w:val="24"/>
              </w:rPr>
              <w:t>不予批准后再次申报项目</w:t>
            </w:r>
          </w:p>
          <w:p w:rsidR="000E636E" w:rsidRPr="001A2D21" w:rsidRDefault="00C26BE0">
            <w:pPr>
              <w:adjustRightInd w:val="0"/>
              <w:snapToGrid w:val="0"/>
              <w:rPr>
                <w:sz w:val="24"/>
              </w:rPr>
            </w:pPr>
            <w:r w:rsidRPr="001A2D21">
              <w:rPr>
                <w:sz w:val="24"/>
              </w:rPr>
              <w:t>□</w:t>
            </w:r>
            <w:r w:rsidRPr="001A2D21">
              <w:rPr>
                <w:sz w:val="24"/>
              </w:rPr>
              <w:t>超五年重新审核项目</w:t>
            </w:r>
          </w:p>
          <w:p w:rsidR="000E636E" w:rsidRPr="001A2D21" w:rsidRDefault="00C26BE0">
            <w:pPr>
              <w:adjustRightInd w:val="0"/>
              <w:snapToGrid w:val="0"/>
              <w:rPr>
                <w:sz w:val="24"/>
              </w:rPr>
            </w:pPr>
            <w:r w:rsidRPr="001A2D21">
              <w:rPr>
                <w:sz w:val="24"/>
              </w:rPr>
              <w:t>□</w:t>
            </w:r>
            <w:r w:rsidRPr="001A2D21">
              <w:rPr>
                <w:sz w:val="24"/>
              </w:rPr>
              <w:t>重大变动重新报批项目</w:t>
            </w:r>
          </w:p>
        </w:tc>
      </w:tr>
      <w:tr w:rsidR="000E636E" w:rsidRPr="001A2D21">
        <w:trPr>
          <w:trHeight w:val="851"/>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项目审批（核准</w:t>
            </w:r>
            <w:r w:rsidRPr="001A2D21">
              <w:rPr>
                <w:sz w:val="24"/>
              </w:rPr>
              <w:t>/</w:t>
            </w:r>
          </w:p>
          <w:p w:rsidR="000E636E" w:rsidRPr="001A2D21" w:rsidRDefault="00C26BE0">
            <w:pPr>
              <w:adjustRightInd w:val="0"/>
              <w:snapToGrid w:val="0"/>
              <w:jc w:val="center"/>
              <w:rPr>
                <w:sz w:val="24"/>
              </w:rPr>
            </w:pPr>
            <w:r w:rsidRPr="001A2D21">
              <w:rPr>
                <w:sz w:val="24"/>
              </w:rPr>
              <w:t>备案）部门（选填）</w:t>
            </w:r>
          </w:p>
        </w:tc>
        <w:tc>
          <w:tcPr>
            <w:tcW w:w="2008" w:type="dxa"/>
            <w:vAlign w:val="center"/>
          </w:tcPr>
          <w:p w:rsidR="000E636E" w:rsidRPr="001A2D21" w:rsidRDefault="00C26BE0">
            <w:pPr>
              <w:adjustRightInd w:val="0"/>
              <w:snapToGrid w:val="0"/>
              <w:jc w:val="center"/>
              <w:rPr>
                <w:sz w:val="24"/>
              </w:rPr>
            </w:pPr>
            <w:r w:rsidRPr="001A2D21">
              <w:rPr>
                <w:sz w:val="24"/>
              </w:rPr>
              <w:t>淮北市经信局</w:t>
            </w:r>
          </w:p>
        </w:tc>
        <w:tc>
          <w:tcPr>
            <w:tcW w:w="1787" w:type="dxa"/>
            <w:vAlign w:val="center"/>
          </w:tcPr>
          <w:p w:rsidR="000E636E" w:rsidRPr="001A2D21" w:rsidRDefault="00C26BE0">
            <w:pPr>
              <w:adjustRightInd w:val="0"/>
              <w:snapToGrid w:val="0"/>
              <w:jc w:val="center"/>
              <w:rPr>
                <w:sz w:val="24"/>
              </w:rPr>
            </w:pPr>
            <w:r w:rsidRPr="001A2D21">
              <w:rPr>
                <w:sz w:val="24"/>
              </w:rPr>
              <w:t>项目审批（核准</w:t>
            </w:r>
            <w:r w:rsidRPr="001A2D21">
              <w:rPr>
                <w:sz w:val="24"/>
              </w:rPr>
              <w:t>/</w:t>
            </w:r>
          </w:p>
          <w:p w:rsidR="000E636E" w:rsidRPr="001A2D21" w:rsidRDefault="00C26BE0">
            <w:pPr>
              <w:adjustRightInd w:val="0"/>
              <w:snapToGrid w:val="0"/>
              <w:jc w:val="center"/>
              <w:rPr>
                <w:sz w:val="24"/>
              </w:rPr>
            </w:pPr>
            <w:r w:rsidRPr="001A2D21">
              <w:rPr>
                <w:sz w:val="24"/>
              </w:rPr>
              <w:t>备案）文号（选填）</w:t>
            </w:r>
          </w:p>
        </w:tc>
        <w:tc>
          <w:tcPr>
            <w:tcW w:w="2903" w:type="dxa"/>
            <w:gridSpan w:val="2"/>
            <w:vAlign w:val="center"/>
          </w:tcPr>
          <w:p w:rsidR="000E636E" w:rsidRPr="001A2D21" w:rsidRDefault="00C26BE0">
            <w:pPr>
              <w:adjustRightInd w:val="0"/>
              <w:snapToGrid w:val="0"/>
              <w:jc w:val="center"/>
              <w:rPr>
                <w:sz w:val="24"/>
              </w:rPr>
            </w:pPr>
            <w:r w:rsidRPr="001A2D21">
              <w:rPr>
                <w:rFonts w:hint="eastAsia"/>
                <w:sz w:val="24"/>
              </w:rPr>
              <w:t>2104-340600-07-02-593375</w:t>
            </w:r>
          </w:p>
        </w:tc>
      </w:tr>
      <w:tr w:rsidR="000E636E" w:rsidRPr="001A2D21">
        <w:trPr>
          <w:trHeight w:val="497"/>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总投资（万元）</w:t>
            </w:r>
          </w:p>
        </w:tc>
        <w:tc>
          <w:tcPr>
            <w:tcW w:w="2008" w:type="dxa"/>
            <w:vAlign w:val="center"/>
          </w:tcPr>
          <w:p w:rsidR="000E636E" w:rsidRPr="001A2D21" w:rsidRDefault="00C26BE0">
            <w:pPr>
              <w:adjustRightInd w:val="0"/>
              <w:snapToGrid w:val="0"/>
              <w:jc w:val="center"/>
              <w:rPr>
                <w:sz w:val="24"/>
              </w:rPr>
            </w:pPr>
            <w:r w:rsidRPr="001A2D21">
              <w:rPr>
                <w:rFonts w:hint="eastAsia"/>
                <w:sz w:val="24"/>
              </w:rPr>
              <w:t>677</w:t>
            </w:r>
          </w:p>
        </w:tc>
        <w:tc>
          <w:tcPr>
            <w:tcW w:w="1787" w:type="dxa"/>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环保投资（万元）</w:t>
            </w:r>
          </w:p>
        </w:tc>
        <w:tc>
          <w:tcPr>
            <w:tcW w:w="2903" w:type="dxa"/>
            <w:gridSpan w:val="2"/>
            <w:vAlign w:val="center"/>
          </w:tcPr>
          <w:p w:rsidR="000E636E" w:rsidRPr="001A2D21" w:rsidRDefault="00C26BE0">
            <w:pPr>
              <w:adjustRightInd w:val="0"/>
              <w:snapToGrid w:val="0"/>
              <w:jc w:val="center"/>
              <w:rPr>
                <w:sz w:val="24"/>
              </w:rPr>
            </w:pPr>
            <w:r w:rsidRPr="001A2D21">
              <w:rPr>
                <w:rFonts w:hint="eastAsia"/>
                <w:sz w:val="24"/>
              </w:rPr>
              <w:t>12</w:t>
            </w:r>
          </w:p>
        </w:tc>
      </w:tr>
      <w:tr w:rsidR="000E636E" w:rsidRPr="001A2D21">
        <w:trPr>
          <w:trHeight w:val="497"/>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环保投资占比（</w:t>
            </w:r>
            <w:r w:rsidRPr="001A2D21">
              <w:rPr>
                <w:sz w:val="24"/>
              </w:rPr>
              <w:t>%</w:t>
            </w:r>
            <w:r w:rsidRPr="001A2D21">
              <w:rPr>
                <w:sz w:val="24"/>
              </w:rPr>
              <w:t>）</w:t>
            </w:r>
          </w:p>
        </w:tc>
        <w:tc>
          <w:tcPr>
            <w:tcW w:w="2008" w:type="dxa"/>
            <w:vAlign w:val="center"/>
          </w:tcPr>
          <w:p w:rsidR="000E636E" w:rsidRPr="001A2D21" w:rsidRDefault="00C26BE0">
            <w:pPr>
              <w:adjustRightInd w:val="0"/>
              <w:snapToGrid w:val="0"/>
              <w:jc w:val="center"/>
              <w:rPr>
                <w:sz w:val="24"/>
              </w:rPr>
            </w:pPr>
            <w:r w:rsidRPr="001A2D21">
              <w:rPr>
                <w:rFonts w:hint="eastAsia"/>
                <w:sz w:val="24"/>
              </w:rPr>
              <w:t>1.8</w:t>
            </w:r>
            <w:r w:rsidRPr="001A2D21">
              <w:rPr>
                <w:sz w:val="24"/>
              </w:rPr>
              <w:t>%</w:t>
            </w:r>
          </w:p>
        </w:tc>
        <w:tc>
          <w:tcPr>
            <w:tcW w:w="1787" w:type="dxa"/>
            <w:tcMar>
              <w:top w:w="16" w:type="dxa"/>
              <w:left w:w="16" w:type="dxa"/>
              <w:right w:w="16" w:type="dxa"/>
            </w:tcMar>
            <w:vAlign w:val="center"/>
          </w:tcPr>
          <w:p w:rsidR="000E636E" w:rsidRPr="001A2D21" w:rsidRDefault="00C26BE0">
            <w:pPr>
              <w:jc w:val="center"/>
              <w:rPr>
                <w:sz w:val="24"/>
              </w:rPr>
            </w:pPr>
            <w:r w:rsidRPr="001A2D21">
              <w:rPr>
                <w:sz w:val="24"/>
              </w:rPr>
              <w:t>施工工期</w:t>
            </w:r>
          </w:p>
        </w:tc>
        <w:tc>
          <w:tcPr>
            <w:tcW w:w="2903" w:type="dxa"/>
            <w:gridSpan w:val="2"/>
            <w:vAlign w:val="center"/>
          </w:tcPr>
          <w:p w:rsidR="000E636E" w:rsidRPr="001A2D21" w:rsidRDefault="00C26BE0">
            <w:pPr>
              <w:jc w:val="center"/>
              <w:rPr>
                <w:sz w:val="24"/>
              </w:rPr>
            </w:pPr>
            <w:r w:rsidRPr="001A2D21">
              <w:rPr>
                <w:rFonts w:hint="eastAsia"/>
                <w:sz w:val="24"/>
              </w:rPr>
              <w:t>3</w:t>
            </w:r>
            <w:r w:rsidRPr="001A2D21">
              <w:rPr>
                <w:sz w:val="24"/>
              </w:rPr>
              <w:t>个月</w:t>
            </w:r>
          </w:p>
        </w:tc>
      </w:tr>
      <w:tr w:rsidR="000E636E" w:rsidRPr="001A2D21">
        <w:trPr>
          <w:trHeight w:val="497"/>
          <w:jc w:val="center"/>
        </w:trPr>
        <w:tc>
          <w:tcPr>
            <w:tcW w:w="2172" w:type="dxa"/>
            <w:gridSpan w:val="2"/>
            <w:tcMar>
              <w:top w:w="16" w:type="dxa"/>
              <w:left w:w="16" w:type="dxa"/>
              <w:right w:w="16" w:type="dxa"/>
            </w:tcMar>
            <w:vAlign w:val="center"/>
          </w:tcPr>
          <w:p w:rsidR="000E636E" w:rsidRPr="001A2D21" w:rsidRDefault="00C26BE0">
            <w:pPr>
              <w:adjustRightInd w:val="0"/>
              <w:snapToGrid w:val="0"/>
              <w:jc w:val="center"/>
              <w:rPr>
                <w:sz w:val="24"/>
              </w:rPr>
            </w:pPr>
            <w:r w:rsidRPr="001A2D21">
              <w:rPr>
                <w:sz w:val="24"/>
              </w:rPr>
              <w:t>是否开工建设</w:t>
            </w:r>
          </w:p>
        </w:tc>
        <w:tc>
          <w:tcPr>
            <w:tcW w:w="2008" w:type="dxa"/>
            <w:vAlign w:val="center"/>
          </w:tcPr>
          <w:p w:rsidR="000E636E" w:rsidRPr="001A2D21" w:rsidRDefault="00C26BE0">
            <w:pPr>
              <w:adjustRightInd w:val="0"/>
              <w:snapToGrid w:val="0"/>
              <w:rPr>
                <w:sz w:val="24"/>
              </w:rPr>
            </w:pPr>
            <w:r w:rsidRPr="001A2D21">
              <w:rPr>
                <w:rFonts w:ascii="MS Gothic" w:eastAsia="MS Gothic" w:hAnsi="MS Gothic" w:cs="MS Gothic" w:hint="eastAsia"/>
                <w:sz w:val="24"/>
              </w:rPr>
              <w:t>☑</w:t>
            </w:r>
            <w:r w:rsidRPr="001A2D21">
              <w:rPr>
                <w:sz w:val="24"/>
              </w:rPr>
              <w:t>否</w:t>
            </w:r>
          </w:p>
          <w:p w:rsidR="000E636E" w:rsidRPr="001A2D21" w:rsidRDefault="00C26BE0">
            <w:pPr>
              <w:adjustRightInd w:val="0"/>
              <w:snapToGrid w:val="0"/>
              <w:rPr>
                <w:sz w:val="24"/>
              </w:rPr>
            </w:pPr>
            <w:r w:rsidRPr="001A2D21">
              <w:rPr>
                <w:sz w:val="24"/>
              </w:rPr>
              <w:t>□</w:t>
            </w:r>
            <w:r w:rsidRPr="001A2D21">
              <w:rPr>
                <w:sz w:val="24"/>
              </w:rPr>
              <w:t>是：</w:t>
            </w:r>
          </w:p>
        </w:tc>
        <w:tc>
          <w:tcPr>
            <w:tcW w:w="1787" w:type="dxa"/>
            <w:tcMar>
              <w:top w:w="16" w:type="dxa"/>
              <w:left w:w="16" w:type="dxa"/>
              <w:right w:w="16" w:type="dxa"/>
            </w:tcMar>
            <w:vAlign w:val="center"/>
          </w:tcPr>
          <w:p w:rsidR="000E636E" w:rsidRPr="001A2D21" w:rsidRDefault="00C26BE0">
            <w:pPr>
              <w:jc w:val="center"/>
              <w:rPr>
                <w:sz w:val="24"/>
              </w:rPr>
            </w:pPr>
            <w:r w:rsidRPr="001A2D21">
              <w:rPr>
                <w:sz w:val="24"/>
              </w:rPr>
              <w:t>用地（用海）</w:t>
            </w:r>
          </w:p>
          <w:p w:rsidR="000E636E" w:rsidRPr="001A2D21" w:rsidRDefault="00C26BE0">
            <w:pPr>
              <w:jc w:val="center"/>
              <w:rPr>
                <w:sz w:val="24"/>
              </w:rPr>
            </w:pPr>
            <w:r w:rsidRPr="001A2D21">
              <w:rPr>
                <w:sz w:val="24"/>
              </w:rPr>
              <w:t>面积（</w:t>
            </w:r>
            <w:r w:rsidRPr="001A2D21">
              <w:rPr>
                <w:sz w:val="24"/>
              </w:rPr>
              <w:t>m</w:t>
            </w:r>
            <w:r w:rsidRPr="001A2D21">
              <w:rPr>
                <w:sz w:val="24"/>
                <w:vertAlign w:val="superscript"/>
              </w:rPr>
              <w:t>2</w:t>
            </w:r>
            <w:r w:rsidRPr="001A2D21">
              <w:rPr>
                <w:sz w:val="24"/>
              </w:rPr>
              <w:t>）</w:t>
            </w:r>
          </w:p>
        </w:tc>
        <w:tc>
          <w:tcPr>
            <w:tcW w:w="2903" w:type="dxa"/>
            <w:gridSpan w:val="2"/>
            <w:vAlign w:val="center"/>
          </w:tcPr>
          <w:p w:rsidR="000E636E" w:rsidRPr="001A2D21" w:rsidRDefault="00C26BE0">
            <w:pPr>
              <w:adjustRightInd w:val="0"/>
              <w:snapToGrid w:val="0"/>
              <w:jc w:val="center"/>
            </w:pPr>
            <w:r w:rsidRPr="001A2D21">
              <w:rPr>
                <w:rFonts w:hint="eastAsia"/>
                <w:sz w:val="24"/>
              </w:rPr>
              <w:t>76.11</w:t>
            </w:r>
          </w:p>
        </w:tc>
      </w:tr>
      <w:tr w:rsidR="000E636E" w:rsidRPr="001A2D21">
        <w:tblPrEx>
          <w:tblCellMar>
            <w:left w:w="108" w:type="dxa"/>
            <w:right w:w="108" w:type="dxa"/>
          </w:tblCellMar>
        </w:tblPrEx>
        <w:trPr>
          <w:trHeight w:val="852"/>
          <w:jc w:val="center"/>
        </w:trPr>
        <w:tc>
          <w:tcPr>
            <w:tcW w:w="2172" w:type="dxa"/>
            <w:gridSpan w:val="2"/>
            <w:vAlign w:val="center"/>
          </w:tcPr>
          <w:p w:rsidR="000E636E" w:rsidRPr="001A2D21" w:rsidRDefault="00C26BE0">
            <w:pPr>
              <w:autoSpaceDE w:val="0"/>
              <w:autoSpaceDN w:val="0"/>
              <w:adjustRightInd w:val="0"/>
              <w:snapToGrid w:val="0"/>
              <w:jc w:val="center"/>
              <w:rPr>
                <w:kern w:val="0"/>
                <w:sz w:val="24"/>
              </w:rPr>
            </w:pPr>
            <w:r w:rsidRPr="001A2D21">
              <w:rPr>
                <w:kern w:val="0"/>
                <w:sz w:val="24"/>
              </w:rPr>
              <w:t>专项评价设置情况</w:t>
            </w:r>
          </w:p>
        </w:tc>
        <w:tc>
          <w:tcPr>
            <w:tcW w:w="6698" w:type="dxa"/>
            <w:gridSpan w:val="4"/>
            <w:vAlign w:val="center"/>
          </w:tcPr>
          <w:p w:rsidR="000E636E" w:rsidRPr="001A2D21" w:rsidRDefault="00C26BE0">
            <w:pPr>
              <w:autoSpaceDE w:val="0"/>
              <w:autoSpaceDN w:val="0"/>
              <w:adjustRightInd w:val="0"/>
              <w:snapToGrid w:val="0"/>
              <w:jc w:val="center"/>
              <w:rPr>
                <w:kern w:val="0"/>
                <w:sz w:val="24"/>
              </w:rPr>
            </w:pPr>
            <w:r w:rsidRPr="001A2D21">
              <w:rPr>
                <w:kern w:val="0"/>
                <w:sz w:val="24"/>
              </w:rPr>
              <w:t>无</w:t>
            </w:r>
          </w:p>
        </w:tc>
      </w:tr>
      <w:tr w:rsidR="000E636E" w:rsidRPr="001A2D21">
        <w:tblPrEx>
          <w:tblCellMar>
            <w:left w:w="108" w:type="dxa"/>
            <w:right w:w="108" w:type="dxa"/>
          </w:tblCellMar>
        </w:tblPrEx>
        <w:trPr>
          <w:trHeight w:val="1021"/>
          <w:jc w:val="center"/>
        </w:trPr>
        <w:tc>
          <w:tcPr>
            <w:tcW w:w="2172" w:type="dxa"/>
            <w:gridSpan w:val="2"/>
            <w:vAlign w:val="center"/>
          </w:tcPr>
          <w:p w:rsidR="000E636E" w:rsidRPr="001A2D21" w:rsidRDefault="00C26BE0">
            <w:pPr>
              <w:autoSpaceDE w:val="0"/>
              <w:autoSpaceDN w:val="0"/>
              <w:adjustRightInd w:val="0"/>
              <w:snapToGrid w:val="0"/>
              <w:jc w:val="center"/>
              <w:rPr>
                <w:kern w:val="0"/>
                <w:sz w:val="24"/>
              </w:rPr>
            </w:pPr>
            <w:r w:rsidRPr="001A2D21">
              <w:rPr>
                <w:sz w:val="24"/>
              </w:rPr>
              <w:t>规划情况</w:t>
            </w:r>
          </w:p>
        </w:tc>
        <w:tc>
          <w:tcPr>
            <w:tcW w:w="6698" w:type="dxa"/>
            <w:gridSpan w:val="4"/>
            <w:vAlign w:val="center"/>
          </w:tcPr>
          <w:p w:rsidR="000E636E" w:rsidRPr="001A2D21" w:rsidRDefault="00C26BE0">
            <w:pPr>
              <w:autoSpaceDE w:val="0"/>
              <w:autoSpaceDN w:val="0"/>
              <w:adjustRightInd w:val="0"/>
              <w:snapToGrid w:val="0"/>
              <w:spacing w:line="276" w:lineRule="auto"/>
              <w:rPr>
                <w:kern w:val="0"/>
                <w:sz w:val="24"/>
              </w:rPr>
            </w:pPr>
            <w:r w:rsidRPr="001A2D21">
              <w:rPr>
                <w:sz w:val="24"/>
              </w:rPr>
              <w:t>规划名称：《安徽濉溪经济开发区（安徽淮北新型煤化工合成材料基地、濉溪芜湖现代产业园）总体发展规划</w:t>
            </w:r>
            <w:r w:rsidRPr="001A2D21">
              <w:rPr>
                <w:rFonts w:hint="eastAsia"/>
                <w:sz w:val="24"/>
              </w:rPr>
              <w:t>（</w:t>
            </w:r>
            <w:r w:rsidRPr="001A2D21">
              <w:rPr>
                <w:rFonts w:hint="eastAsia"/>
                <w:sz w:val="24"/>
              </w:rPr>
              <w:t>2018~2030</w:t>
            </w:r>
            <w:r w:rsidRPr="001A2D21">
              <w:rPr>
                <w:rFonts w:hint="eastAsia"/>
                <w:sz w:val="24"/>
              </w:rPr>
              <w:t>）</w:t>
            </w:r>
            <w:r w:rsidRPr="001A2D21">
              <w:rPr>
                <w:sz w:val="24"/>
              </w:rPr>
              <w:t>》</w:t>
            </w:r>
          </w:p>
        </w:tc>
      </w:tr>
      <w:tr w:rsidR="000E636E" w:rsidRPr="001A2D21">
        <w:tblPrEx>
          <w:tblCellMar>
            <w:left w:w="108" w:type="dxa"/>
            <w:right w:w="108" w:type="dxa"/>
          </w:tblCellMar>
        </w:tblPrEx>
        <w:trPr>
          <w:trHeight w:val="1021"/>
          <w:jc w:val="center"/>
        </w:trPr>
        <w:tc>
          <w:tcPr>
            <w:tcW w:w="2172" w:type="dxa"/>
            <w:gridSpan w:val="2"/>
            <w:vAlign w:val="center"/>
          </w:tcPr>
          <w:p w:rsidR="000E636E" w:rsidRPr="001A2D21" w:rsidRDefault="00C26BE0">
            <w:pPr>
              <w:adjustRightInd w:val="0"/>
              <w:snapToGrid w:val="0"/>
              <w:jc w:val="center"/>
              <w:rPr>
                <w:kern w:val="0"/>
                <w:sz w:val="24"/>
              </w:rPr>
            </w:pPr>
            <w:r w:rsidRPr="001A2D21">
              <w:rPr>
                <w:sz w:val="24"/>
              </w:rPr>
              <w:t>规划环境影响评价情况</w:t>
            </w:r>
          </w:p>
        </w:tc>
        <w:tc>
          <w:tcPr>
            <w:tcW w:w="6698" w:type="dxa"/>
            <w:gridSpan w:val="4"/>
            <w:vAlign w:val="center"/>
          </w:tcPr>
          <w:p w:rsidR="000E636E" w:rsidRPr="001A2D21" w:rsidRDefault="00C26BE0">
            <w:pPr>
              <w:numPr>
                <w:ilvl w:val="0"/>
                <w:numId w:val="1"/>
              </w:numPr>
              <w:autoSpaceDE w:val="0"/>
              <w:autoSpaceDN w:val="0"/>
              <w:adjustRightInd w:val="0"/>
              <w:snapToGrid w:val="0"/>
              <w:spacing w:line="276" w:lineRule="auto"/>
              <w:rPr>
                <w:sz w:val="24"/>
              </w:rPr>
            </w:pPr>
            <w:r w:rsidRPr="001A2D21">
              <w:rPr>
                <w:sz w:val="24"/>
              </w:rPr>
              <w:t>规划环境影响评价名称：《安徽濉溪经济开发区（安徽淮北新型煤化工合成材料基地、濉溪芜湖现代产业园）总体发展规划</w:t>
            </w:r>
            <w:r w:rsidRPr="001A2D21">
              <w:rPr>
                <w:rFonts w:hint="eastAsia"/>
                <w:sz w:val="24"/>
              </w:rPr>
              <w:t>（</w:t>
            </w:r>
            <w:r w:rsidRPr="001A2D21">
              <w:rPr>
                <w:rFonts w:hint="eastAsia"/>
                <w:sz w:val="24"/>
              </w:rPr>
              <w:t>2018~2030</w:t>
            </w:r>
            <w:r w:rsidRPr="001A2D21">
              <w:rPr>
                <w:rFonts w:hint="eastAsia"/>
                <w:sz w:val="24"/>
              </w:rPr>
              <w:t>）</w:t>
            </w:r>
            <w:r w:rsidRPr="001A2D21">
              <w:rPr>
                <w:sz w:val="24"/>
              </w:rPr>
              <w:t>环境影响报告书》</w:t>
            </w:r>
          </w:p>
          <w:p w:rsidR="000E636E" w:rsidRPr="001A2D21" w:rsidRDefault="00C26BE0">
            <w:pPr>
              <w:autoSpaceDE w:val="0"/>
              <w:autoSpaceDN w:val="0"/>
              <w:adjustRightInd w:val="0"/>
              <w:snapToGrid w:val="0"/>
              <w:spacing w:line="276" w:lineRule="auto"/>
              <w:rPr>
                <w:sz w:val="24"/>
              </w:rPr>
            </w:pPr>
            <w:r w:rsidRPr="001A2D21">
              <w:rPr>
                <w:sz w:val="24"/>
              </w:rPr>
              <w:t>召集审查机关：安徽省生态环境厅</w:t>
            </w:r>
          </w:p>
          <w:p w:rsidR="000E636E" w:rsidRPr="001A2D21" w:rsidRDefault="00C26BE0">
            <w:pPr>
              <w:autoSpaceDE w:val="0"/>
              <w:autoSpaceDN w:val="0"/>
              <w:adjustRightInd w:val="0"/>
              <w:snapToGrid w:val="0"/>
              <w:spacing w:line="276" w:lineRule="auto"/>
              <w:rPr>
                <w:kern w:val="0"/>
                <w:sz w:val="24"/>
              </w:rPr>
            </w:pPr>
            <w:r w:rsidRPr="001A2D21">
              <w:rPr>
                <w:sz w:val="24"/>
              </w:rPr>
              <w:t>审查文件名称及文号：《关于印送安徽濉溪经济开发区总体发展规划</w:t>
            </w:r>
            <w:r w:rsidRPr="001A2D21">
              <w:rPr>
                <w:rFonts w:hint="eastAsia"/>
                <w:sz w:val="24"/>
              </w:rPr>
              <w:t>（</w:t>
            </w:r>
            <w:r w:rsidRPr="001A2D21">
              <w:rPr>
                <w:rFonts w:hint="eastAsia"/>
                <w:sz w:val="24"/>
              </w:rPr>
              <w:t>2018~2030</w:t>
            </w:r>
            <w:r w:rsidRPr="001A2D21">
              <w:rPr>
                <w:rFonts w:hint="eastAsia"/>
                <w:sz w:val="24"/>
              </w:rPr>
              <w:t>）环境影响报告书</w:t>
            </w:r>
            <w:r w:rsidRPr="001A2D21">
              <w:rPr>
                <w:sz w:val="24"/>
              </w:rPr>
              <w:t>审查意见》（</w:t>
            </w:r>
            <w:proofErr w:type="gramStart"/>
            <w:r w:rsidRPr="001A2D21">
              <w:rPr>
                <w:sz w:val="24"/>
              </w:rPr>
              <w:t>皖环函</w:t>
            </w:r>
            <w:proofErr w:type="gramEnd"/>
            <w:r w:rsidRPr="001A2D21">
              <w:rPr>
                <w:sz w:val="24"/>
              </w:rPr>
              <w:t>﹝</w:t>
            </w:r>
            <w:r w:rsidRPr="001A2D21">
              <w:rPr>
                <w:sz w:val="24"/>
              </w:rPr>
              <w:t>20</w:t>
            </w:r>
            <w:r w:rsidRPr="001A2D21">
              <w:rPr>
                <w:rFonts w:hint="eastAsia"/>
                <w:sz w:val="24"/>
              </w:rPr>
              <w:t>21</w:t>
            </w:r>
            <w:r w:rsidRPr="001A2D21">
              <w:rPr>
                <w:sz w:val="24"/>
              </w:rPr>
              <w:t>﹞</w:t>
            </w:r>
            <w:r w:rsidRPr="001A2D21">
              <w:rPr>
                <w:rFonts w:hint="eastAsia"/>
                <w:sz w:val="24"/>
              </w:rPr>
              <w:t>268</w:t>
            </w:r>
            <w:r w:rsidRPr="001A2D21">
              <w:rPr>
                <w:sz w:val="24"/>
              </w:rPr>
              <w:t>号），</w:t>
            </w:r>
            <w:r w:rsidRPr="001A2D21">
              <w:rPr>
                <w:sz w:val="24"/>
              </w:rPr>
              <w:t>20</w:t>
            </w:r>
            <w:r w:rsidRPr="001A2D21">
              <w:rPr>
                <w:rFonts w:hint="eastAsia"/>
                <w:sz w:val="24"/>
              </w:rPr>
              <w:t>21</w:t>
            </w:r>
            <w:r w:rsidRPr="001A2D21">
              <w:rPr>
                <w:sz w:val="24"/>
              </w:rPr>
              <w:t>年</w:t>
            </w:r>
            <w:r w:rsidRPr="001A2D21">
              <w:rPr>
                <w:rFonts w:hint="eastAsia"/>
                <w:sz w:val="24"/>
              </w:rPr>
              <w:t>3</w:t>
            </w:r>
            <w:r w:rsidRPr="001A2D21">
              <w:rPr>
                <w:sz w:val="24"/>
              </w:rPr>
              <w:t>月</w:t>
            </w:r>
            <w:r w:rsidRPr="001A2D21">
              <w:rPr>
                <w:rFonts w:hint="eastAsia"/>
                <w:sz w:val="24"/>
              </w:rPr>
              <w:t>2</w:t>
            </w:r>
            <w:r w:rsidRPr="001A2D21">
              <w:rPr>
                <w:sz w:val="24"/>
              </w:rPr>
              <w:t>6</w:t>
            </w:r>
            <w:r w:rsidRPr="001A2D21">
              <w:rPr>
                <w:sz w:val="24"/>
              </w:rPr>
              <w:t>日。</w:t>
            </w:r>
          </w:p>
        </w:tc>
      </w:tr>
      <w:tr w:rsidR="000E636E" w:rsidRPr="001A2D21">
        <w:tblPrEx>
          <w:tblCellMar>
            <w:left w:w="108" w:type="dxa"/>
            <w:right w:w="108" w:type="dxa"/>
          </w:tblCellMar>
        </w:tblPrEx>
        <w:trPr>
          <w:trHeight w:val="1257"/>
          <w:jc w:val="center"/>
        </w:trPr>
        <w:tc>
          <w:tcPr>
            <w:tcW w:w="2172" w:type="dxa"/>
            <w:gridSpan w:val="2"/>
            <w:vAlign w:val="center"/>
          </w:tcPr>
          <w:p w:rsidR="000E636E" w:rsidRPr="001A2D21" w:rsidRDefault="00C26BE0">
            <w:pPr>
              <w:autoSpaceDE w:val="0"/>
              <w:autoSpaceDN w:val="0"/>
              <w:adjustRightInd w:val="0"/>
              <w:snapToGrid w:val="0"/>
              <w:jc w:val="center"/>
              <w:rPr>
                <w:kern w:val="0"/>
                <w:sz w:val="24"/>
              </w:rPr>
            </w:pPr>
            <w:r w:rsidRPr="001A2D21">
              <w:rPr>
                <w:kern w:val="0"/>
                <w:sz w:val="24"/>
              </w:rPr>
              <w:lastRenderedPageBreak/>
              <w:t>规划及规划环境</w:t>
            </w:r>
          </w:p>
          <w:p w:rsidR="000E636E" w:rsidRPr="001A2D21" w:rsidRDefault="00C26BE0">
            <w:pPr>
              <w:autoSpaceDE w:val="0"/>
              <w:autoSpaceDN w:val="0"/>
              <w:adjustRightInd w:val="0"/>
              <w:snapToGrid w:val="0"/>
              <w:jc w:val="center"/>
              <w:rPr>
                <w:kern w:val="0"/>
                <w:sz w:val="24"/>
              </w:rPr>
            </w:pPr>
            <w:r w:rsidRPr="001A2D21">
              <w:rPr>
                <w:kern w:val="0"/>
                <w:sz w:val="24"/>
              </w:rPr>
              <w:t>影响评价符合性分析</w:t>
            </w:r>
          </w:p>
        </w:tc>
        <w:tc>
          <w:tcPr>
            <w:tcW w:w="6698" w:type="dxa"/>
            <w:gridSpan w:val="4"/>
            <w:vAlign w:val="center"/>
          </w:tcPr>
          <w:p w:rsidR="000E636E" w:rsidRPr="001A2D21" w:rsidRDefault="00C26BE0">
            <w:pPr>
              <w:adjustRightInd w:val="0"/>
              <w:snapToGrid w:val="0"/>
              <w:spacing w:beforeLines="50" w:before="120" w:line="360" w:lineRule="auto"/>
              <w:rPr>
                <w:sz w:val="24"/>
              </w:rPr>
            </w:pPr>
            <w:r w:rsidRPr="001A2D21">
              <w:rPr>
                <w:sz w:val="24"/>
              </w:rPr>
              <w:t>（一）规划符合性分析</w:t>
            </w:r>
          </w:p>
          <w:p w:rsidR="000E636E" w:rsidRPr="001A2D21" w:rsidRDefault="00C26BE0">
            <w:pPr>
              <w:pStyle w:val="13"/>
              <w:rPr>
                <w:b/>
                <w:bCs/>
              </w:rPr>
            </w:pPr>
            <w:r w:rsidRPr="001A2D21">
              <w:t>本项目位于安徽淮北新型煤化工合成材料基地</w:t>
            </w:r>
            <w:r w:rsidRPr="001A2D21">
              <w:rPr>
                <w:rFonts w:hint="eastAsia"/>
              </w:rPr>
              <w:t>。</w:t>
            </w:r>
            <w:r w:rsidRPr="001A2D21">
              <w:t>根据与《安徽濉溪经济开发区（安徽淮北新型煤化工合成材料基地、濉溪芜湖现代产业园）总体发展规划</w:t>
            </w:r>
            <w:r w:rsidRPr="001A2D21">
              <w:rPr>
                <w:rFonts w:hint="eastAsia"/>
              </w:rPr>
              <w:t>（</w:t>
            </w:r>
            <w:r w:rsidRPr="001A2D21">
              <w:rPr>
                <w:rFonts w:hint="eastAsia"/>
              </w:rPr>
              <w:t>2018~2030</w:t>
            </w:r>
            <w:r w:rsidRPr="001A2D21">
              <w:rPr>
                <w:rFonts w:hint="eastAsia"/>
              </w:rPr>
              <w:t>）</w:t>
            </w:r>
            <w:r w:rsidRPr="001A2D21">
              <w:t>》，基地主导产业是煤化工、精细化工</w:t>
            </w:r>
            <w:r w:rsidRPr="001A2D21">
              <w:rPr>
                <w:rFonts w:hint="eastAsia"/>
              </w:rPr>
              <w:t>。本项目属于园区精细化工配套项目，</w:t>
            </w:r>
            <w:r w:rsidRPr="001A2D21">
              <w:t>符合规划要求。</w:t>
            </w:r>
          </w:p>
          <w:p w:rsidR="000E636E" w:rsidRPr="001A2D21" w:rsidRDefault="00C26BE0">
            <w:pPr>
              <w:adjustRightInd w:val="0"/>
              <w:snapToGrid w:val="0"/>
              <w:spacing w:beforeLines="50" w:before="120" w:line="360" w:lineRule="auto"/>
              <w:rPr>
                <w:sz w:val="24"/>
              </w:rPr>
            </w:pPr>
            <w:r w:rsidRPr="001A2D21">
              <w:rPr>
                <w:sz w:val="24"/>
              </w:rPr>
              <w:t>（二）规划环评及审查意见符合性分析</w:t>
            </w:r>
          </w:p>
          <w:p w:rsidR="000E636E" w:rsidRPr="001A2D21" w:rsidRDefault="00C26BE0">
            <w:pPr>
              <w:autoSpaceDE w:val="0"/>
              <w:autoSpaceDN w:val="0"/>
              <w:adjustRightInd w:val="0"/>
              <w:jc w:val="center"/>
              <w:rPr>
                <w:b/>
                <w:bCs/>
                <w:szCs w:val="28"/>
              </w:rPr>
            </w:pPr>
            <w:r w:rsidRPr="001A2D21">
              <w:rPr>
                <w:b/>
                <w:bCs/>
                <w:szCs w:val="28"/>
              </w:rPr>
              <w:t>表</w:t>
            </w:r>
            <w:r w:rsidRPr="001A2D21">
              <w:rPr>
                <w:b/>
                <w:bCs/>
                <w:szCs w:val="28"/>
              </w:rPr>
              <w:t>1-2</w:t>
            </w:r>
            <w:r w:rsidRPr="001A2D21">
              <w:rPr>
                <w:b/>
                <w:bCs/>
                <w:szCs w:val="28"/>
              </w:rPr>
              <w:t>与《安徽濉溪经济开发区（安徽淮北新型煤化工合成材料基地、濉溪芜湖现代产业园）总体发展规划</w:t>
            </w:r>
            <w:r w:rsidRPr="001A2D21">
              <w:rPr>
                <w:rFonts w:hint="eastAsia"/>
                <w:b/>
                <w:bCs/>
                <w:szCs w:val="28"/>
              </w:rPr>
              <w:t>（</w:t>
            </w:r>
            <w:r w:rsidRPr="001A2D21">
              <w:rPr>
                <w:rFonts w:hint="eastAsia"/>
                <w:b/>
                <w:bCs/>
                <w:szCs w:val="28"/>
              </w:rPr>
              <w:t>2018~2030</w:t>
            </w:r>
            <w:r w:rsidRPr="001A2D21">
              <w:rPr>
                <w:rFonts w:hint="eastAsia"/>
                <w:b/>
                <w:bCs/>
                <w:szCs w:val="28"/>
              </w:rPr>
              <w:t>）</w:t>
            </w:r>
            <w:r w:rsidRPr="001A2D21">
              <w:rPr>
                <w:b/>
                <w:bCs/>
                <w:szCs w:val="28"/>
              </w:rPr>
              <w:t>规划环境影响报告书的审查意见》的符合性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2157"/>
              <w:gridCol w:w="736"/>
            </w:tblGrid>
            <w:tr w:rsidR="000E636E" w:rsidRPr="001A2D21">
              <w:trPr>
                <w:trHeight w:val="258"/>
                <w:jc w:val="center"/>
              </w:trPr>
              <w:tc>
                <w:tcPr>
                  <w:tcW w:w="2903" w:type="pct"/>
                  <w:tcMar>
                    <w:left w:w="57" w:type="dxa"/>
                    <w:right w:w="57" w:type="dxa"/>
                  </w:tcMar>
                  <w:vAlign w:val="center"/>
                </w:tcPr>
                <w:p w:rsidR="000E636E" w:rsidRPr="001A2D21" w:rsidRDefault="00C26BE0">
                  <w:pPr>
                    <w:jc w:val="center"/>
                    <w:rPr>
                      <w:b/>
                      <w:bCs/>
                      <w:szCs w:val="21"/>
                    </w:rPr>
                  </w:pPr>
                  <w:r w:rsidRPr="001A2D21">
                    <w:rPr>
                      <w:b/>
                      <w:bCs/>
                      <w:szCs w:val="21"/>
                    </w:rPr>
                    <w:t>文件要求</w:t>
                  </w:r>
                </w:p>
              </w:tc>
              <w:tc>
                <w:tcPr>
                  <w:tcW w:w="1563" w:type="pct"/>
                  <w:tcMar>
                    <w:left w:w="57" w:type="dxa"/>
                    <w:right w:w="57" w:type="dxa"/>
                  </w:tcMar>
                  <w:vAlign w:val="center"/>
                </w:tcPr>
                <w:p w:rsidR="000E636E" w:rsidRPr="001A2D21" w:rsidRDefault="00C26BE0">
                  <w:pPr>
                    <w:jc w:val="center"/>
                    <w:rPr>
                      <w:b/>
                      <w:bCs/>
                      <w:szCs w:val="21"/>
                    </w:rPr>
                  </w:pPr>
                  <w:r w:rsidRPr="001A2D21">
                    <w:rPr>
                      <w:b/>
                      <w:bCs/>
                      <w:szCs w:val="21"/>
                    </w:rPr>
                    <w:t>本项目</w:t>
                  </w:r>
                </w:p>
              </w:tc>
              <w:tc>
                <w:tcPr>
                  <w:tcW w:w="533" w:type="pct"/>
                  <w:tcMar>
                    <w:left w:w="57" w:type="dxa"/>
                    <w:right w:w="57" w:type="dxa"/>
                  </w:tcMar>
                  <w:vAlign w:val="center"/>
                </w:tcPr>
                <w:p w:rsidR="000E636E" w:rsidRPr="001A2D21" w:rsidRDefault="00C26BE0">
                  <w:pPr>
                    <w:adjustRightInd w:val="0"/>
                    <w:snapToGrid w:val="0"/>
                    <w:jc w:val="center"/>
                    <w:rPr>
                      <w:b/>
                      <w:bCs/>
                      <w:szCs w:val="21"/>
                    </w:rPr>
                  </w:pPr>
                  <w:r w:rsidRPr="001A2D21">
                    <w:rPr>
                      <w:b/>
                      <w:bCs/>
                      <w:szCs w:val="21"/>
                    </w:rPr>
                    <w:t>符合性</w:t>
                  </w:r>
                </w:p>
              </w:tc>
            </w:tr>
            <w:tr w:rsidR="000E636E" w:rsidRPr="001A2D21">
              <w:trPr>
                <w:trHeight w:val="1128"/>
                <w:jc w:val="center"/>
              </w:trPr>
              <w:tc>
                <w:tcPr>
                  <w:tcW w:w="2903" w:type="pct"/>
                  <w:tcMar>
                    <w:left w:w="57" w:type="dxa"/>
                    <w:right w:w="57" w:type="dxa"/>
                  </w:tcMar>
                  <w:vAlign w:val="center"/>
                </w:tcPr>
                <w:p w:rsidR="000E636E" w:rsidRPr="001A2D21" w:rsidRDefault="00C26BE0">
                  <w:pPr>
                    <w:pStyle w:val="2"/>
                    <w:spacing w:line="240" w:lineRule="auto"/>
                    <w:ind w:left="0" w:firstLine="0"/>
                    <w:rPr>
                      <w:rFonts w:ascii="Times New Roman"/>
                      <w:bCs/>
                      <w:sz w:val="21"/>
                      <w:szCs w:val="21"/>
                    </w:rPr>
                  </w:pPr>
                  <w:r w:rsidRPr="001A2D21">
                    <w:rPr>
                      <w:rFonts w:ascii="Times New Roman" w:hint="eastAsia"/>
                      <w:bCs/>
                      <w:sz w:val="21"/>
                      <w:szCs w:val="21"/>
                    </w:rPr>
                    <w:t>（一）加强《规划》引领，坚持绿色协调发展。园区位于淮河流域，应坚持生态保护优先、高效集约发展，以生态环境质量改善、防范环境风险为核心，明确园区存在的制约因素；加强《规划》与国土空间规划、污染防治攻坚战规划及升级</w:t>
                  </w:r>
                  <w:proofErr w:type="gramStart"/>
                  <w:r w:rsidRPr="001A2D21">
                    <w:rPr>
                      <w:rFonts w:ascii="Times New Roman" w:hint="eastAsia"/>
                      <w:bCs/>
                      <w:sz w:val="21"/>
                      <w:szCs w:val="21"/>
                    </w:rPr>
                    <w:t>版规划</w:t>
                  </w:r>
                  <w:proofErr w:type="gramEnd"/>
                  <w:r w:rsidRPr="001A2D21">
                    <w:rPr>
                      <w:rFonts w:ascii="Times New Roman" w:hint="eastAsia"/>
                      <w:bCs/>
                      <w:sz w:val="21"/>
                      <w:szCs w:val="21"/>
                    </w:rPr>
                    <w:t>等相关环境保护政策要求、省市“三线一单”成果的协调衔接；按照最新的生态环境管理要求，统筹推进园区整体发展和生态建设，合理控制开发利用强度。现有不符合开发区发展定位、国土空间规划和生态环境保护要求的企业应逐步升级改造或搬迁、淘汰，确保产业发展与区域生态环境保护、人居环境质量保障相协调。</w:t>
                  </w:r>
                </w:p>
              </w:tc>
              <w:tc>
                <w:tcPr>
                  <w:tcW w:w="1563" w:type="pct"/>
                  <w:tcMar>
                    <w:left w:w="57" w:type="dxa"/>
                    <w:right w:w="57" w:type="dxa"/>
                  </w:tcMar>
                  <w:vAlign w:val="center"/>
                </w:tcPr>
                <w:p w:rsidR="000E636E" w:rsidRPr="001A2D21" w:rsidRDefault="00C26BE0" w:rsidP="001C5F38">
                  <w:pPr>
                    <w:rPr>
                      <w:szCs w:val="21"/>
                    </w:rPr>
                  </w:pPr>
                  <w:r w:rsidRPr="001A2D21">
                    <w:rPr>
                      <w:szCs w:val="21"/>
                    </w:rPr>
                    <w:t>本项目</w:t>
                  </w:r>
                  <w:r w:rsidR="001C5F38" w:rsidRPr="001A2D21">
                    <w:rPr>
                      <w:szCs w:val="21"/>
                    </w:rPr>
                    <w:t>属于园区精细化工配套项目</w:t>
                  </w:r>
                  <w:r w:rsidR="001C5F38" w:rsidRPr="001A2D21">
                    <w:rPr>
                      <w:rFonts w:hint="eastAsia"/>
                      <w:szCs w:val="21"/>
                    </w:rPr>
                    <w:t>，</w:t>
                  </w:r>
                  <w:r w:rsidR="001C5F38" w:rsidRPr="001A2D21">
                    <w:rPr>
                      <w:szCs w:val="21"/>
                    </w:rPr>
                    <w:t>运营期无废气</w:t>
                  </w:r>
                  <w:r w:rsidR="001C5F38" w:rsidRPr="001A2D21">
                    <w:rPr>
                      <w:rFonts w:hint="eastAsia"/>
                      <w:szCs w:val="21"/>
                    </w:rPr>
                    <w:t>、</w:t>
                  </w:r>
                  <w:r w:rsidR="001C5F38" w:rsidRPr="001A2D21">
                    <w:rPr>
                      <w:szCs w:val="21"/>
                    </w:rPr>
                    <w:t>废水产生</w:t>
                  </w:r>
                  <w:r w:rsidR="001C5F38" w:rsidRPr="001A2D21">
                    <w:rPr>
                      <w:rFonts w:hint="eastAsia"/>
                      <w:szCs w:val="21"/>
                    </w:rPr>
                    <w:t>，</w:t>
                  </w:r>
                  <w:r w:rsidR="001C5F38" w:rsidRPr="001A2D21">
                    <w:rPr>
                      <w:szCs w:val="21"/>
                    </w:rPr>
                    <w:t>因此</w:t>
                  </w:r>
                  <w:r w:rsidR="001C5F38" w:rsidRPr="001A2D21">
                    <w:rPr>
                      <w:rFonts w:hint="eastAsia"/>
                      <w:szCs w:val="21"/>
                    </w:rPr>
                    <w:t>，</w:t>
                  </w:r>
                  <w:r w:rsidRPr="001A2D21">
                    <w:rPr>
                      <w:rFonts w:hint="eastAsia"/>
                      <w:szCs w:val="21"/>
                    </w:rPr>
                    <w:t>符合开发区发展定位。</w:t>
                  </w:r>
                </w:p>
              </w:tc>
              <w:tc>
                <w:tcPr>
                  <w:tcW w:w="533" w:type="pct"/>
                  <w:tcMar>
                    <w:left w:w="57" w:type="dxa"/>
                    <w:right w:w="57" w:type="dxa"/>
                  </w:tcMar>
                  <w:vAlign w:val="center"/>
                </w:tcPr>
                <w:p w:rsidR="000E636E" w:rsidRPr="001A2D21" w:rsidRDefault="00C26BE0">
                  <w:pPr>
                    <w:snapToGrid w:val="0"/>
                    <w:jc w:val="center"/>
                    <w:rPr>
                      <w:bCs/>
                      <w:szCs w:val="21"/>
                    </w:rPr>
                  </w:pPr>
                  <w:r w:rsidRPr="001A2D21">
                    <w:rPr>
                      <w:szCs w:val="21"/>
                    </w:rPr>
                    <w:t>符合</w:t>
                  </w:r>
                </w:p>
              </w:tc>
            </w:tr>
            <w:tr w:rsidR="000E636E" w:rsidRPr="001A2D21">
              <w:trPr>
                <w:trHeight w:val="1128"/>
                <w:jc w:val="center"/>
              </w:trPr>
              <w:tc>
                <w:tcPr>
                  <w:tcW w:w="2903" w:type="pct"/>
                  <w:tcMar>
                    <w:left w:w="57" w:type="dxa"/>
                    <w:right w:w="57" w:type="dxa"/>
                  </w:tcMar>
                  <w:vAlign w:val="center"/>
                </w:tcPr>
                <w:p w:rsidR="000E636E" w:rsidRPr="001A2D21" w:rsidRDefault="00C26BE0">
                  <w:pPr>
                    <w:pStyle w:val="2"/>
                    <w:spacing w:line="240" w:lineRule="auto"/>
                    <w:ind w:left="0" w:firstLine="0"/>
                    <w:rPr>
                      <w:rFonts w:ascii="Times New Roman"/>
                      <w:bCs/>
                      <w:sz w:val="21"/>
                      <w:szCs w:val="21"/>
                    </w:rPr>
                  </w:pPr>
                  <w:r w:rsidRPr="001A2D21">
                    <w:rPr>
                      <w:rFonts w:ascii="Times New Roman" w:hint="eastAsia"/>
                      <w:bCs/>
                      <w:sz w:val="21"/>
                      <w:szCs w:val="21"/>
                    </w:rPr>
                    <w:t>（二）严守环境质量底线，落实区域环境质量管控措施。根据国家和我省大气、水、土壤、声环境、固体废物污染防治的相关要求，制定污染防控方案和污染物总量管控要求，编制区域大气达标计划。切实保障区域内入驻项目达标排放，区域环境质量持续改善，区域环境问题得到妥善解决。</w:t>
                  </w:r>
                </w:p>
              </w:tc>
              <w:tc>
                <w:tcPr>
                  <w:tcW w:w="1563" w:type="pct"/>
                  <w:tcMar>
                    <w:left w:w="57" w:type="dxa"/>
                    <w:right w:w="57" w:type="dxa"/>
                  </w:tcMar>
                  <w:vAlign w:val="center"/>
                </w:tcPr>
                <w:p w:rsidR="000E636E" w:rsidRPr="001A2D21" w:rsidRDefault="00C26BE0" w:rsidP="001C5F38">
                  <w:pPr>
                    <w:rPr>
                      <w:szCs w:val="21"/>
                    </w:rPr>
                  </w:pPr>
                  <w:r w:rsidRPr="001A2D21">
                    <w:rPr>
                      <w:szCs w:val="21"/>
                    </w:rPr>
                    <w:t>本项目</w:t>
                  </w:r>
                  <w:r w:rsidR="00194CC5" w:rsidRPr="001A2D21">
                    <w:rPr>
                      <w:szCs w:val="21"/>
                    </w:rPr>
                    <w:t>运营期</w:t>
                  </w:r>
                  <w:r w:rsidRPr="001A2D21">
                    <w:rPr>
                      <w:szCs w:val="21"/>
                    </w:rPr>
                    <w:t>无废气</w:t>
                  </w:r>
                  <w:r w:rsidRPr="001A2D21">
                    <w:rPr>
                      <w:rFonts w:hint="eastAsia"/>
                      <w:szCs w:val="21"/>
                    </w:rPr>
                    <w:t>、</w:t>
                  </w:r>
                  <w:r w:rsidRPr="001A2D21">
                    <w:rPr>
                      <w:szCs w:val="21"/>
                    </w:rPr>
                    <w:t>废水产生</w:t>
                  </w:r>
                  <w:r w:rsidR="00A6418B" w:rsidRPr="001A2D21">
                    <w:rPr>
                      <w:rFonts w:hint="eastAsia"/>
                      <w:szCs w:val="21"/>
                    </w:rPr>
                    <w:t>；</w:t>
                  </w:r>
                  <w:r w:rsidR="001C5F38" w:rsidRPr="001A2D21">
                    <w:rPr>
                      <w:rFonts w:hint="eastAsia"/>
                      <w:szCs w:val="21"/>
                    </w:rPr>
                    <w:t>噪声经过基础减震、设备消声等措施</w:t>
                  </w:r>
                  <w:r w:rsidR="00A6418B" w:rsidRPr="001A2D21">
                    <w:rPr>
                      <w:rFonts w:hint="eastAsia"/>
                      <w:szCs w:val="21"/>
                    </w:rPr>
                    <w:t>；</w:t>
                  </w:r>
                  <w:r w:rsidR="0046340C">
                    <w:rPr>
                      <w:rFonts w:hint="eastAsia"/>
                      <w:szCs w:val="21"/>
                    </w:rPr>
                    <w:t>产生的废机油委托有资质单位处置</w:t>
                  </w:r>
                  <w:r w:rsidR="001C5F38" w:rsidRPr="001A2D21">
                    <w:rPr>
                      <w:rFonts w:hint="eastAsia"/>
                      <w:szCs w:val="21"/>
                    </w:rPr>
                    <w:t>后，</w:t>
                  </w:r>
                  <w:r w:rsidRPr="001A2D21">
                    <w:rPr>
                      <w:rFonts w:hint="eastAsia"/>
                      <w:szCs w:val="21"/>
                    </w:rPr>
                    <w:t>不会影响区域环境。</w:t>
                  </w:r>
                </w:p>
              </w:tc>
              <w:tc>
                <w:tcPr>
                  <w:tcW w:w="533" w:type="pct"/>
                  <w:tcMar>
                    <w:left w:w="57" w:type="dxa"/>
                    <w:right w:w="57" w:type="dxa"/>
                  </w:tcMar>
                  <w:vAlign w:val="center"/>
                </w:tcPr>
                <w:p w:rsidR="000E636E" w:rsidRPr="001A2D21" w:rsidRDefault="00C26BE0">
                  <w:pPr>
                    <w:snapToGrid w:val="0"/>
                    <w:jc w:val="center"/>
                    <w:rPr>
                      <w:szCs w:val="21"/>
                    </w:rPr>
                  </w:pPr>
                  <w:r w:rsidRPr="001A2D21">
                    <w:rPr>
                      <w:szCs w:val="21"/>
                    </w:rPr>
                    <w:t>符合</w:t>
                  </w:r>
                </w:p>
              </w:tc>
            </w:tr>
            <w:tr w:rsidR="000E636E" w:rsidRPr="001A2D21">
              <w:trPr>
                <w:trHeight w:val="974"/>
                <w:jc w:val="center"/>
              </w:trPr>
              <w:tc>
                <w:tcPr>
                  <w:tcW w:w="2903" w:type="pct"/>
                  <w:tcMar>
                    <w:left w:w="57" w:type="dxa"/>
                    <w:right w:w="57" w:type="dxa"/>
                  </w:tcMar>
                  <w:vAlign w:val="center"/>
                </w:tcPr>
                <w:p w:rsidR="000E636E" w:rsidRPr="001A2D21" w:rsidRDefault="00C26BE0">
                  <w:pPr>
                    <w:pStyle w:val="2"/>
                    <w:spacing w:line="240" w:lineRule="auto"/>
                    <w:ind w:left="0" w:firstLine="0"/>
                    <w:rPr>
                      <w:rFonts w:ascii="Times New Roman"/>
                      <w:bCs/>
                      <w:sz w:val="21"/>
                      <w:szCs w:val="21"/>
                    </w:rPr>
                  </w:pPr>
                  <w:r w:rsidRPr="001A2D21">
                    <w:rPr>
                      <w:sz w:val="21"/>
                      <w:szCs w:val="21"/>
                    </w:rPr>
                    <w:t>（三）优化产业布局，加强生态空间保护。结合园区产业定位和区域主导风向，合理规划不同功能区的环境保护空间。加强临近的王引河清水通道等生态空间保护，化工片区周边应设置必要的防护带，做好园区建设生产、生活和商业服务空间之间及周边环境敏感目标的隔离和管控，严禁不符合管</w:t>
                  </w:r>
                  <w:proofErr w:type="gramStart"/>
                  <w:r w:rsidRPr="001A2D21">
                    <w:rPr>
                      <w:sz w:val="21"/>
                      <w:szCs w:val="21"/>
                    </w:rPr>
                    <w:t>控要求</w:t>
                  </w:r>
                  <w:proofErr w:type="gramEnd"/>
                  <w:r w:rsidRPr="001A2D21">
                    <w:rPr>
                      <w:sz w:val="21"/>
                      <w:szCs w:val="21"/>
                    </w:rPr>
                    <w:t>的各类开发建设活动。实现产业发展与区域生态环境保护相协调。</w:t>
                  </w:r>
                </w:p>
              </w:tc>
              <w:tc>
                <w:tcPr>
                  <w:tcW w:w="1563" w:type="pct"/>
                  <w:tcMar>
                    <w:left w:w="57" w:type="dxa"/>
                    <w:right w:w="57" w:type="dxa"/>
                  </w:tcMar>
                  <w:vAlign w:val="center"/>
                </w:tcPr>
                <w:p w:rsidR="000E636E" w:rsidRPr="001A2D21" w:rsidRDefault="00C26BE0">
                  <w:pPr>
                    <w:jc w:val="center"/>
                    <w:rPr>
                      <w:bCs/>
                      <w:szCs w:val="21"/>
                    </w:rPr>
                  </w:pPr>
                  <w:r w:rsidRPr="001A2D21">
                    <w:rPr>
                      <w:bCs/>
                      <w:szCs w:val="21"/>
                    </w:rPr>
                    <w:t>本项目</w:t>
                  </w:r>
                  <w:r w:rsidR="001C5F38" w:rsidRPr="001A2D21">
                    <w:rPr>
                      <w:bCs/>
                      <w:szCs w:val="21"/>
                    </w:rPr>
                    <w:t>位于安徽淮北新型煤化工合成材料基地</w:t>
                  </w:r>
                  <w:r w:rsidR="001C5F38" w:rsidRPr="001A2D21">
                    <w:rPr>
                      <w:rFonts w:hint="eastAsia"/>
                      <w:bCs/>
                      <w:szCs w:val="21"/>
                    </w:rPr>
                    <w:t>，</w:t>
                  </w:r>
                  <w:r w:rsidR="001C5F38" w:rsidRPr="001A2D21">
                    <w:rPr>
                      <w:bCs/>
                      <w:szCs w:val="21"/>
                    </w:rPr>
                    <w:t>不涉及生态红线</w:t>
                  </w:r>
                  <w:r w:rsidR="001C5F38" w:rsidRPr="001A2D21">
                    <w:rPr>
                      <w:rFonts w:hint="eastAsia"/>
                      <w:bCs/>
                      <w:szCs w:val="21"/>
                    </w:rPr>
                    <w:t>。</w:t>
                  </w:r>
                  <w:r w:rsidR="001C5F38" w:rsidRPr="001A2D21">
                    <w:rPr>
                      <w:szCs w:val="21"/>
                    </w:rPr>
                    <w:t>属于园区精细化工配套项目</w:t>
                  </w:r>
                  <w:r w:rsidR="001C5F38" w:rsidRPr="001A2D21">
                    <w:rPr>
                      <w:rFonts w:hint="eastAsia"/>
                      <w:szCs w:val="21"/>
                    </w:rPr>
                    <w:t>，</w:t>
                  </w:r>
                  <w:r w:rsidRPr="001A2D21">
                    <w:rPr>
                      <w:bCs/>
                      <w:szCs w:val="21"/>
                    </w:rPr>
                    <w:t>符合园区产业定位</w:t>
                  </w:r>
                  <w:r w:rsidRPr="001A2D21">
                    <w:rPr>
                      <w:rFonts w:hint="eastAsia"/>
                      <w:bCs/>
                      <w:szCs w:val="21"/>
                    </w:rPr>
                    <w:t>。</w:t>
                  </w:r>
                </w:p>
              </w:tc>
              <w:tc>
                <w:tcPr>
                  <w:tcW w:w="533" w:type="pct"/>
                  <w:tcMar>
                    <w:left w:w="57" w:type="dxa"/>
                    <w:right w:w="57" w:type="dxa"/>
                  </w:tcMar>
                  <w:vAlign w:val="center"/>
                </w:tcPr>
                <w:p w:rsidR="000E636E" w:rsidRPr="001A2D21" w:rsidRDefault="00C26BE0">
                  <w:pPr>
                    <w:snapToGrid w:val="0"/>
                    <w:jc w:val="center"/>
                    <w:rPr>
                      <w:szCs w:val="21"/>
                    </w:rPr>
                  </w:pPr>
                  <w:r w:rsidRPr="001A2D21">
                    <w:rPr>
                      <w:szCs w:val="21"/>
                    </w:rPr>
                    <w:t>符合</w:t>
                  </w:r>
                </w:p>
              </w:tc>
            </w:tr>
            <w:tr w:rsidR="000E636E" w:rsidRPr="001A2D21">
              <w:trPr>
                <w:trHeight w:val="1128"/>
                <w:jc w:val="center"/>
              </w:trPr>
              <w:tc>
                <w:tcPr>
                  <w:tcW w:w="2903" w:type="pct"/>
                  <w:tcMar>
                    <w:left w:w="57" w:type="dxa"/>
                    <w:right w:w="57" w:type="dxa"/>
                  </w:tcMar>
                  <w:vAlign w:val="center"/>
                </w:tcPr>
                <w:p w:rsidR="000E636E" w:rsidRPr="001A2D21" w:rsidRDefault="00C26BE0">
                  <w:pPr>
                    <w:pStyle w:val="2"/>
                    <w:spacing w:line="240" w:lineRule="auto"/>
                    <w:ind w:left="0" w:firstLine="0"/>
                    <w:rPr>
                      <w:rFonts w:ascii="Times New Roman"/>
                      <w:bCs/>
                      <w:sz w:val="21"/>
                      <w:szCs w:val="21"/>
                    </w:rPr>
                  </w:pPr>
                  <w:r w:rsidRPr="001A2D21">
                    <w:rPr>
                      <w:sz w:val="21"/>
                      <w:szCs w:val="21"/>
                    </w:rPr>
                    <w:lastRenderedPageBreak/>
                    <w:t>（四）完善环保基础设施建设，强化环境污染防控。加快污水处理厂管网和中水回用工程建设，有效提升中水回用水平。结合区域供水、排水和供气（供热）等规划，合理确定开发规模、强度和时序。按计划关闭园区公共供水管网覆盖范围内地下水自备井，并严格落实地下水开采相关管控要求。结合区域环境质量现状及规划实施，细化污染防治基础设施建设和区域环境污染防控要求。</w:t>
                  </w:r>
                </w:p>
              </w:tc>
              <w:tc>
                <w:tcPr>
                  <w:tcW w:w="1563" w:type="pct"/>
                  <w:tcMar>
                    <w:left w:w="57" w:type="dxa"/>
                    <w:right w:w="57" w:type="dxa"/>
                  </w:tcMar>
                  <w:vAlign w:val="center"/>
                </w:tcPr>
                <w:p w:rsidR="000E636E" w:rsidRPr="001A2D21" w:rsidRDefault="00C26BE0">
                  <w:pPr>
                    <w:rPr>
                      <w:bCs/>
                      <w:szCs w:val="21"/>
                    </w:rPr>
                  </w:pPr>
                  <w:r w:rsidRPr="001A2D21">
                    <w:rPr>
                      <w:szCs w:val="21"/>
                    </w:rPr>
                    <w:t>本项目不涉及地下水开采</w:t>
                  </w:r>
                  <w:r w:rsidRPr="001A2D21">
                    <w:rPr>
                      <w:rFonts w:hint="eastAsia"/>
                      <w:szCs w:val="21"/>
                    </w:rPr>
                    <w:t>。</w:t>
                  </w:r>
                </w:p>
              </w:tc>
              <w:tc>
                <w:tcPr>
                  <w:tcW w:w="533" w:type="pct"/>
                  <w:tcMar>
                    <w:left w:w="57" w:type="dxa"/>
                    <w:right w:w="57" w:type="dxa"/>
                  </w:tcMar>
                  <w:vAlign w:val="center"/>
                </w:tcPr>
                <w:p w:rsidR="000E636E" w:rsidRPr="001A2D21" w:rsidRDefault="00C26BE0">
                  <w:pPr>
                    <w:snapToGrid w:val="0"/>
                    <w:jc w:val="center"/>
                    <w:rPr>
                      <w:szCs w:val="21"/>
                    </w:rPr>
                  </w:pPr>
                  <w:r w:rsidRPr="001A2D21">
                    <w:rPr>
                      <w:szCs w:val="21"/>
                    </w:rPr>
                    <w:t>符合</w:t>
                  </w:r>
                </w:p>
              </w:tc>
            </w:tr>
            <w:tr w:rsidR="000E636E" w:rsidRPr="001A2D21">
              <w:trPr>
                <w:trHeight w:val="1128"/>
                <w:jc w:val="center"/>
              </w:trPr>
              <w:tc>
                <w:tcPr>
                  <w:tcW w:w="2903" w:type="pct"/>
                  <w:tcMar>
                    <w:left w:w="57" w:type="dxa"/>
                    <w:right w:w="57" w:type="dxa"/>
                  </w:tcMar>
                  <w:vAlign w:val="center"/>
                </w:tcPr>
                <w:p w:rsidR="000E636E" w:rsidRPr="001A2D21" w:rsidRDefault="00C26BE0">
                  <w:pPr>
                    <w:pStyle w:val="2"/>
                    <w:spacing w:line="240" w:lineRule="auto"/>
                    <w:ind w:left="0" w:firstLine="0"/>
                    <w:rPr>
                      <w:rFonts w:ascii="Times New Roman"/>
                      <w:bCs/>
                      <w:sz w:val="21"/>
                      <w:szCs w:val="21"/>
                    </w:rPr>
                  </w:pPr>
                  <w:r w:rsidRPr="001A2D21">
                    <w:rPr>
                      <w:sz w:val="21"/>
                      <w:szCs w:val="21"/>
                    </w:rPr>
                    <w:t>（五）细化生态环境准入清单，推动高质量发展。根据国家和区域发展战略，结合区域生态环境质量现状、省市</w:t>
                  </w:r>
                  <w:r w:rsidRPr="001A2D21">
                    <w:rPr>
                      <w:sz w:val="21"/>
                      <w:szCs w:val="21"/>
                    </w:rPr>
                    <w:t>“</w:t>
                  </w:r>
                  <w:r w:rsidRPr="001A2D21">
                    <w:rPr>
                      <w:sz w:val="21"/>
                      <w:szCs w:val="21"/>
                    </w:rPr>
                    <w:t>三线一单</w:t>
                  </w:r>
                  <w:r w:rsidRPr="001A2D21">
                    <w:rPr>
                      <w:sz w:val="21"/>
                      <w:szCs w:val="21"/>
                    </w:rPr>
                    <w:t>”</w:t>
                  </w:r>
                  <w:r w:rsidRPr="001A2D21">
                    <w:rPr>
                      <w:sz w:val="21"/>
                      <w:szCs w:val="21"/>
                    </w:rPr>
                    <w:t>成果，严格落实《报告书》生态环境准入要求，限制与规划主导产业不相关且污染物排放量大的项目入区，引进项目的生产工艺、设备、自动化水平，以及单位产品能耗、污染物排放等均需达到国内同行业先进水平。鉴于园区所在区域现状环境空气质量为不达标区域，园区应严格执行安徽省《关于进一步加强建设项目新增大气主要污染物总量指标管理工作的通知》（</w:t>
                  </w:r>
                  <w:proofErr w:type="gramStart"/>
                  <w:r w:rsidRPr="001A2D21">
                    <w:rPr>
                      <w:sz w:val="21"/>
                      <w:szCs w:val="21"/>
                    </w:rPr>
                    <w:t>皖环发</w:t>
                  </w:r>
                  <w:proofErr w:type="gramEnd"/>
                  <w:r w:rsidRPr="001A2D21">
                    <w:rPr>
                      <w:sz w:val="21"/>
                      <w:szCs w:val="21"/>
                    </w:rPr>
                    <w:t>（2017)19号），在区域大气环境质量稳定达标前，严格限制引进主要大气污染物排放量大的项目入园</w:t>
                  </w:r>
                  <w:r w:rsidRPr="001A2D21">
                    <w:rPr>
                      <w:rFonts w:hint="eastAsia"/>
                      <w:sz w:val="21"/>
                      <w:szCs w:val="21"/>
                    </w:rPr>
                    <w:t>。</w:t>
                  </w:r>
                </w:p>
              </w:tc>
              <w:tc>
                <w:tcPr>
                  <w:tcW w:w="1563" w:type="pct"/>
                  <w:tcMar>
                    <w:left w:w="57" w:type="dxa"/>
                    <w:right w:w="57" w:type="dxa"/>
                  </w:tcMar>
                  <w:vAlign w:val="center"/>
                </w:tcPr>
                <w:p w:rsidR="000E636E" w:rsidRPr="001A2D21" w:rsidRDefault="00C26BE0">
                  <w:pPr>
                    <w:rPr>
                      <w:szCs w:val="21"/>
                    </w:rPr>
                  </w:pPr>
                  <w:r w:rsidRPr="001A2D21">
                    <w:rPr>
                      <w:bCs/>
                      <w:szCs w:val="21"/>
                    </w:rPr>
                    <w:t>本项目</w:t>
                  </w:r>
                  <w:r w:rsidRPr="001A2D21">
                    <w:rPr>
                      <w:szCs w:val="21"/>
                    </w:rPr>
                    <w:t>的生产工艺、设备、自动化水平，以及单位产品能耗、污染物排放等均达到国内同行业先进水平。</w:t>
                  </w:r>
                </w:p>
                <w:p w:rsidR="000E636E" w:rsidRPr="001A2D21" w:rsidRDefault="00C26BE0">
                  <w:pPr>
                    <w:rPr>
                      <w:szCs w:val="21"/>
                    </w:rPr>
                  </w:pPr>
                  <w:r w:rsidRPr="001A2D21">
                    <w:rPr>
                      <w:bCs/>
                      <w:szCs w:val="21"/>
                    </w:rPr>
                    <w:t>本项目运</w:t>
                  </w:r>
                  <w:r w:rsidR="00194CC5" w:rsidRPr="001A2D21">
                    <w:rPr>
                      <w:bCs/>
                      <w:szCs w:val="21"/>
                    </w:rPr>
                    <w:t>营期</w:t>
                  </w:r>
                  <w:r w:rsidRPr="001A2D21">
                    <w:rPr>
                      <w:szCs w:val="21"/>
                    </w:rPr>
                    <w:t>无废气</w:t>
                  </w:r>
                  <w:r w:rsidRPr="001A2D21">
                    <w:rPr>
                      <w:rFonts w:hint="eastAsia"/>
                      <w:szCs w:val="21"/>
                    </w:rPr>
                    <w:t>、</w:t>
                  </w:r>
                  <w:r w:rsidRPr="001A2D21">
                    <w:rPr>
                      <w:szCs w:val="21"/>
                    </w:rPr>
                    <w:t>废水产生</w:t>
                  </w:r>
                  <w:r w:rsidRPr="001A2D21">
                    <w:rPr>
                      <w:rFonts w:hint="eastAsia"/>
                      <w:szCs w:val="21"/>
                    </w:rPr>
                    <w:t>，对</w:t>
                  </w:r>
                  <w:r w:rsidR="00BB461C" w:rsidRPr="001A2D21">
                    <w:rPr>
                      <w:rFonts w:hint="eastAsia"/>
                      <w:szCs w:val="21"/>
                    </w:rPr>
                    <w:t>周围</w:t>
                  </w:r>
                  <w:r w:rsidRPr="001A2D21">
                    <w:rPr>
                      <w:rFonts w:hint="eastAsia"/>
                      <w:szCs w:val="21"/>
                    </w:rPr>
                    <w:t>环境影响</w:t>
                  </w:r>
                  <w:r w:rsidR="00BB461C" w:rsidRPr="001A2D21">
                    <w:rPr>
                      <w:rFonts w:hint="eastAsia"/>
                      <w:szCs w:val="21"/>
                    </w:rPr>
                    <w:t>较小</w:t>
                  </w:r>
                  <w:r w:rsidRPr="001A2D21">
                    <w:rPr>
                      <w:rFonts w:hint="eastAsia"/>
                      <w:szCs w:val="21"/>
                    </w:rPr>
                    <w:t>。</w:t>
                  </w:r>
                </w:p>
                <w:p w:rsidR="000E636E" w:rsidRPr="001A2D21" w:rsidRDefault="00C26BE0">
                  <w:r w:rsidRPr="001A2D21">
                    <w:rPr>
                      <w:rFonts w:hint="eastAsia"/>
                      <w:szCs w:val="21"/>
                    </w:rPr>
                    <w:t>本项目的循环冷却水依托现有冷却循环系统，来自中水回用，中水来自现有项目冷却水定期外排进入临</w:t>
                  </w:r>
                  <w:proofErr w:type="gramStart"/>
                  <w:r w:rsidRPr="001A2D21">
                    <w:rPr>
                      <w:rFonts w:hint="eastAsia"/>
                      <w:szCs w:val="21"/>
                    </w:rPr>
                    <w:t>涣</w:t>
                  </w:r>
                  <w:proofErr w:type="gramEnd"/>
                  <w:r w:rsidRPr="001A2D21">
                    <w:rPr>
                      <w:rFonts w:hint="eastAsia"/>
                      <w:szCs w:val="21"/>
                    </w:rPr>
                    <w:t>焦化循环水深度处理装置，进行深度处理，中水回用。</w:t>
                  </w:r>
                </w:p>
              </w:tc>
              <w:tc>
                <w:tcPr>
                  <w:tcW w:w="533" w:type="pct"/>
                  <w:tcMar>
                    <w:left w:w="57" w:type="dxa"/>
                    <w:right w:w="57" w:type="dxa"/>
                  </w:tcMar>
                  <w:vAlign w:val="center"/>
                </w:tcPr>
                <w:p w:rsidR="000E636E" w:rsidRPr="001A2D21" w:rsidRDefault="00C26BE0">
                  <w:pPr>
                    <w:snapToGrid w:val="0"/>
                    <w:jc w:val="center"/>
                    <w:rPr>
                      <w:szCs w:val="21"/>
                    </w:rPr>
                  </w:pPr>
                  <w:r w:rsidRPr="001A2D21">
                    <w:rPr>
                      <w:szCs w:val="21"/>
                    </w:rPr>
                    <w:t>符合</w:t>
                  </w:r>
                </w:p>
              </w:tc>
            </w:tr>
            <w:tr w:rsidR="000E636E" w:rsidRPr="001A2D21">
              <w:trPr>
                <w:trHeight w:val="1128"/>
                <w:jc w:val="center"/>
              </w:trPr>
              <w:tc>
                <w:tcPr>
                  <w:tcW w:w="2903" w:type="pct"/>
                  <w:tcMar>
                    <w:left w:w="57" w:type="dxa"/>
                    <w:right w:w="57" w:type="dxa"/>
                  </w:tcMar>
                  <w:vAlign w:val="center"/>
                </w:tcPr>
                <w:p w:rsidR="000E636E" w:rsidRPr="001A2D21" w:rsidRDefault="00C26BE0">
                  <w:pPr>
                    <w:pStyle w:val="2"/>
                    <w:spacing w:line="240" w:lineRule="auto"/>
                    <w:ind w:left="0" w:firstLine="0"/>
                    <w:rPr>
                      <w:rFonts w:ascii="Times New Roman"/>
                      <w:bCs/>
                      <w:sz w:val="21"/>
                      <w:szCs w:val="21"/>
                    </w:rPr>
                  </w:pPr>
                  <w:r w:rsidRPr="001A2D21">
                    <w:rPr>
                      <w:sz w:val="21"/>
                      <w:szCs w:val="21"/>
                    </w:rPr>
                    <w:t>（六）完善环境监测体系，强化环境风险防控。统筹考虑各片区内污染物排放、水环境保护、环境风险防范、环境管理、化工片区防护带规划管控等，健全区域风险防范体系，强化园区环境监测与预警能力建设、环境风险应急与防范措施、突发环境事件响应等，加强开发区内重大环境风险源的管控。</w:t>
                  </w:r>
                </w:p>
              </w:tc>
              <w:tc>
                <w:tcPr>
                  <w:tcW w:w="1563" w:type="pct"/>
                  <w:tcMar>
                    <w:left w:w="57" w:type="dxa"/>
                    <w:right w:w="57" w:type="dxa"/>
                  </w:tcMar>
                  <w:vAlign w:val="center"/>
                </w:tcPr>
                <w:p w:rsidR="000E636E" w:rsidRPr="001A2D21" w:rsidRDefault="00C26BE0">
                  <w:pPr>
                    <w:rPr>
                      <w:bCs/>
                      <w:szCs w:val="21"/>
                    </w:rPr>
                  </w:pPr>
                  <w:r w:rsidRPr="001A2D21">
                    <w:rPr>
                      <w:bCs/>
                      <w:szCs w:val="21"/>
                    </w:rPr>
                    <w:t>本项目定期对噪声进行环境监测</w:t>
                  </w:r>
                  <w:r w:rsidRPr="001A2D21">
                    <w:rPr>
                      <w:rFonts w:hint="eastAsia"/>
                      <w:bCs/>
                      <w:szCs w:val="21"/>
                    </w:rPr>
                    <w:t>，企业制定</w:t>
                  </w:r>
                  <w:r w:rsidRPr="001A2D21">
                    <w:rPr>
                      <w:bCs/>
                      <w:szCs w:val="21"/>
                    </w:rPr>
                    <w:t>了环境风险防控</w:t>
                  </w:r>
                  <w:r w:rsidRPr="001A2D21">
                    <w:rPr>
                      <w:rFonts w:hint="eastAsia"/>
                      <w:bCs/>
                      <w:szCs w:val="21"/>
                    </w:rPr>
                    <w:t>，</w:t>
                  </w:r>
                  <w:r w:rsidRPr="001A2D21">
                    <w:rPr>
                      <w:bCs/>
                      <w:szCs w:val="21"/>
                    </w:rPr>
                    <w:t>并编制了企业突发环境事件应急预案</w:t>
                  </w:r>
                  <w:r w:rsidRPr="001A2D21">
                    <w:rPr>
                      <w:rFonts w:hint="eastAsia"/>
                      <w:bCs/>
                      <w:szCs w:val="21"/>
                    </w:rPr>
                    <w:t>，已报相关部门</w:t>
                  </w:r>
                  <w:r w:rsidRPr="001A2D21">
                    <w:rPr>
                      <w:bCs/>
                      <w:szCs w:val="21"/>
                    </w:rPr>
                    <w:t>备案</w:t>
                  </w:r>
                  <w:r w:rsidRPr="001A2D21">
                    <w:rPr>
                      <w:rFonts w:hint="eastAsia"/>
                      <w:bCs/>
                      <w:szCs w:val="21"/>
                    </w:rPr>
                    <w:t>。</w:t>
                  </w:r>
                </w:p>
              </w:tc>
              <w:tc>
                <w:tcPr>
                  <w:tcW w:w="533" w:type="pct"/>
                  <w:tcMar>
                    <w:left w:w="57" w:type="dxa"/>
                    <w:right w:w="57" w:type="dxa"/>
                  </w:tcMar>
                  <w:vAlign w:val="center"/>
                </w:tcPr>
                <w:p w:rsidR="000E636E" w:rsidRPr="001A2D21" w:rsidRDefault="00C26BE0">
                  <w:pPr>
                    <w:snapToGrid w:val="0"/>
                    <w:jc w:val="center"/>
                    <w:rPr>
                      <w:szCs w:val="21"/>
                    </w:rPr>
                  </w:pPr>
                  <w:r w:rsidRPr="001A2D21">
                    <w:rPr>
                      <w:szCs w:val="21"/>
                    </w:rPr>
                    <w:t>符合</w:t>
                  </w:r>
                </w:p>
              </w:tc>
            </w:tr>
            <w:tr w:rsidR="000E636E" w:rsidRPr="001A2D21">
              <w:trPr>
                <w:trHeight w:val="1128"/>
                <w:jc w:val="center"/>
              </w:trPr>
              <w:tc>
                <w:tcPr>
                  <w:tcW w:w="2903" w:type="pct"/>
                  <w:tcMar>
                    <w:left w:w="57" w:type="dxa"/>
                    <w:right w:w="57" w:type="dxa"/>
                  </w:tcMar>
                  <w:vAlign w:val="center"/>
                </w:tcPr>
                <w:p w:rsidR="000E636E" w:rsidRPr="001A2D21" w:rsidRDefault="00C26BE0">
                  <w:pPr>
                    <w:pStyle w:val="2"/>
                    <w:spacing w:line="240" w:lineRule="auto"/>
                    <w:ind w:left="0" w:firstLine="0"/>
                    <w:rPr>
                      <w:sz w:val="21"/>
                      <w:szCs w:val="21"/>
                    </w:rPr>
                  </w:pPr>
                  <w:r w:rsidRPr="001A2D21">
                    <w:rPr>
                      <w:sz w:val="21"/>
                      <w:szCs w:val="21"/>
                    </w:rPr>
                    <w:t>（七）加强日常环境监管，落实区域环境管理要求。统一并强化园区环境管理队伍建设，严格落实环境影响评价和排污许可制度，督促现有入园企业及时完成竣工环境保护验收，适时开展规划环境影响跟踪评价和区域评估。</w:t>
                  </w:r>
                </w:p>
              </w:tc>
              <w:tc>
                <w:tcPr>
                  <w:tcW w:w="1563" w:type="pct"/>
                  <w:tcMar>
                    <w:left w:w="57" w:type="dxa"/>
                    <w:right w:w="57" w:type="dxa"/>
                  </w:tcMar>
                  <w:vAlign w:val="center"/>
                </w:tcPr>
                <w:p w:rsidR="000E636E" w:rsidRPr="001A2D21" w:rsidRDefault="00C26BE0">
                  <w:pPr>
                    <w:rPr>
                      <w:bCs/>
                      <w:szCs w:val="21"/>
                    </w:rPr>
                  </w:pPr>
                  <w:r w:rsidRPr="001A2D21">
                    <w:rPr>
                      <w:bCs/>
                      <w:szCs w:val="21"/>
                    </w:rPr>
                    <w:t>本项目现有项目已于</w:t>
                  </w:r>
                  <w:r w:rsidRPr="001A2D21">
                    <w:rPr>
                      <w:rFonts w:hint="eastAsia"/>
                      <w:bCs/>
                      <w:szCs w:val="21"/>
                    </w:rPr>
                    <w:t>2018</w:t>
                  </w:r>
                  <w:r w:rsidRPr="001A2D21">
                    <w:rPr>
                      <w:rFonts w:hint="eastAsia"/>
                      <w:bCs/>
                      <w:szCs w:val="21"/>
                    </w:rPr>
                    <w:t>年</w:t>
                  </w:r>
                  <w:r w:rsidRPr="001A2D21">
                    <w:rPr>
                      <w:rFonts w:hint="eastAsia"/>
                      <w:bCs/>
                      <w:szCs w:val="21"/>
                    </w:rPr>
                    <w:t>6</w:t>
                  </w:r>
                  <w:r w:rsidRPr="001A2D21">
                    <w:rPr>
                      <w:rFonts w:hint="eastAsia"/>
                      <w:bCs/>
                      <w:szCs w:val="21"/>
                    </w:rPr>
                    <w:t>月</w:t>
                  </w:r>
                  <w:r w:rsidRPr="001A2D21">
                    <w:rPr>
                      <w:bCs/>
                      <w:szCs w:val="21"/>
                    </w:rPr>
                    <w:t>完成竣工环境保护验收</w:t>
                  </w:r>
                  <w:r w:rsidRPr="001A2D21">
                    <w:rPr>
                      <w:rFonts w:hint="eastAsia"/>
                      <w:bCs/>
                      <w:szCs w:val="21"/>
                    </w:rPr>
                    <w:t>。</w:t>
                  </w:r>
                </w:p>
              </w:tc>
              <w:tc>
                <w:tcPr>
                  <w:tcW w:w="533" w:type="pct"/>
                  <w:tcMar>
                    <w:left w:w="57" w:type="dxa"/>
                    <w:right w:w="57" w:type="dxa"/>
                  </w:tcMar>
                  <w:vAlign w:val="center"/>
                </w:tcPr>
                <w:p w:rsidR="000E636E" w:rsidRPr="001A2D21" w:rsidRDefault="00C26BE0">
                  <w:pPr>
                    <w:snapToGrid w:val="0"/>
                    <w:jc w:val="center"/>
                    <w:rPr>
                      <w:szCs w:val="21"/>
                    </w:rPr>
                  </w:pPr>
                  <w:r w:rsidRPr="001A2D21">
                    <w:rPr>
                      <w:szCs w:val="21"/>
                    </w:rPr>
                    <w:t>符合</w:t>
                  </w:r>
                </w:p>
              </w:tc>
            </w:tr>
          </w:tbl>
          <w:p w:rsidR="000E636E" w:rsidRPr="001A2D21" w:rsidRDefault="00C26BE0">
            <w:pPr>
              <w:autoSpaceDE w:val="0"/>
              <w:autoSpaceDN w:val="0"/>
              <w:adjustRightInd w:val="0"/>
              <w:snapToGrid w:val="0"/>
              <w:spacing w:beforeLines="50" w:before="120" w:line="360" w:lineRule="auto"/>
              <w:ind w:firstLineChars="200" w:firstLine="480"/>
              <w:jc w:val="left"/>
              <w:rPr>
                <w:sz w:val="24"/>
              </w:rPr>
            </w:pPr>
            <w:r w:rsidRPr="001A2D21">
              <w:rPr>
                <w:sz w:val="24"/>
              </w:rPr>
              <w:t>由《安徽濉溪经济开发区总体发展规划</w:t>
            </w:r>
            <w:r w:rsidRPr="001A2D21">
              <w:rPr>
                <w:rFonts w:hint="eastAsia"/>
                <w:sz w:val="24"/>
              </w:rPr>
              <w:t>（</w:t>
            </w:r>
            <w:r w:rsidRPr="001A2D21">
              <w:rPr>
                <w:rFonts w:hint="eastAsia"/>
                <w:sz w:val="24"/>
              </w:rPr>
              <w:t>2018~2030</w:t>
            </w:r>
            <w:r w:rsidRPr="001A2D21">
              <w:rPr>
                <w:rFonts w:hint="eastAsia"/>
                <w:sz w:val="24"/>
              </w:rPr>
              <w:t>）</w:t>
            </w:r>
            <w:r w:rsidRPr="001A2D21">
              <w:rPr>
                <w:sz w:val="24"/>
              </w:rPr>
              <w:t>环境影响报告书的审查意见》可知，规划确定安徽淮北新型煤化工合成材料基地临</w:t>
            </w:r>
            <w:proofErr w:type="gramStart"/>
            <w:r w:rsidRPr="001A2D21">
              <w:rPr>
                <w:sz w:val="24"/>
              </w:rPr>
              <w:t>涣</w:t>
            </w:r>
            <w:proofErr w:type="gramEnd"/>
            <w:r w:rsidRPr="001A2D21">
              <w:rPr>
                <w:sz w:val="24"/>
              </w:rPr>
              <w:t>片区</w:t>
            </w:r>
            <w:r w:rsidRPr="001A2D21">
              <w:rPr>
                <w:rFonts w:hint="eastAsia"/>
                <w:sz w:val="24"/>
              </w:rPr>
              <w:t>，</w:t>
            </w:r>
            <w:r w:rsidRPr="001A2D21">
              <w:rPr>
                <w:sz w:val="24"/>
              </w:rPr>
              <w:t>主导产业是煤化工、精细化工。</w:t>
            </w:r>
          </w:p>
          <w:p w:rsidR="000E636E" w:rsidRPr="001A2D21" w:rsidRDefault="00C26BE0">
            <w:pPr>
              <w:pStyle w:val="Default"/>
              <w:spacing w:line="360" w:lineRule="auto"/>
              <w:ind w:firstLineChars="200" w:firstLine="480"/>
              <w:rPr>
                <w:color w:val="auto"/>
              </w:rPr>
            </w:pPr>
            <w:r w:rsidRPr="001A2D21">
              <w:rPr>
                <w:color w:val="auto"/>
                <w:kern w:val="2"/>
              </w:rPr>
              <w:t>本项目属于</w:t>
            </w:r>
            <w:r w:rsidRPr="001A2D21">
              <w:rPr>
                <w:rFonts w:hint="eastAsia"/>
                <w:color w:val="auto"/>
                <w:kern w:val="2"/>
              </w:rPr>
              <w:t>“</w:t>
            </w:r>
            <w:r w:rsidRPr="001A2D21">
              <w:rPr>
                <w:color w:val="auto"/>
                <w:kern w:val="2"/>
              </w:rPr>
              <w:t>二十三、</w:t>
            </w:r>
            <w:r w:rsidRPr="001A2D21">
              <w:rPr>
                <w:rFonts w:hint="eastAsia"/>
                <w:color w:val="auto"/>
                <w:kern w:val="2"/>
              </w:rPr>
              <w:t>化学</w:t>
            </w:r>
            <w:r w:rsidRPr="001A2D21">
              <w:rPr>
                <w:color w:val="auto"/>
                <w:kern w:val="2"/>
              </w:rPr>
              <w:t>原料和化学制品制造业</w:t>
            </w:r>
            <w:r w:rsidRPr="001A2D21">
              <w:rPr>
                <w:rFonts w:hint="eastAsia"/>
                <w:color w:val="auto"/>
                <w:kern w:val="2"/>
              </w:rPr>
              <w:t>26</w:t>
            </w:r>
            <w:r w:rsidRPr="001A2D21">
              <w:rPr>
                <w:rFonts w:hint="eastAsia"/>
                <w:color w:val="auto"/>
                <w:kern w:val="2"/>
              </w:rPr>
              <w:t>基础化学原料制造</w:t>
            </w:r>
            <w:r w:rsidRPr="001A2D21">
              <w:rPr>
                <w:rFonts w:hint="eastAsia"/>
                <w:color w:val="auto"/>
                <w:kern w:val="2"/>
              </w:rPr>
              <w:t>261</w:t>
            </w:r>
            <w:r w:rsidRPr="001A2D21">
              <w:rPr>
                <w:rFonts w:hint="eastAsia"/>
                <w:color w:val="auto"/>
                <w:kern w:val="2"/>
              </w:rPr>
              <w:t>”</w:t>
            </w:r>
            <w:r w:rsidRPr="001A2D21">
              <w:rPr>
                <w:color w:val="auto"/>
                <w:kern w:val="2"/>
              </w:rPr>
              <w:t>，属于园区精细化工配套项目</w:t>
            </w:r>
            <w:r w:rsidRPr="001A2D21">
              <w:rPr>
                <w:rFonts w:hint="eastAsia"/>
                <w:color w:val="auto"/>
                <w:kern w:val="2"/>
              </w:rPr>
              <w:t>，</w:t>
            </w:r>
            <w:r w:rsidRPr="001A2D21">
              <w:rPr>
                <w:color w:val="auto"/>
                <w:kern w:val="2"/>
              </w:rPr>
              <w:t>故本项目符合安徽淮北新型煤化工合成材料基地临</w:t>
            </w:r>
            <w:proofErr w:type="gramStart"/>
            <w:r w:rsidRPr="001A2D21">
              <w:rPr>
                <w:color w:val="auto"/>
                <w:kern w:val="2"/>
              </w:rPr>
              <w:t>涣</w:t>
            </w:r>
            <w:proofErr w:type="gramEnd"/>
            <w:r w:rsidRPr="001A2D21">
              <w:rPr>
                <w:color w:val="auto"/>
                <w:kern w:val="2"/>
              </w:rPr>
              <w:t>片区产业规划</w:t>
            </w:r>
            <w:r w:rsidRPr="001A2D21">
              <w:rPr>
                <w:rFonts w:hint="eastAsia"/>
                <w:color w:val="auto"/>
                <w:kern w:val="2"/>
              </w:rPr>
              <w:t>，</w:t>
            </w:r>
            <w:r w:rsidRPr="001A2D21">
              <w:rPr>
                <w:color w:val="auto"/>
                <w:kern w:val="2"/>
              </w:rPr>
              <w:t>《安徽濉溪经济</w:t>
            </w:r>
            <w:r w:rsidRPr="001A2D21">
              <w:rPr>
                <w:color w:val="auto"/>
                <w:kern w:val="2"/>
              </w:rPr>
              <w:lastRenderedPageBreak/>
              <w:t>开发区（安徽淮北新型煤化工合成材料基地、濉溪芜湖现代产业园）总体发展规划</w:t>
            </w:r>
            <w:r w:rsidRPr="001A2D21">
              <w:rPr>
                <w:rFonts w:hint="eastAsia"/>
                <w:color w:val="auto"/>
                <w:kern w:val="2"/>
              </w:rPr>
              <w:t>（</w:t>
            </w:r>
            <w:r w:rsidRPr="001A2D21">
              <w:rPr>
                <w:rFonts w:hint="eastAsia"/>
                <w:color w:val="auto"/>
                <w:kern w:val="2"/>
              </w:rPr>
              <w:t>2018~2030</w:t>
            </w:r>
            <w:r w:rsidRPr="001A2D21">
              <w:rPr>
                <w:rFonts w:hint="eastAsia"/>
                <w:color w:val="auto"/>
                <w:kern w:val="2"/>
              </w:rPr>
              <w:t>）</w:t>
            </w:r>
            <w:r w:rsidRPr="001A2D21">
              <w:rPr>
                <w:color w:val="auto"/>
                <w:kern w:val="2"/>
              </w:rPr>
              <w:t>规划环境影响报告书》及其审查意见的相关内容。</w:t>
            </w:r>
          </w:p>
        </w:tc>
      </w:tr>
      <w:tr w:rsidR="000E636E" w:rsidRPr="001A2D21">
        <w:tblPrEx>
          <w:tblCellMar>
            <w:left w:w="108" w:type="dxa"/>
            <w:right w:w="108" w:type="dxa"/>
          </w:tblCellMar>
        </w:tblPrEx>
        <w:trPr>
          <w:trHeight w:val="11925"/>
          <w:jc w:val="center"/>
        </w:trPr>
        <w:tc>
          <w:tcPr>
            <w:tcW w:w="496" w:type="dxa"/>
            <w:vAlign w:val="center"/>
          </w:tcPr>
          <w:p w:rsidR="000E636E" w:rsidRPr="001A2D21" w:rsidRDefault="00C26BE0">
            <w:pPr>
              <w:autoSpaceDE w:val="0"/>
              <w:autoSpaceDN w:val="0"/>
              <w:adjustRightInd w:val="0"/>
              <w:snapToGrid w:val="0"/>
              <w:jc w:val="center"/>
              <w:rPr>
                <w:kern w:val="0"/>
                <w:szCs w:val="21"/>
              </w:rPr>
            </w:pPr>
            <w:r w:rsidRPr="001A2D21">
              <w:rPr>
                <w:kern w:val="0"/>
                <w:sz w:val="28"/>
                <w:szCs w:val="28"/>
              </w:rPr>
              <w:lastRenderedPageBreak/>
              <w:t>其他符合性分析</w:t>
            </w:r>
          </w:p>
        </w:tc>
        <w:tc>
          <w:tcPr>
            <w:tcW w:w="8374" w:type="dxa"/>
            <w:gridSpan w:val="5"/>
            <w:vAlign w:val="center"/>
          </w:tcPr>
          <w:p w:rsidR="000E636E" w:rsidRPr="001A2D21" w:rsidRDefault="00C26BE0">
            <w:pPr>
              <w:adjustRightInd w:val="0"/>
              <w:snapToGrid w:val="0"/>
              <w:spacing w:line="360" w:lineRule="auto"/>
              <w:rPr>
                <w:sz w:val="24"/>
              </w:rPr>
            </w:pPr>
            <w:r w:rsidRPr="001A2D21">
              <w:rPr>
                <w:rFonts w:hint="eastAsia"/>
                <w:sz w:val="24"/>
              </w:rPr>
              <w:t>1</w:t>
            </w:r>
            <w:r w:rsidRPr="001A2D21">
              <w:rPr>
                <w:rFonts w:hint="eastAsia"/>
                <w:sz w:val="24"/>
              </w:rPr>
              <w:t>、</w:t>
            </w:r>
            <w:r w:rsidRPr="001A2D21">
              <w:rPr>
                <w:b/>
                <w:bCs/>
                <w:sz w:val="24"/>
              </w:rPr>
              <w:t>“</w:t>
            </w:r>
            <w:r w:rsidRPr="001A2D21">
              <w:rPr>
                <w:b/>
                <w:bCs/>
                <w:sz w:val="24"/>
              </w:rPr>
              <w:t>三线一单</w:t>
            </w:r>
            <w:r w:rsidRPr="001A2D21">
              <w:rPr>
                <w:b/>
                <w:bCs/>
                <w:sz w:val="24"/>
              </w:rPr>
              <w:t>”</w:t>
            </w:r>
            <w:r w:rsidRPr="001A2D21">
              <w:rPr>
                <w:b/>
                <w:bCs/>
                <w:sz w:val="24"/>
              </w:rPr>
              <w:t>的符合性分析</w:t>
            </w:r>
          </w:p>
          <w:p w:rsidR="000E636E" w:rsidRPr="001A2D21" w:rsidRDefault="00C26BE0">
            <w:pPr>
              <w:pStyle w:val="4Char"/>
            </w:pPr>
            <w:r w:rsidRPr="001A2D21">
              <w:t>（</w:t>
            </w:r>
            <w:r w:rsidRPr="001A2D21">
              <w:t>1</w:t>
            </w:r>
            <w:r w:rsidRPr="001A2D21">
              <w:t>）与安徽省生态保护红</w:t>
            </w:r>
            <w:proofErr w:type="gramStart"/>
            <w:r w:rsidRPr="001A2D21">
              <w:t>线符合</w:t>
            </w:r>
            <w:proofErr w:type="gramEnd"/>
            <w:r w:rsidRPr="001A2D21">
              <w:t>性</w:t>
            </w:r>
          </w:p>
          <w:p w:rsidR="000E636E" w:rsidRPr="001A2D21" w:rsidRDefault="00C26BE0">
            <w:pPr>
              <w:pStyle w:val="4Char"/>
            </w:pPr>
            <w:r w:rsidRPr="001A2D21">
              <w:t>本项目新增的氮压机</w:t>
            </w:r>
            <w:r w:rsidRPr="001A2D21">
              <w:rPr>
                <w:rFonts w:hint="eastAsia"/>
              </w:rPr>
              <w:t>、空温式</w:t>
            </w:r>
            <w:r w:rsidRPr="001A2D21">
              <w:t>汽化器在现有宝相气体厂区内</w:t>
            </w:r>
            <w:r w:rsidRPr="001A2D21">
              <w:rPr>
                <w:rFonts w:hint="eastAsia"/>
              </w:rPr>
              <w:t>，</w:t>
            </w:r>
            <w:r w:rsidRPr="001A2D21">
              <w:rPr>
                <w:rFonts w:hint="eastAsia"/>
              </w:rPr>
              <w:t>500</w:t>
            </w:r>
            <w:r w:rsidRPr="001A2D21">
              <w:rPr>
                <w:rFonts w:hint="eastAsia"/>
              </w:rPr>
              <w:t>米自建管廊属于工业用地</w:t>
            </w:r>
            <w:r w:rsidRPr="001A2D21">
              <w:t>，根据《安徽省生态保护红线》，厂区不涉及生态保护红线区域</w:t>
            </w:r>
            <w:r w:rsidRPr="001A2D21">
              <w:rPr>
                <w:rFonts w:hint="eastAsia"/>
              </w:rPr>
              <w:t>，</w:t>
            </w:r>
            <w:r w:rsidRPr="001A2D21">
              <w:t>见附图</w:t>
            </w:r>
            <w:r w:rsidRPr="001A2D21">
              <w:rPr>
                <w:rFonts w:hint="eastAsia"/>
              </w:rPr>
              <w:t>1</w:t>
            </w:r>
            <w:r w:rsidRPr="001A2D21">
              <w:t>。</w:t>
            </w:r>
          </w:p>
          <w:p w:rsidR="000E636E" w:rsidRPr="001A2D21" w:rsidRDefault="00C26BE0">
            <w:pPr>
              <w:pStyle w:val="4Char"/>
              <w:rPr>
                <w:kern w:val="0"/>
              </w:rPr>
            </w:pPr>
            <w:r w:rsidRPr="001A2D21">
              <w:rPr>
                <w:kern w:val="0"/>
              </w:rPr>
              <w:t>（</w:t>
            </w:r>
            <w:r w:rsidRPr="001A2D21">
              <w:rPr>
                <w:kern w:val="0"/>
              </w:rPr>
              <w:t>2</w:t>
            </w:r>
            <w:r w:rsidRPr="001A2D21">
              <w:rPr>
                <w:kern w:val="0"/>
              </w:rPr>
              <w:t>）环境质量底线</w:t>
            </w:r>
          </w:p>
          <w:p w:rsidR="000E636E" w:rsidRPr="001A2D21" w:rsidRDefault="00C26BE0">
            <w:pPr>
              <w:pStyle w:val="13"/>
              <w:ind w:firstLine="472"/>
            </w:pPr>
            <w:r w:rsidRPr="001A2D21">
              <w:rPr>
                <w:spacing w:val="-2"/>
              </w:rPr>
              <w:t>根据</w:t>
            </w:r>
            <w:r w:rsidRPr="001A2D21">
              <w:rPr>
                <w:rFonts w:hint="eastAsia"/>
              </w:rPr>
              <w:t>淮北市生态环境局发布的《淮北市</w:t>
            </w:r>
            <w:r w:rsidRPr="001A2D21">
              <w:rPr>
                <w:rFonts w:hint="eastAsia"/>
              </w:rPr>
              <w:t>2020</w:t>
            </w:r>
            <w:r w:rsidRPr="001A2D21">
              <w:rPr>
                <w:rFonts w:hint="eastAsia"/>
              </w:rPr>
              <w:t>年空气环境质量》、《</w:t>
            </w:r>
            <w:r w:rsidRPr="001A2D21">
              <w:t>2019</w:t>
            </w:r>
            <w:r w:rsidRPr="001A2D21">
              <w:t>年淮北市环境质量公报</w:t>
            </w:r>
            <w:r w:rsidRPr="001A2D21">
              <w:rPr>
                <w:rFonts w:hint="eastAsia"/>
              </w:rPr>
              <w:t>》，</w:t>
            </w:r>
            <w:r w:rsidRPr="001A2D21">
              <w:rPr>
                <w:rFonts w:hint="eastAsia"/>
                <w:spacing w:val="-2"/>
              </w:rPr>
              <w:t>淮北</w:t>
            </w:r>
            <w:r w:rsidRPr="001A2D21">
              <w:rPr>
                <w:spacing w:val="-2"/>
              </w:rPr>
              <w:t>市属于不达标区，主要超标因子为</w:t>
            </w:r>
            <w:r w:rsidRPr="001A2D21">
              <w:rPr>
                <w:bCs/>
                <w:spacing w:val="-2"/>
              </w:rPr>
              <w:t>PM</w:t>
            </w:r>
            <w:r w:rsidRPr="001A2D21">
              <w:rPr>
                <w:bCs/>
                <w:spacing w:val="-2"/>
                <w:vertAlign w:val="subscript"/>
              </w:rPr>
              <w:t>2.5</w:t>
            </w:r>
            <w:r w:rsidRPr="001A2D21">
              <w:rPr>
                <w:rFonts w:hint="eastAsia"/>
                <w:bCs/>
                <w:spacing w:val="-2"/>
              </w:rPr>
              <w:t>、</w:t>
            </w:r>
            <w:r w:rsidRPr="001A2D21">
              <w:rPr>
                <w:rFonts w:hint="eastAsia"/>
                <w:bCs/>
                <w:spacing w:val="-2"/>
              </w:rPr>
              <w:t>PM</w:t>
            </w:r>
            <w:r w:rsidRPr="001A2D21">
              <w:rPr>
                <w:rFonts w:hint="eastAsia"/>
                <w:bCs/>
                <w:spacing w:val="-2"/>
                <w:vertAlign w:val="subscript"/>
              </w:rPr>
              <w:t>10</w:t>
            </w:r>
            <w:r w:rsidRPr="001A2D21">
              <w:rPr>
                <w:rFonts w:hint="eastAsia"/>
                <w:bCs/>
                <w:spacing w:val="-2"/>
              </w:rPr>
              <w:t>、</w:t>
            </w:r>
            <w:r w:rsidRPr="001A2D21">
              <w:rPr>
                <w:bCs/>
                <w:spacing w:val="-2"/>
              </w:rPr>
              <w:t>CO</w:t>
            </w:r>
            <w:r w:rsidRPr="001A2D21">
              <w:rPr>
                <w:spacing w:val="-2"/>
              </w:rPr>
              <w:t>。</w:t>
            </w:r>
            <w:r w:rsidRPr="001A2D21">
              <w:t>目前淮北市已针对大气污染物已颁布实施了《淮北市</w:t>
            </w:r>
            <w:r w:rsidRPr="001A2D21">
              <w:t>2020</w:t>
            </w:r>
            <w:r w:rsidRPr="001A2D21">
              <w:t>年大气污染防治重点工作任务》等文件，持续开展工业炉窑整治、锅炉整治等大气污染防治行动，进一步改善区域环境空气质量。</w:t>
            </w:r>
          </w:p>
          <w:p w:rsidR="000E636E" w:rsidRPr="001A2D21" w:rsidRDefault="00C26BE0">
            <w:pPr>
              <w:pStyle w:val="13"/>
              <w:ind w:firstLine="472"/>
            </w:pPr>
            <w:r w:rsidRPr="001A2D21">
              <w:rPr>
                <w:spacing w:val="-2"/>
              </w:rPr>
              <w:t>根据引用的环境质量监测数据，</w:t>
            </w:r>
            <w:r w:rsidRPr="001A2D21">
              <w:t>监测期间项目所在区域环境空气、地表水、噪声各环境要素环境质量现状均满足相应标准要求。本项目运营期无</w:t>
            </w:r>
            <w:r w:rsidRPr="001A2D21">
              <w:rPr>
                <w:rFonts w:hint="eastAsia"/>
              </w:rPr>
              <w:t>废气、</w:t>
            </w:r>
            <w:r w:rsidRPr="001A2D21">
              <w:t>废水排放，</w:t>
            </w:r>
            <w:r w:rsidRPr="001A2D21">
              <w:rPr>
                <w:rFonts w:hint="eastAsia"/>
              </w:rPr>
              <w:t>运营期各</w:t>
            </w:r>
            <w:r w:rsidRPr="001A2D21">
              <w:t>污染物</w:t>
            </w:r>
            <w:r w:rsidRPr="001A2D21">
              <w:rPr>
                <w:rFonts w:hint="eastAsia"/>
              </w:rPr>
              <w:t>依托现有污染防治措施</w:t>
            </w:r>
            <w:r w:rsidRPr="001A2D21">
              <w:t>有效处理后均可达标排放</w:t>
            </w:r>
            <w:r w:rsidRPr="001A2D21">
              <w:rPr>
                <w:rFonts w:hint="eastAsia"/>
              </w:rPr>
              <w:t>，且不新增污染物排放，</w:t>
            </w:r>
            <w:r w:rsidRPr="001A2D21">
              <w:t>不会降低区域环境功能，项目建设符合环境质量底线要求。</w:t>
            </w:r>
          </w:p>
          <w:p w:rsidR="000E636E" w:rsidRPr="001A2D21" w:rsidRDefault="00C26BE0">
            <w:pPr>
              <w:pStyle w:val="4Char"/>
            </w:pPr>
            <w:r w:rsidRPr="001A2D21">
              <w:t>（</w:t>
            </w:r>
            <w:r w:rsidRPr="001A2D21">
              <w:t>3</w:t>
            </w:r>
            <w:r w:rsidRPr="001A2D21">
              <w:t>）资源利用上线</w:t>
            </w:r>
          </w:p>
          <w:p w:rsidR="000E636E" w:rsidRPr="001A2D21" w:rsidRDefault="00C26BE0">
            <w:pPr>
              <w:pStyle w:val="4Char"/>
            </w:pPr>
            <w:r w:rsidRPr="001A2D21">
              <w:rPr>
                <w:szCs w:val="32"/>
              </w:rPr>
              <w:t>本项目仅</w:t>
            </w:r>
            <w:r w:rsidRPr="001A2D21">
              <w:rPr>
                <w:rFonts w:hint="eastAsia"/>
                <w:szCs w:val="32"/>
              </w:rPr>
              <w:t>500 m</w:t>
            </w:r>
            <w:r w:rsidRPr="001A2D21">
              <w:rPr>
                <w:rFonts w:hint="eastAsia"/>
                <w:szCs w:val="32"/>
              </w:rPr>
              <w:t>自建管廊增加用地面积</w:t>
            </w:r>
            <w:r w:rsidRPr="001A2D21">
              <w:rPr>
                <w:szCs w:val="32"/>
              </w:rPr>
              <w:t>，新增氮压机等在淮北宝相气体现有厂区内建设</w:t>
            </w:r>
            <w:r w:rsidRPr="001A2D21">
              <w:rPr>
                <w:rFonts w:hint="eastAsia"/>
                <w:szCs w:val="32"/>
              </w:rPr>
              <w:t>。</w:t>
            </w:r>
            <w:r w:rsidRPr="001A2D21">
              <w:rPr>
                <w:szCs w:val="32"/>
              </w:rPr>
              <w:t>项目建设符合用地规划，项目占地不会触及区域土地资源利用上限。</w:t>
            </w:r>
            <w:r w:rsidRPr="001A2D21">
              <w:t>本项目建设所需的</w:t>
            </w:r>
            <w:r w:rsidRPr="001A2D21">
              <w:rPr>
                <w:szCs w:val="32"/>
              </w:rPr>
              <w:t>水、电等资源依托厂区现有设施，本项目需求量总体较小，不会突破厂区现有的资源上限，总体符合资源利用上线要求。</w:t>
            </w:r>
          </w:p>
          <w:p w:rsidR="000E636E" w:rsidRPr="001A2D21" w:rsidRDefault="00C26BE0">
            <w:pPr>
              <w:pStyle w:val="4Char"/>
            </w:pPr>
            <w:r w:rsidRPr="001A2D21">
              <w:t>（</w:t>
            </w:r>
            <w:r w:rsidRPr="001A2D21">
              <w:t>4</w:t>
            </w:r>
            <w:r w:rsidRPr="001A2D21">
              <w:t>）环境准入负面清单</w:t>
            </w:r>
          </w:p>
          <w:p w:rsidR="000E636E" w:rsidRPr="001A2D21" w:rsidRDefault="00C26BE0">
            <w:pPr>
              <w:pStyle w:val="4Char"/>
            </w:pPr>
            <w:r w:rsidRPr="001A2D21">
              <w:t>本项目为园区企业集中供氮，属于园区配套项目，根据</w:t>
            </w:r>
            <w:r w:rsidRPr="001A2D21">
              <w:rPr>
                <w:sz w:val="18"/>
              </w:rPr>
              <w:t>《</w:t>
            </w:r>
            <w:r w:rsidRPr="001A2D21">
              <w:t>安徽濉溪经济开发区（安徽淮北新型煤化工合成材料基地、濉溪芜湖现代产业园）总体发展规划（</w:t>
            </w:r>
            <w:r w:rsidRPr="001A2D21">
              <w:t>2018~2030</w:t>
            </w:r>
            <w:r w:rsidRPr="001A2D21">
              <w:t>）环境影响报告书》及相关</w:t>
            </w:r>
            <w:r w:rsidRPr="001A2D21">
              <w:rPr>
                <w:rFonts w:hint="eastAsia"/>
              </w:rPr>
              <w:t>审查</w:t>
            </w:r>
            <w:r w:rsidRPr="001A2D21">
              <w:t>意见，本项目不属于规划负面清单项目。</w:t>
            </w:r>
          </w:p>
          <w:p w:rsidR="000E636E" w:rsidRPr="001A2D21" w:rsidRDefault="00C26BE0">
            <w:pPr>
              <w:adjustRightInd w:val="0"/>
              <w:snapToGrid w:val="0"/>
              <w:spacing w:line="360" w:lineRule="auto"/>
              <w:rPr>
                <w:b/>
                <w:sz w:val="24"/>
              </w:rPr>
            </w:pPr>
            <w:r w:rsidRPr="001A2D21">
              <w:rPr>
                <w:rFonts w:hint="eastAsia"/>
                <w:b/>
                <w:sz w:val="24"/>
              </w:rPr>
              <w:lastRenderedPageBreak/>
              <w:t>2</w:t>
            </w:r>
            <w:r w:rsidRPr="001A2D21">
              <w:rPr>
                <w:rFonts w:hint="eastAsia"/>
                <w:b/>
                <w:sz w:val="24"/>
              </w:rPr>
              <w:t>、</w:t>
            </w:r>
            <w:r w:rsidRPr="001A2D21">
              <w:rPr>
                <w:b/>
                <w:sz w:val="24"/>
              </w:rPr>
              <w:t>国家产业政策符合性分析</w:t>
            </w:r>
          </w:p>
          <w:p w:rsidR="000E636E" w:rsidRPr="001A2D21" w:rsidRDefault="00C26BE0">
            <w:pPr>
              <w:pStyle w:val="3"/>
              <w:tabs>
                <w:tab w:val="left" w:pos="732"/>
                <w:tab w:val="left" w:pos="4932"/>
              </w:tabs>
              <w:ind w:leftChars="0" w:left="0" w:firstLineChars="200" w:firstLine="480"/>
              <w:rPr>
                <w:rFonts w:ascii="Times New Roman"/>
              </w:rPr>
            </w:pPr>
            <w:r w:rsidRPr="001A2D21">
              <w:rPr>
                <w:rFonts w:ascii="Times New Roman"/>
              </w:rPr>
              <w:t>对照《产业结构调整指导目录（</w:t>
            </w:r>
            <w:r w:rsidRPr="001A2D21">
              <w:rPr>
                <w:rFonts w:ascii="Times New Roman"/>
              </w:rPr>
              <w:t xml:space="preserve">2019 </w:t>
            </w:r>
            <w:r w:rsidRPr="001A2D21">
              <w:rPr>
                <w:rFonts w:ascii="Times New Roman"/>
              </w:rPr>
              <w:t>年本）》，本项目不属于鼓励类</w:t>
            </w:r>
            <w:r w:rsidRPr="001A2D21">
              <w:rPr>
                <w:rFonts w:ascii="Times New Roman" w:hint="eastAsia"/>
              </w:rPr>
              <w:t>、</w:t>
            </w:r>
            <w:r w:rsidRPr="001A2D21">
              <w:rPr>
                <w:rFonts w:ascii="Times New Roman"/>
              </w:rPr>
              <w:t>限制类和淘汰类</w:t>
            </w:r>
            <w:r w:rsidRPr="001A2D21">
              <w:rPr>
                <w:rFonts w:ascii="Times New Roman" w:hint="eastAsia"/>
              </w:rPr>
              <w:t>，</w:t>
            </w:r>
            <w:r w:rsidRPr="001A2D21">
              <w:rPr>
                <w:rFonts w:ascii="Times New Roman"/>
              </w:rPr>
              <w:t>为允许类</w:t>
            </w:r>
            <w:r w:rsidRPr="001A2D21">
              <w:rPr>
                <w:rFonts w:ascii="Times New Roman" w:hint="eastAsia"/>
              </w:rPr>
              <w:t>。</w:t>
            </w:r>
          </w:p>
          <w:p w:rsidR="000E636E" w:rsidRPr="001A2D21" w:rsidRDefault="00C26BE0">
            <w:pPr>
              <w:pStyle w:val="3"/>
              <w:tabs>
                <w:tab w:val="left" w:pos="732"/>
                <w:tab w:val="left" w:pos="4932"/>
              </w:tabs>
              <w:ind w:leftChars="0" w:left="0" w:firstLineChars="200" w:firstLine="480"/>
            </w:pPr>
            <w:r w:rsidRPr="001A2D21">
              <w:t>本项目于</w:t>
            </w:r>
            <w:r w:rsidRPr="001A2D21">
              <w:rPr>
                <w:rFonts w:ascii="Times New Roman"/>
              </w:rPr>
              <w:t>2021</w:t>
            </w:r>
            <w:r w:rsidRPr="001A2D21">
              <w:rPr>
                <w:rFonts w:ascii="Times New Roman"/>
              </w:rPr>
              <w:t>年</w:t>
            </w:r>
            <w:r w:rsidRPr="001A2D21">
              <w:rPr>
                <w:rFonts w:ascii="Times New Roman"/>
              </w:rPr>
              <w:t>5</w:t>
            </w:r>
            <w:r w:rsidRPr="001A2D21">
              <w:rPr>
                <w:rFonts w:ascii="Times New Roman"/>
              </w:rPr>
              <w:t>月</w:t>
            </w:r>
            <w:r w:rsidRPr="001A2D21">
              <w:rPr>
                <w:rFonts w:ascii="Times New Roman"/>
              </w:rPr>
              <w:t>12</w:t>
            </w:r>
            <w:r w:rsidRPr="001A2D21">
              <w:rPr>
                <w:rFonts w:ascii="Times New Roman"/>
              </w:rPr>
              <w:t>日取得了淮北市经信局关于本项目的备案（项目编码：</w:t>
            </w:r>
            <w:r w:rsidRPr="001A2D21">
              <w:rPr>
                <w:rFonts w:ascii="Times New Roman"/>
              </w:rPr>
              <w:t>2104-340600-07-02-593375</w:t>
            </w:r>
            <w:r w:rsidRPr="001A2D21">
              <w:rPr>
                <w:rFonts w:ascii="Times New Roman"/>
              </w:rPr>
              <w:t>，具体见</w:t>
            </w:r>
            <w:r w:rsidRPr="001A2D21">
              <w:rPr>
                <w:rFonts w:ascii="Times New Roman"/>
                <w:bCs/>
              </w:rPr>
              <w:t>附件</w:t>
            </w:r>
            <w:r w:rsidRPr="001A2D21">
              <w:rPr>
                <w:rFonts w:ascii="Times New Roman" w:hint="eastAsia"/>
                <w:bCs/>
              </w:rPr>
              <w:t>2</w:t>
            </w:r>
            <w:r w:rsidRPr="001A2D21">
              <w:rPr>
                <w:rFonts w:ascii="Times New Roman"/>
              </w:rPr>
              <w:t>。</w:t>
            </w:r>
          </w:p>
          <w:p w:rsidR="000E636E" w:rsidRPr="001A2D21" w:rsidRDefault="00C26BE0">
            <w:pPr>
              <w:spacing w:line="360" w:lineRule="auto"/>
              <w:ind w:firstLineChars="200" w:firstLine="480"/>
              <w:rPr>
                <w:sz w:val="24"/>
              </w:rPr>
            </w:pPr>
            <w:r w:rsidRPr="001A2D21">
              <w:rPr>
                <w:sz w:val="24"/>
              </w:rPr>
              <w:t>综上，本项目建设符合国家产业政策要求。</w:t>
            </w:r>
          </w:p>
          <w:p w:rsidR="000E636E" w:rsidRPr="001A2D21" w:rsidRDefault="00C26BE0">
            <w:pPr>
              <w:pStyle w:val="4Char"/>
              <w:ind w:firstLineChars="0" w:firstLine="0"/>
              <w:rPr>
                <w:b/>
              </w:rPr>
            </w:pPr>
            <w:r w:rsidRPr="001A2D21">
              <w:rPr>
                <w:rFonts w:hint="eastAsia"/>
                <w:b/>
              </w:rPr>
              <w:t>3</w:t>
            </w:r>
            <w:r w:rsidRPr="001A2D21">
              <w:rPr>
                <w:rFonts w:hint="eastAsia"/>
                <w:b/>
              </w:rPr>
              <w:t>、</w:t>
            </w:r>
            <w:r w:rsidRPr="001A2D21">
              <w:rPr>
                <w:b/>
              </w:rPr>
              <w:t>其他政策符合性分析</w:t>
            </w:r>
          </w:p>
          <w:p w:rsidR="000E636E" w:rsidRPr="001A2D21" w:rsidRDefault="00C26BE0">
            <w:pPr>
              <w:pStyle w:val="4Char"/>
            </w:pPr>
            <w:r w:rsidRPr="001A2D21">
              <w:t>本项目符合</w:t>
            </w:r>
            <w:r w:rsidRPr="001A2D21">
              <w:rPr>
                <w:rFonts w:hint="eastAsia"/>
              </w:rPr>
              <w:t>《</w:t>
            </w:r>
            <w:r w:rsidRPr="001A2D21">
              <w:t>安徽省人民政府关于全面打造水清岸绿产业优美丽长江</w:t>
            </w:r>
            <w:r w:rsidRPr="001A2D21">
              <w:rPr>
                <w:rFonts w:hint="eastAsia"/>
              </w:rPr>
              <w:t>（安徽）</w:t>
            </w:r>
            <w:r w:rsidRPr="001A2D21">
              <w:t>经济带的实施意见</w:t>
            </w:r>
            <w:r w:rsidRPr="001A2D21">
              <w:rPr>
                <w:rFonts w:hint="eastAsia"/>
              </w:rPr>
              <w:t>》（</w:t>
            </w:r>
            <w:r w:rsidRPr="001A2D21">
              <w:t>皖发</w:t>
            </w:r>
            <w:r w:rsidRPr="001A2D21">
              <w:t>[2018]21</w:t>
            </w:r>
            <w:r w:rsidRPr="001A2D21">
              <w:t>号文</w:t>
            </w:r>
            <w:r w:rsidRPr="001A2D21">
              <w:rPr>
                <w:rFonts w:hint="eastAsia"/>
              </w:rPr>
              <w:t>）</w:t>
            </w:r>
            <w:r w:rsidRPr="001A2D21">
              <w:t>的相关要求，具体如下。</w:t>
            </w:r>
          </w:p>
          <w:p w:rsidR="000E636E" w:rsidRPr="001A2D21" w:rsidRDefault="00C26BE0">
            <w:pPr>
              <w:pStyle w:val="2"/>
              <w:spacing w:line="240" w:lineRule="auto"/>
              <w:jc w:val="center"/>
              <w:rPr>
                <w:rFonts w:ascii="Times New Roman"/>
              </w:rPr>
            </w:pPr>
            <w:r w:rsidRPr="001A2D21">
              <w:rPr>
                <w:rFonts w:ascii="Times New Roman"/>
                <w:b/>
                <w:bCs/>
                <w:sz w:val="21"/>
                <w:szCs w:val="21"/>
              </w:rPr>
              <w:t>表</w:t>
            </w:r>
            <w:r w:rsidRPr="001A2D21">
              <w:rPr>
                <w:rFonts w:ascii="Times New Roman"/>
                <w:b/>
                <w:bCs/>
                <w:sz w:val="21"/>
                <w:szCs w:val="21"/>
              </w:rPr>
              <w:t>1-5</w:t>
            </w:r>
            <w:r w:rsidRPr="001A2D21">
              <w:rPr>
                <w:rFonts w:ascii="Times New Roman"/>
                <w:b/>
                <w:bCs/>
                <w:sz w:val="21"/>
                <w:szCs w:val="21"/>
              </w:rPr>
              <w:t>相关政策符合性分析</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6"/>
              <w:gridCol w:w="3561"/>
              <w:gridCol w:w="1810"/>
              <w:gridCol w:w="1276"/>
            </w:tblGrid>
            <w:tr w:rsidR="000E636E" w:rsidRPr="001A2D21">
              <w:trPr>
                <w:trHeight w:val="23"/>
              </w:trPr>
              <w:tc>
                <w:tcPr>
                  <w:tcW w:w="426" w:type="dxa"/>
                  <w:vAlign w:val="center"/>
                </w:tcPr>
                <w:p w:rsidR="000E636E" w:rsidRPr="001A2D21" w:rsidRDefault="00C26BE0">
                  <w:pPr>
                    <w:jc w:val="center"/>
                    <w:rPr>
                      <w:szCs w:val="21"/>
                    </w:rPr>
                  </w:pPr>
                  <w:r w:rsidRPr="001A2D21">
                    <w:rPr>
                      <w:szCs w:val="21"/>
                    </w:rPr>
                    <w:t>序号</w:t>
                  </w:r>
                </w:p>
              </w:tc>
              <w:tc>
                <w:tcPr>
                  <w:tcW w:w="1126" w:type="dxa"/>
                  <w:vAlign w:val="center"/>
                </w:tcPr>
                <w:p w:rsidR="000E636E" w:rsidRPr="001A2D21" w:rsidRDefault="00C26BE0">
                  <w:pPr>
                    <w:jc w:val="center"/>
                    <w:rPr>
                      <w:szCs w:val="21"/>
                    </w:rPr>
                  </w:pPr>
                  <w:r w:rsidRPr="001A2D21">
                    <w:rPr>
                      <w:szCs w:val="21"/>
                    </w:rPr>
                    <w:t>政策名称</w:t>
                  </w:r>
                </w:p>
              </w:tc>
              <w:tc>
                <w:tcPr>
                  <w:tcW w:w="3561" w:type="dxa"/>
                  <w:vAlign w:val="center"/>
                </w:tcPr>
                <w:p w:rsidR="000E636E" w:rsidRPr="001A2D21" w:rsidRDefault="00C26BE0">
                  <w:pPr>
                    <w:jc w:val="center"/>
                    <w:rPr>
                      <w:szCs w:val="21"/>
                    </w:rPr>
                  </w:pPr>
                  <w:r w:rsidRPr="001A2D21">
                    <w:rPr>
                      <w:szCs w:val="21"/>
                    </w:rPr>
                    <w:t>相关要求</w:t>
                  </w:r>
                </w:p>
              </w:tc>
              <w:tc>
                <w:tcPr>
                  <w:tcW w:w="1810" w:type="dxa"/>
                  <w:vAlign w:val="center"/>
                </w:tcPr>
                <w:p w:rsidR="000E636E" w:rsidRPr="001A2D21" w:rsidRDefault="00C26BE0">
                  <w:pPr>
                    <w:jc w:val="center"/>
                    <w:rPr>
                      <w:szCs w:val="21"/>
                    </w:rPr>
                  </w:pPr>
                  <w:r w:rsidRPr="001A2D21">
                    <w:rPr>
                      <w:szCs w:val="21"/>
                    </w:rPr>
                    <w:t>符合性分析</w:t>
                  </w:r>
                </w:p>
              </w:tc>
              <w:tc>
                <w:tcPr>
                  <w:tcW w:w="1276" w:type="dxa"/>
                  <w:vAlign w:val="center"/>
                </w:tcPr>
                <w:p w:rsidR="000E636E" w:rsidRPr="001A2D21" w:rsidRDefault="00C26BE0">
                  <w:pPr>
                    <w:jc w:val="center"/>
                    <w:rPr>
                      <w:szCs w:val="21"/>
                    </w:rPr>
                  </w:pPr>
                  <w:r w:rsidRPr="001A2D21">
                    <w:rPr>
                      <w:szCs w:val="21"/>
                    </w:rPr>
                    <w:t>分析结果</w:t>
                  </w:r>
                </w:p>
              </w:tc>
            </w:tr>
            <w:tr w:rsidR="000E636E" w:rsidRPr="001A2D21">
              <w:trPr>
                <w:trHeight w:val="23"/>
              </w:trPr>
              <w:tc>
                <w:tcPr>
                  <w:tcW w:w="1552" w:type="dxa"/>
                  <w:gridSpan w:val="2"/>
                  <w:vMerge w:val="restart"/>
                  <w:vAlign w:val="center"/>
                </w:tcPr>
                <w:p w:rsidR="000E636E" w:rsidRPr="001A2D21" w:rsidRDefault="00C26BE0">
                  <w:pPr>
                    <w:jc w:val="center"/>
                    <w:rPr>
                      <w:szCs w:val="21"/>
                    </w:rPr>
                  </w:pPr>
                  <w:r w:rsidRPr="001A2D21">
                    <w:rPr>
                      <w:szCs w:val="21"/>
                    </w:rPr>
                    <w:t>安徽省人民政府关于全面打造水清岸绿产业优美丽长江</w:t>
                  </w:r>
                  <w:r w:rsidRPr="001A2D21">
                    <w:rPr>
                      <w:szCs w:val="21"/>
                    </w:rPr>
                    <w:t>(</w:t>
                  </w:r>
                  <w:r w:rsidRPr="001A2D21">
                    <w:rPr>
                      <w:szCs w:val="21"/>
                    </w:rPr>
                    <w:t>安徽</w:t>
                  </w:r>
                  <w:r w:rsidRPr="001A2D21">
                    <w:rPr>
                      <w:szCs w:val="21"/>
                    </w:rPr>
                    <w:t>)</w:t>
                  </w:r>
                  <w:r w:rsidRPr="001A2D21">
                    <w:rPr>
                      <w:szCs w:val="21"/>
                    </w:rPr>
                    <w:t>经济带的实施意见</w:t>
                  </w:r>
                  <w:r w:rsidRPr="001A2D21">
                    <w:rPr>
                      <w:szCs w:val="21"/>
                    </w:rPr>
                    <w:t>(</w:t>
                  </w:r>
                  <w:r w:rsidRPr="001A2D21">
                    <w:rPr>
                      <w:szCs w:val="21"/>
                    </w:rPr>
                    <w:t>皖发</w:t>
                  </w:r>
                  <w:r w:rsidRPr="001A2D21">
                    <w:rPr>
                      <w:szCs w:val="21"/>
                    </w:rPr>
                    <w:t>[2018]21</w:t>
                  </w:r>
                  <w:r w:rsidRPr="001A2D21">
                    <w:rPr>
                      <w:szCs w:val="21"/>
                    </w:rPr>
                    <w:t>号文</w:t>
                  </w:r>
                  <w:r w:rsidRPr="001A2D21">
                    <w:rPr>
                      <w:szCs w:val="21"/>
                    </w:rPr>
                    <w:t>)</w:t>
                  </w:r>
                  <w:r w:rsidRPr="001A2D21">
                    <w:rPr>
                      <w:szCs w:val="21"/>
                    </w:rPr>
                    <w:t>相关要求（淮河流域也按照要求实施）</w:t>
                  </w:r>
                </w:p>
              </w:tc>
              <w:tc>
                <w:tcPr>
                  <w:tcW w:w="3561" w:type="dxa"/>
                  <w:vAlign w:val="center"/>
                </w:tcPr>
                <w:p w:rsidR="000E636E" w:rsidRPr="001A2D21" w:rsidRDefault="00C26BE0">
                  <w:pPr>
                    <w:jc w:val="center"/>
                    <w:rPr>
                      <w:szCs w:val="21"/>
                    </w:rPr>
                  </w:pPr>
                  <w:r w:rsidRPr="001A2D21">
                    <w:rPr>
                      <w:szCs w:val="21"/>
                    </w:rPr>
                    <w:t>严禁</w:t>
                  </w:r>
                  <w:r w:rsidRPr="001A2D21">
                    <w:rPr>
                      <w:szCs w:val="21"/>
                    </w:rPr>
                    <w:t>1</w:t>
                  </w:r>
                  <w:r w:rsidRPr="001A2D21">
                    <w:rPr>
                      <w:szCs w:val="21"/>
                    </w:rPr>
                    <w:t>公里范围内新建项目。</w:t>
                  </w:r>
                  <w:r w:rsidRPr="001A2D21">
                    <w:rPr>
                      <w:szCs w:val="21"/>
                    </w:rPr>
                    <w:t>2018</w:t>
                  </w:r>
                  <w:r w:rsidRPr="001A2D21">
                    <w:rPr>
                      <w:szCs w:val="21"/>
                    </w:rPr>
                    <w:t>年</w:t>
                  </w:r>
                  <w:r w:rsidRPr="001A2D21">
                    <w:rPr>
                      <w:szCs w:val="21"/>
                    </w:rPr>
                    <w:t>7</w:t>
                  </w:r>
                  <w:r w:rsidRPr="001A2D21">
                    <w:rPr>
                      <w:szCs w:val="21"/>
                    </w:rPr>
                    <w:t>月起，长江干流及其主要支流岸线</w:t>
                  </w:r>
                  <w:r w:rsidRPr="001A2D21">
                    <w:rPr>
                      <w:szCs w:val="21"/>
                    </w:rPr>
                    <w:t>1</w:t>
                  </w:r>
                  <w:r w:rsidRPr="001A2D21">
                    <w:rPr>
                      <w:szCs w:val="21"/>
                    </w:rPr>
                    <w:t>公里范围内，除必须实施的防洪护岸、河道治理、供水、航道整治、港口码头及集疏运通道、道路和跨江桥梁、公共管理、生态环境治理、国家重要基础设施等事关公共安全和公众利益建设项目，以及长江岸线规划确定的城市建成区内非工业项目外，不得新批建设项目，不得布局新的工业园</w:t>
                  </w:r>
                </w:p>
              </w:tc>
              <w:tc>
                <w:tcPr>
                  <w:tcW w:w="1810" w:type="dxa"/>
                  <w:vMerge w:val="restart"/>
                  <w:vAlign w:val="center"/>
                </w:tcPr>
                <w:p w:rsidR="000E636E" w:rsidRPr="001A2D21" w:rsidRDefault="00C26BE0">
                  <w:pPr>
                    <w:pStyle w:val="aff0"/>
                    <w:widowControl w:val="0"/>
                    <w:adjustRightInd/>
                    <w:spacing w:line="240" w:lineRule="auto"/>
                    <w:jc w:val="both"/>
                    <w:rPr>
                      <w:szCs w:val="21"/>
                    </w:rPr>
                  </w:pPr>
                  <w:r w:rsidRPr="001A2D21">
                    <w:rPr>
                      <w:rFonts w:hint="eastAsia"/>
                      <w:szCs w:val="21"/>
                    </w:rPr>
                    <w:t>（</w:t>
                  </w:r>
                  <w:r w:rsidRPr="001A2D21">
                    <w:rPr>
                      <w:rFonts w:hint="eastAsia"/>
                      <w:szCs w:val="21"/>
                    </w:rPr>
                    <w:t>1</w:t>
                  </w:r>
                  <w:r w:rsidRPr="001A2D21">
                    <w:rPr>
                      <w:rFonts w:hint="eastAsia"/>
                      <w:szCs w:val="21"/>
                    </w:rPr>
                    <w:t>）</w:t>
                  </w:r>
                  <w:r w:rsidRPr="001A2D21">
                    <w:rPr>
                      <w:szCs w:val="21"/>
                    </w:rPr>
                    <w:t>安徽濉溪经济开发区距淮河距离约在</w:t>
                  </w:r>
                  <w:r w:rsidRPr="001A2D21">
                    <w:rPr>
                      <w:szCs w:val="21"/>
                    </w:rPr>
                    <w:t>90km</w:t>
                  </w:r>
                  <w:r w:rsidRPr="001A2D21">
                    <w:rPr>
                      <w:rFonts w:hint="eastAsia"/>
                      <w:szCs w:val="21"/>
                    </w:rPr>
                    <w:t>，距</w:t>
                  </w:r>
                  <w:r w:rsidRPr="001A2D21">
                    <w:rPr>
                      <w:szCs w:val="21"/>
                    </w:rPr>
                    <w:t>最近不在淮河流域</w:t>
                  </w:r>
                  <w:r w:rsidRPr="001A2D21">
                    <w:rPr>
                      <w:szCs w:val="21"/>
                    </w:rPr>
                    <w:t>1km</w:t>
                  </w:r>
                  <w:r w:rsidRPr="001A2D21">
                    <w:rPr>
                      <w:szCs w:val="21"/>
                    </w:rPr>
                    <w:t>，</w:t>
                  </w:r>
                  <w:r w:rsidRPr="001A2D21">
                    <w:rPr>
                      <w:szCs w:val="21"/>
                    </w:rPr>
                    <w:t>5km</w:t>
                  </w:r>
                  <w:r w:rsidRPr="001A2D21">
                    <w:rPr>
                      <w:szCs w:val="21"/>
                    </w:rPr>
                    <w:t>，</w:t>
                  </w:r>
                  <w:r w:rsidRPr="001A2D21">
                    <w:rPr>
                      <w:szCs w:val="21"/>
                    </w:rPr>
                    <w:t>15km</w:t>
                  </w:r>
                  <w:r w:rsidRPr="001A2D21">
                    <w:rPr>
                      <w:szCs w:val="21"/>
                    </w:rPr>
                    <w:t>范围内。</w:t>
                  </w:r>
                  <w:r w:rsidRPr="001A2D21">
                    <w:rPr>
                      <w:rFonts w:hint="eastAsia"/>
                      <w:szCs w:val="21"/>
                    </w:rPr>
                    <w:t>，本项目</w:t>
                  </w:r>
                  <w:r w:rsidRPr="001A2D21">
                    <w:rPr>
                      <w:szCs w:val="21"/>
                    </w:rPr>
                    <w:t>距离淮河支流浍河</w:t>
                  </w:r>
                  <w:r w:rsidRPr="001A2D21">
                    <w:rPr>
                      <w:rFonts w:hint="eastAsia"/>
                      <w:szCs w:val="21"/>
                    </w:rPr>
                    <w:t>6.6km</w:t>
                  </w:r>
                  <w:r w:rsidRPr="001A2D21">
                    <w:rPr>
                      <w:rFonts w:hint="eastAsia"/>
                      <w:szCs w:val="21"/>
                    </w:rPr>
                    <w:t>，</w:t>
                  </w:r>
                  <w:r w:rsidRPr="001A2D21">
                    <w:rPr>
                      <w:rFonts w:hint="eastAsia"/>
                    </w:rPr>
                    <w:t>不在</w:t>
                  </w:r>
                  <w:r w:rsidRPr="001A2D21">
                    <w:t>“</w:t>
                  </w:r>
                  <w:r w:rsidRPr="001A2D21">
                    <w:t>四河</w:t>
                  </w:r>
                  <w:r w:rsidRPr="001A2D21">
                    <w:t>”</w:t>
                  </w:r>
                  <w:r w:rsidRPr="001A2D21">
                    <w:t>岸线</w:t>
                  </w:r>
                  <w:r w:rsidRPr="001A2D21">
                    <w:t>“1</w:t>
                  </w:r>
                  <w:r w:rsidRPr="001A2D21">
                    <w:t>公里</w:t>
                  </w:r>
                  <w:r w:rsidRPr="001A2D21">
                    <w:t>”</w:t>
                  </w:r>
                  <w:r w:rsidRPr="001A2D21">
                    <w:t>防线内</w:t>
                  </w:r>
                  <w:r w:rsidRPr="001A2D21">
                    <w:rPr>
                      <w:rFonts w:hint="eastAsia"/>
                      <w:szCs w:val="21"/>
                    </w:rPr>
                    <w:t>。</w:t>
                  </w:r>
                </w:p>
                <w:p w:rsidR="000E636E" w:rsidRPr="001A2D21" w:rsidRDefault="00C26BE0">
                  <w:pPr>
                    <w:pStyle w:val="aff0"/>
                    <w:widowControl w:val="0"/>
                    <w:adjustRightInd/>
                    <w:spacing w:line="240" w:lineRule="auto"/>
                    <w:rPr>
                      <w:szCs w:val="21"/>
                    </w:rPr>
                  </w:pPr>
                  <w:r w:rsidRPr="001A2D21">
                    <w:rPr>
                      <w:rFonts w:hint="eastAsia"/>
                      <w:szCs w:val="21"/>
                    </w:rPr>
                    <w:t>（</w:t>
                  </w:r>
                  <w:r w:rsidRPr="001A2D21">
                    <w:rPr>
                      <w:rFonts w:hint="eastAsia"/>
                      <w:szCs w:val="21"/>
                    </w:rPr>
                    <w:t>2</w:t>
                  </w:r>
                  <w:r w:rsidRPr="001A2D21">
                    <w:rPr>
                      <w:rFonts w:hint="eastAsia"/>
                      <w:szCs w:val="21"/>
                    </w:rPr>
                    <w:t>）</w:t>
                  </w:r>
                  <w:r w:rsidRPr="001A2D21">
                    <w:rPr>
                      <w:szCs w:val="21"/>
                    </w:rPr>
                    <w:t>园区工业污水和生活污水已全部纳入统一污水管网，实现统一管理</w:t>
                  </w:r>
                  <w:r w:rsidRPr="001A2D21">
                    <w:rPr>
                      <w:rFonts w:hint="eastAsia"/>
                      <w:szCs w:val="21"/>
                    </w:rPr>
                    <w:t>。</w:t>
                  </w:r>
                  <w:r w:rsidRPr="001A2D21">
                    <w:rPr>
                      <w:szCs w:val="21"/>
                    </w:rPr>
                    <w:t>企业工业污水在排入园区污水处理厂之前，均各自预处理达到园区污水处理厂统一接管标准。</w:t>
                  </w:r>
                </w:p>
              </w:tc>
              <w:tc>
                <w:tcPr>
                  <w:tcW w:w="1276" w:type="dxa"/>
                  <w:vMerge w:val="restart"/>
                  <w:vAlign w:val="center"/>
                </w:tcPr>
                <w:p w:rsidR="000E636E" w:rsidRPr="001A2D21" w:rsidRDefault="00C26BE0">
                  <w:pPr>
                    <w:jc w:val="center"/>
                    <w:rPr>
                      <w:szCs w:val="21"/>
                    </w:rPr>
                  </w:pPr>
                  <w:r w:rsidRPr="001A2D21">
                    <w:rPr>
                      <w:szCs w:val="21"/>
                    </w:rPr>
                    <w:t>符合</w:t>
                  </w:r>
                </w:p>
              </w:tc>
            </w:tr>
            <w:tr w:rsidR="000E636E" w:rsidRPr="001A2D21">
              <w:trPr>
                <w:trHeight w:val="23"/>
              </w:trPr>
              <w:tc>
                <w:tcPr>
                  <w:tcW w:w="1552" w:type="dxa"/>
                  <w:gridSpan w:val="2"/>
                  <w:vMerge/>
                  <w:vAlign w:val="center"/>
                </w:tcPr>
                <w:p w:rsidR="000E636E" w:rsidRPr="001A2D21" w:rsidRDefault="000E636E">
                  <w:pPr>
                    <w:jc w:val="center"/>
                    <w:rPr>
                      <w:szCs w:val="21"/>
                    </w:rPr>
                  </w:pPr>
                </w:p>
              </w:tc>
              <w:tc>
                <w:tcPr>
                  <w:tcW w:w="3561" w:type="dxa"/>
                  <w:vAlign w:val="center"/>
                </w:tcPr>
                <w:p w:rsidR="000E636E" w:rsidRPr="001A2D21" w:rsidRDefault="00C26BE0">
                  <w:pPr>
                    <w:jc w:val="center"/>
                    <w:rPr>
                      <w:szCs w:val="21"/>
                    </w:rPr>
                  </w:pPr>
                  <w:r w:rsidRPr="001A2D21">
                    <w:rPr>
                      <w:szCs w:val="21"/>
                    </w:rPr>
                    <w:t>严控</w:t>
                  </w:r>
                  <w:r w:rsidRPr="001A2D21">
                    <w:rPr>
                      <w:szCs w:val="21"/>
                    </w:rPr>
                    <w:t>5</w:t>
                  </w:r>
                  <w:r w:rsidRPr="001A2D21">
                    <w:rPr>
                      <w:szCs w:val="21"/>
                    </w:rPr>
                    <w:t>公里范围内新建项目。长江干流岸线</w:t>
                  </w:r>
                  <w:r w:rsidRPr="001A2D21">
                    <w:rPr>
                      <w:szCs w:val="21"/>
                    </w:rPr>
                    <w:t>5</w:t>
                  </w:r>
                  <w:r w:rsidRPr="001A2D21">
                    <w:rPr>
                      <w:szCs w:val="21"/>
                    </w:rPr>
                    <w:t>公里范围内，全面落实长江岸线功能定位要求，实施严格的化工项目市场准入制度，除提升安全、环保、节能水平，以及质量升级、结构调整的改扩建项目外，严格控制新建煤化工和石油化工等重污染、重化工项目。严禁新建布局重化工园区。合规化工园区内，严禁新批环境基础设施不完善或长期不能稳定运行的企业新建和扩建化工项目。</w:t>
                  </w:r>
                </w:p>
              </w:tc>
              <w:tc>
                <w:tcPr>
                  <w:tcW w:w="1810" w:type="dxa"/>
                  <w:vMerge/>
                  <w:vAlign w:val="center"/>
                </w:tcPr>
                <w:p w:rsidR="000E636E" w:rsidRPr="001A2D21" w:rsidRDefault="000E636E">
                  <w:pPr>
                    <w:widowControl/>
                    <w:snapToGrid w:val="0"/>
                    <w:spacing w:before="60" w:after="160" w:line="259" w:lineRule="auto"/>
                    <w:ind w:right="113"/>
                    <w:rPr>
                      <w:kern w:val="0"/>
                      <w:sz w:val="18"/>
                      <w:szCs w:val="21"/>
                    </w:rPr>
                  </w:pPr>
                </w:p>
              </w:tc>
              <w:tc>
                <w:tcPr>
                  <w:tcW w:w="1276" w:type="dxa"/>
                  <w:vMerge/>
                  <w:vAlign w:val="center"/>
                </w:tcPr>
                <w:p w:rsidR="000E636E" w:rsidRPr="001A2D21" w:rsidRDefault="000E636E">
                  <w:pPr>
                    <w:rPr>
                      <w:szCs w:val="21"/>
                    </w:rPr>
                  </w:pPr>
                </w:p>
              </w:tc>
            </w:tr>
            <w:tr w:rsidR="000E636E" w:rsidRPr="001A2D21">
              <w:trPr>
                <w:trHeight w:val="23"/>
              </w:trPr>
              <w:tc>
                <w:tcPr>
                  <w:tcW w:w="1552" w:type="dxa"/>
                  <w:gridSpan w:val="2"/>
                  <w:vMerge/>
                  <w:vAlign w:val="center"/>
                </w:tcPr>
                <w:p w:rsidR="000E636E" w:rsidRPr="001A2D21" w:rsidRDefault="000E636E">
                  <w:pPr>
                    <w:jc w:val="center"/>
                    <w:rPr>
                      <w:szCs w:val="21"/>
                    </w:rPr>
                  </w:pPr>
                </w:p>
              </w:tc>
              <w:tc>
                <w:tcPr>
                  <w:tcW w:w="3561" w:type="dxa"/>
                  <w:vAlign w:val="center"/>
                </w:tcPr>
                <w:p w:rsidR="000E636E" w:rsidRPr="001A2D21" w:rsidRDefault="00C26BE0">
                  <w:pPr>
                    <w:jc w:val="center"/>
                    <w:rPr>
                      <w:szCs w:val="21"/>
                    </w:rPr>
                  </w:pPr>
                  <w:r w:rsidRPr="001A2D21">
                    <w:rPr>
                      <w:szCs w:val="21"/>
                    </w:rPr>
                    <w:t>长江干流岸线</w:t>
                  </w:r>
                  <w:r w:rsidRPr="001A2D21">
                    <w:rPr>
                      <w:szCs w:val="21"/>
                    </w:rPr>
                    <w:t>15</w:t>
                  </w:r>
                  <w:r w:rsidRPr="001A2D21">
                    <w:rPr>
                      <w:szCs w:val="21"/>
                    </w:rPr>
                    <w:t>公里范围内，新建工业项目原则上全部进园区，其中化工项目进化工园区或主导产业为化工的开发区。</w:t>
                  </w:r>
                </w:p>
              </w:tc>
              <w:tc>
                <w:tcPr>
                  <w:tcW w:w="1810" w:type="dxa"/>
                  <w:vMerge/>
                  <w:vAlign w:val="center"/>
                </w:tcPr>
                <w:p w:rsidR="000E636E" w:rsidRPr="001A2D21" w:rsidRDefault="000E636E">
                  <w:pPr>
                    <w:rPr>
                      <w:szCs w:val="21"/>
                    </w:rPr>
                  </w:pPr>
                </w:p>
              </w:tc>
              <w:tc>
                <w:tcPr>
                  <w:tcW w:w="1276" w:type="dxa"/>
                  <w:vMerge/>
                  <w:vAlign w:val="center"/>
                </w:tcPr>
                <w:p w:rsidR="000E636E" w:rsidRPr="001A2D21" w:rsidRDefault="000E636E">
                  <w:pPr>
                    <w:rPr>
                      <w:szCs w:val="21"/>
                    </w:rPr>
                  </w:pPr>
                </w:p>
              </w:tc>
            </w:tr>
            <w:tr w:rsidR="000E636E" w:rsidRPr="001A2D21">
              <w:trPr>
                <w:trHeight w:val="23"/>
              </w:trPr>
              <w:tc>
                <w:tcPr>
                  <w:tcW w:w="1552" w:type="dxa"/>
                  <w:gridSpan w:val="2"/>
                  <w:vMerge/>
                  <w:vAlign w:val="center"/>
                </w:tcPr>
                <w:p w:rsidR="000E636E" w:rsidRPr="001A2D21" w:rsidRDefault="000E636E">
                  <w:pPr>
                    <w:jc w:val="center"/>
                    <w:rPr>
                      <w:szCs w:val="21"/>
                    </w:rPr>
                  </w:pPr>
                </w:p>
              </w:tc>
              <w:tc>
                <w:tcPr>
                  <w:tcW w:w="3561" w:type="dxa"/>
                  <w:vAlign w:val="center"/>
                </w:tcPr>
                <w:p w:rsidR="000E636E" w:rsidRPr="001A2D21" w:rsidRDefault="00C26BE0">
                  <w:pPr>
                    <w:jc w:val="center"/>
                    <w:rPr>
                      <w:szCs w:val="21"/>
                    </w:rPr>
                  </w:pPr>
                  <w:r w:rsidRPr="001A2D21">
                    <w:rPr>
                      <w:szCs w:val="21"/>
                    </w:rPr>
                    <w:t>园区企业污水处理全覆盖。园区工业污水和生活污水必须全部纳入统一污水管网，实现统一管理，不留死角，企业工业污水在排入园区污水处理</w:t>
                  </w:r>
                  <w:r w:rsidRPr="001A2D21">
                    <w:rPr>
                      <w:szCs w:val="21"/>
                    </w:rPr>
                    <w:lastRenderedPageBreak/>
                    <w:t>厂之前，必须各自预处理达到园区污水处理厂统一接管标准。</w:t>
                  </w:r>
                </w:p>
              </w:tc>
              <w:tc>
                <w:tcPr>
                  <w:tcW w:w="1810" w:type="dxa"/>
                  <w:vMerge/>
                  <w:vAlign w:val="center"/>
                </w:tcPr>
                <w:p w:rsidR="000E636E" w:rsidRPr="001A2D21" w:rsidRDefault="000E636E">
                  <w:pPr>
                    <w:rPr>
                      <w:szCs w:val="21"/>
                    </w:rPr>
                  </w:pPr>
                </w:p>
              </w:tc>
              <w:tc>
                <w:tcPr>
                  <w:tcW w:w="1276" w:type="dxa"/>
                  <w:vMerge/>
                  <w:vAlign w:val="center"/>
                </w:tcPr>
                <w:p w:rsidR="000E636E" w:rsidRPr="001A2D21" w:rsidRDefault="000E636E">
                  <w:pPr>
                    <w:rPr>
                      <w:szCs w:val="21"/>
                    </w:rPr>
                  </w:pPr>
                </w:p>
              </w:tc>
            </w:tr>
          </w:tbl>
          <w:p w:rsidR="000E636E" w:rsidRPr="001A2D21" w:rsidRDefault="00C26BE0">
            <w:pPr>
              <w:adjustRightInd w:val="0"/>
              <w:snapToGrid w:val="0"/>
              <w:spacing w:beforeLines="50" w:before="120" w:line="360" w:lineRule="auto"/>
              <w:ind w:firstLineChars="200" w:firstLine="480"/>
              <w:rPr>
                <w:sz w:val="24"/>
              </w:rPr>
            </w:pPr>
            <w:r w:rsidRPr="001A2D21">
              <w:rPr>
                <w:sz w:val="24"/>
              </w:rPr>
              <w:lastRenderedPageBreak/>
              <w:t>综上所述，项目的建设满足</w:t>
            </w:r>
            <w:r w:rsidRPr="001A2D21">
              <w:rPr>
                <w:sz w:val="24"/>
              </w:rPr>
              <w:t>“</w:t>
            </w:r>
            <w:r w:rsidRPr="001A2D21">
              <w:rPr>
                <w:sz w:val="24"/>
              </w:rPr>
              <w:t>三线一单</w:t>
            </w:r>
            <w:r w:rsidRPr="001A2D21">
              <w:rPr>
                <w:sz w:val="24"/>
              </w:rPr>
              <w:t>”</w:t>
            </w:r>
            <w:r w:rsidRPr="001A2D21">
              <w:rPr>
                <w:sz w:val="24"/>
              </w:rPr>
              <w:t>的控制要求。</w:t>
            </w:r>
          </w:p>
          <w:p w:rsidR="000E636E" w:rsidRPr="001A2D21" w:rsidRDefault="00C26BE0">
            <w:pPr>
              <w:adjustRightInd w:val="0"/>
              <w:snapToGrid w:val="0"/>
              <w:spacing w:line="360" w:lineRule="auto"/>
              <w:ind w:firstLineChars="200" w:firstLine="480"/>
              <w:rPr>
                <w:sz w:val="24"/>
              </w:rPr>
            </w:pPr>
            <w:r w:rsidRPr="001A2D21">
              <w:rPr>
                <w:sz w:val="24"/>
              </w:rPr>
              <w:t>本项目周边无国家公园、自然保护区、风景名胜区、世界文化和自然遗产地、海洋特别保护区、饮用水水源保护区等特殊环境敏感目标，无特殊制约条件，故本项目与环境相容性较好。</w:t>
            </w:r>
          </w:p>
          <w:p w:rsidR="000E636E" w:rsidRPr="001A2D21" w:rsidRDefault="00C26BE0" w:rsidP="00C26BE0">
            <w:pPr>
              <w:adjustRightInd w:val="0"/>
              <w:snapToGrid w:val="0"/>
              <w:spacing w:line="360" w:lineRule="auto"/>
              <w:ind w:firstLineChars="200" w:firstLine="480"/>
              <w:rPr>
                <w:kern w:val="0"/>
                <w:sz w:val="24"/>
              </w:rPr>
            </w:pPr>
            <w:r w:rsidRPr="001A2D21">
              <w:rPr>
                <w:sz w:val="24"/>
              </w:rPr>
              <w:t>综上所述，本项目的选址具备环境可行性。</w:t>
            </w:r>
          </w:p>
        </w:tc>
      </w:tr>
    </w:tbl>
    <w:p w:rsidR="000E636E" w:rsidRPr="001A2D21" w:rsidRDefault="000E636E">
      <w:pPr>
        <w:spacing w:line="360" w:lineRule="auto"/>
        <w:outlineLvl w:val="0"/>
        <w:rPr>
          <w:rFonts w:eastAsia="黑体"/>
          <w:sz w:val="30"/>
        </w:rPr>
        <w:sectPr w:rsidR="000E636E" w:rsidRPr="001A2D21">
          <w:footerReference w:type="default" r:id="rId12"/>
          <w:pgSz w:w="11906" w:h="16838"/>
          <w:pgMar w:top="1701" w:right="1531" w:bottom="1701" w:left="1531" w:header="851" w:footer="1077" w:gutter="0"/>
          <w:pgNumType w:start="1"/>
          <w:cols w:space="720"/>
          <w:docGrid w:linePitch="312"/>
        </w:sectPr>
      </w:pPr>
    </w:p>
    <w:p w:rsidR="000E636E" w:rsidRPr="001A2D21" w:rsidRDefault="00C26BE0">
      <w:pPr>
        <w:pStyle w:val="af1"/>
        <w:spacing w:before="0" w:beforeAutospacing="0" w:after="0" w:afterAutospacing="0"/>
        <w:jc w:val="center"/>
        <w:outlineLvl w:val="0"/>
        <w:rPr>
          <w:rFonts w:ascii="Times New Roman" w:eastAsia="黑体" w:hAnsi="Times New Roman"/>
          <w:snapToGrid w:val="0"/>
          <w:sz w:val="30"/>
          <w:szCs w:val="30"/>
        </w:rPr>
      </w:pPr>
      <w:r w:rsidRPr="001A2D21">
        <w:rPr>
          <w:rFonts w:ascii="Times New Roman" w:eastAsia="黑体" w:hAnsi="Times New Roman"/>
          <w:snapToGrid w:val="0"/>
          <w:sz w:val="30"/>
          <w:szCs w:val="30"/>
        </w:rPr>
        <w:lastRenderedPageBreak/>
        <w:t>二、建设项目工程分析</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1"/>
        <w:gridCol w:w="8569"/>
      </w:tblGrid>
      <w:tr w:rsidR="000E636E" w:rsidRPr="001A2D21">
        <w:trPr>
          <w:trHeight w:val="12524"/>
          <w:jc w:val="center"/>
        </w:trPr>
        <w:tc>
          <w:tcPr>
            <w:tcW w:w="462" w:type="dxa"/>
            <w:vAlign w:val="center"/>
          </w:tcPr>
          <w:p w:rsidR="000E636E" w:rsidRPr="001A2D21" w:rsidRDefault="00C26BE0">
            <w:pPr>
              <w:pStyle w:val="af1"/>
              <w:adjustRightInd w:val="0"/>
              <w:snapToGrid w:val="0"/>
              <w:spacing w:before="0" w:beforeAutospacing="0" w:after="0" w:afterAutospacing="0"/>
              <w:jc w:val="center"/>
              <w:rPr>
                <w:rFonts w:ascii="Times New Roman" w:hAnsi="Times New Roman"/>
                <w:sz w:val="28"/>
                <w:szCs w:val="28"/>
              </w:rPr>
            </w:pPr>
            <w:r w:rsidRPr="001A2D21">
              <w:rPr>
                <w:rFonts w:ascii="Times New Roman" w:hAnsi="Times New Roman"/>
                <w:sz w:val="28"/>
                <w:szCs w:val="28"/>
              </w:rPr>
              <w:t>建</w:t>
            </w:r>
          </w:p>
          <w:p w:rsidR="000E636E" w:rsidRPr="001A2D21" w:rsidRDefault="00C26BE0">
            <w:pPr>
              <w:pStyle w:val="af1"/>
              <w:adjustRightInd w:val="0"/>
              <w:snapToGrid w:val="0"/>
              <w:spacing w:before="0" w:beforeAutospacing="0" w:after="0" w:afterAutospacing="0"/>
              <w:jc w:val="center"/>
              <w:rPr>
                <w:rFonts w:ascii="Times New Roman" w:hAnsi="Times New Roman"/>
                <w:sz w:val="28"/>
                <w:szCs w:val="28"/>
              </w:rPr>
            </w:pPr>
            <w:r w:rsidRPr="001A2D21">
              <w:rPr>
                <w:rFonts w:ascii="Times New Roman" w:hAnsi="Times New Roman"/>
                <w:sz w:val="28"/>
                <w:szCs w:val="28"/>
              </w:rPr>
              <w:t>设</w:t>
            </w:r>
          </w:p>
          <w:p w:rsidR="000E636E" w:rsidRPr="001A2D21" w:rsidRDefault="00C26BE0">
            <w:pPr>
              <w:pStyle w:val="af1"/>
              <w:adjustRightInd w:val="0"/>
              <w:snapToGrid w:val="0"/>
              <w:spacing w:before="0" w:beforeAutospacing="0" w:after="0" w:afterAutospacing="0"/>
              <w:jc w:val="center"/>
              <w:rPr>
                <w:rFonts w:ascii="Times New Roman" w:hAnsi="Times New Roman"/>
                <w:sz w:val="28"/>
                <w:szCs w:val="28"/>
              </w:rPr>
            </w:pPr>
            <w:r w:rsidRPr="001A2D21">
              <w:rPr>
                <w:rFonts w:ascii="Times New Roman" w:hAnsi="Times New Roman"/>
                <w:sz w:val="28"/>
                <w:szCs w:val="28"/>
              </w:rPr>
              <w:t>内</w:t>
            </w:r>
          </w:p>
          <w:p w:rsidR="000E636E" w:rsidRPr="001A2D21" w:rsidRDefault="00C26BE0">
            <w:pPr>
              <w:pStyle w:val="af1"/>
              <w:adjustRightInd w:val="0"/>
              <w:snapToGrid w:val="0"/>
              <w:spacing w:before="0" w:beforeAutospacing="0" w:after="0" w:afterAutospacing="0"/>
              <w:jc w:val="center"/>
              <w:rPr>
                <w:rFonts w:ascii="Times New Roman" w:hAnsi="Times New Roman"/>
                <w:sz w:val="21"/>
                <w:szCs w:val="21"/>
              </w:rPr>
            </w:pPr>
            <w:r w:rsidRPr="001A2D21">
              <w:rPr>
                <w:rFonts w:ascii="Times New Roman" w:hAnsi="Times New Roman"/>
                <w:sz w:val="28"/>
                <w:szCs w:val="28"/>
              </w:rPr>
              <w:t>容</w:t>
            </w:r>
          </w:p>
        </w:tc>
        <w:tc>
          <w:tcPr>
            <w:tcW w:w="8598" w:type="dxa"/>
          </w:tcPr>
          <w:p w:rsidR="000E636E" w:rsidRPr="001A2D21" w:rsidRDefault="00C26BE0">
            <w:pPr>
              <w:pStyle w:val="13"/>
            </w:pPr>
            <w:r w:rsidRPr="001A2D21">
              <w:t>淮北宝相气体有限公司成立于</w:t>
            </w:r>
            <w:r w:rsidRPr="001A2D21">
              <w:t>2015</w:t>
            </w:r>
            <w:r w:rsidRPr="001A2D21">
              <w:t>年</w:t>
            </w:r>
            <w:r w:rsidRPr="001A2D21">
              <w:t>02</w:t>
            </w:r>
            <w:r w:rsidRPr="001A2D21">
              <w:t>月</w:t>
            </w:r>
            <w:r w:rsidRPr="001A2D21">
              <w:t>26</w:t>
            </w:r>
            <w:r w:rsidRPr="001A2D21">
              <w:t>日，注册地位于安徽省淮北市临涣工业园，为临涣焦化二期甲醇配套空分装置，为甲醇输送管道氧气、氮气、仪表空气及工厂空气，公司经营范围包括生产、销售氧气、氮气、液氧、液氮、压缩空气。</w:t>
            </w:r>
          </w:p>
          <w:p w:rsidR="000E636E" w:rsidRPr="001A2D21" w:rsidRDefault="00C26BE0">
            <w:pPr>
              <w:pStyle w:val="13"/>
            </w:pPr>
            <w:r w:rsidRPr="001A2D21">
              <w:t>为了满足临涣工业园区用气企业的氮气需求，淮北宝相气体有限公司计划进行管道氮气供应项目，利用现有空分装置出上塔顶部氮气，经新增氮压机增压后，通过管道输送给园区客户安徽凯泽新材料有限公司。淮北宝相气体有限公司管道氮气供应项目为氮气年产量</w:t>
            </w:r>
            <w:r w:rsidRPr="001A2D21">
              <w:t>4800</w:t>
            </w:r>
            <w:r w:rsidRPr="001A2D21">
              <w:t>万</w:t>
            </w:r>
            <w:r w:rsidRPr="001A2D21">
              <w:t>Nm</w:t>
            </w:r>
            <w:r w:rsidRPr="001A2D21">
              <w:rPr>
                <w:rFonts w:hint="eastAsia"/>
                <w:vertAlign w:val="superscript"/>
              </w:rPr>
              <w:t>3</w:t>
            </w:r>
            <w:r w:rsidRPr="001A2D21">
              <w:t>及自企业延伸到客户安徽凯泽新材料有限公司的约</w:t>
            </w:r>
            <w:r w:rsidRPr="001A2D21">
              <w:t>4000 m</w:t>
            </w:r>
            <w:r w:rsidRPr="001A2D21">
              <w:t>供气管道，包含</w:t>
            </w:r>
            <w:r w:rsidRPr="001A2D21">
              <w:t>500 m</w:t>
            </w:r>
            <w:r w:rsidRPr="001A2D21">
              <w:rPr>
                <w:rFonts w:hint="eastAsia"/>
              </w:rPr>
              <w:t>自建管廊（氮气管道自淮北宝相气体有限公司接入厂区外自建管廊，距离基地最近已建成的北边综合管廊距离约</w:t>
            </w:r>
            <w:r w:rsidRPr="001A2D21">
              <w:t xml:space="preserve">500 </w:t>
            </w:r>
            <w:r w:rsidRPr="001A2D21">
              <w:rPr>
                <w:rFonts w:hint="eastAsia"/>
              </w:rPr>
              <w:t>米左右）。经</w:t>
            </w:r>
            <w:r w:rsidRPr="001A2D21">
              <w:rPr>
                <w:rFonts w:hint="eastAsia"/>
              </w:rPr>
              <w:t>500 m</w:t>
            </w:r>
            <w:r w:rsidRPr="001A2D21">
              <w:rPr>
                <w:rFonts w:hint="eastAsia"/>
              </w:rPr>
              <w:t>自建管廊后，再沿园区综合管廊至安徽凯泽新材料有限公司约有</w:t>
            </w:r>
            <w:r w:rsidRPr="001A2D21">
              <w:t>3</w:t>
            </w:r>
            <w:r w:rsidRPr="001A2D21">
              <w:rPr>
                <w:rFonts w:hint="eastAsia"/>
              </w:rPr>
              <w:t>500 m</w:t>
            </w:r>
            <w:r w:rsidRPr="001A2D21">
              <w:rPr>
                <w:rFonts w:hint="eastAsia"/>
              </w:rPr>
              <w:t>（出厂区向北接到创新路南侧管架上，沿创新路至淮兴北路向南，沿龙星路至临白路，然后向南接到华殷路管廊），最后接入用气客户安徽凯泽新材料有限公司管廊指定位置。</w:t>
            </w:r>
          </w:p>
          <w:p w:rsidR="000E636E" w:rsidRPr="001A2D21" w:rsidRDefault="00C26BE0">
            <w:pPr>
              <w:pStyle w:val="13"/>
            </w:pPr>
            <w:r w:rsidRPr="001A2D21">
              <w:rPr>
                <w:rFonts w:hint="eastAsia"/>
              </w:rPr>
              <w:t>备注：本项目依托基地综合管廊一期和二期工程，基地综合管廊已履行环评手续。</w:t>
            </w:r>
            <w:r w:rsidRPr="001A2D21">
              <w:rPr>
                <w:rFonts w:hint="eastAsia"/>
              </w:rPr>
              <w:t>2020</w:t>
            </w:r>
            <w:r w:rsidRPr="001A2D21">
              <w:rPr>
                <w:rFonts w:hint="eastAsia"/>
              </w:rPr>
              <w:t>年</w:t>
            </w:r>
            <w:r w:rsidRPr="001A2D21">
              <w:rPr>
                <w:rFonts w:hint="eastAsia"/>
              </w:rPr>
              <w:t>6</w:t>
            </w:r>
            <w:r w:rsidRPr="001A2D21">
              <w:rPr>
                <w:rFonts w:hint="eastAsia"/>
              </w:rPr>
              <w:t>月</w:t>
            </w:r>
            <w:r w:rsidRPr="001A2D21">
              <w:rPr>
                <w:rFonts w:hint="eastAsia"/>
              </w:rPr>
              <w:t>24</w:t>
            </w:r>
            <w:r w:rsidRPr="001A2D21">
              <w:rPr>
                <w:rFonts w:hint="eastAsia"/>
              </w:rPr>
              <w:t>日，安徽（淮北）新型煤化工合成材料基地生态环境分局以“淮煤环行【</w:t>
            </w:r>
            <w:r w:rsidRPr="001A2D21">
              <w:rPr>
                <w:rFonts w:hint="eastAsia"/>
              </w:rPr>
              <w:t>2020</w:t>
            </w:r>
            <w:r w:rsidRPr="001A2D21">
              <w:rPr>
                <w:rFonts w:hint="eastAsia"/>
              </w:rPr>
              <w:t>】</w:t>
            </w:r>
            <w:r w:rsidRPr="001A2D21">
              <w:rPr>
                <w:rFonts w:hint="eastAsia"/>
              </w:rPr>
              <w:t>3</w:t>
            </w:r>
            <w:r w:rsidRPr="001A2D21">
              <w:rPr>
                <w:rFonts w:hint="eastAsia"/>
              </w:rPr>
              <w:t>号”对《关于安徽临涣工业园循环经济发展有限公司安徽（淮北）新型煤化工合成材料基地综合管廊工程环境影响报告表》进行了审批；</w:t>
            </w:r>
            <w:r w:rsidRPr="001A2D21">
              <w:rPr>
                <w:rFonts w:hint="eastAsia"/>
              </w:rPr>
              <w:t>2020</w:t>
            </w:r>
            <w:r w:rsidRPr="001A2D21">
              <w:rPr>
                <w:rFonts w:hint="eastAsia"/>
              </w:rPr>
              <w:t>年</w:t>
            </w:r>
            <w:r w:rsidRPr="001A2D21">
              <w:rPr>
                <w:rFonts w:hint="eastAsia"/>
              </w:rPr>
              <w:t>10</w:t>
            </w:r>
            <w:r w:rsidRPr="001A2D21">
              <w:rPr>
                <w:rFonts w:hint="eastAsia"/>
              </w:rPr>
              <w:t>月</w:t>
            </w:r>
            <w:r w:rsidRPr="001A2D21">
              <w:rPr>
                <w:rFonts w:hint="eastAsia"/>
              </w:rPr>
              <w:t>14</w:t>
            </w:r>
            <w:r w:rsidRPr="001A2D21">
              <w:rPr>
                <w:rFonts w:hint="eastAsia"/>
              </w:rPr>
              <w:t>日，安徽（淮北）新型煤化工合成材料基地生态环境分局以“淮煤环行【</w:t>
            </w:r>
            <w:r w:rsidRPr="001A2D21">
              <w:rPr>
                <w:rFonts w:hint="eastAsia"/>
              </w:rPr>
              <w:t>2020</w:t>
            </w:r>
            <w:r w:rsidRPr="001A2D21">
              <w:rPr>
                <w:rFonts w:hint="eastAsia"/>
              </w:rPr>
              <w:t>】</w:t>
            </w:r>
            <w:r w:rsidRPr="001A2D21">
              <w:rPr>
                <w:rFonts w:hint="eastAsia"/>
              </w:rPr>
              <w:t>5</w:t>
            </w:r>
            <w:r w:rsidRPr="001A2D21">
              <w:rPr>
                <w:rFonts w:hint="eastAsia"/>
              </w:rPr>
              <w:t>号”对《关于安徽临涣工业园循环经济发展有限公司安徽（淮北）新型煤化工合成材料基地综合管廊工程二期项目环境影响报告表》进行了审批。</w:t>
            </w:r>
          </w:p>
          <w:p w:rsidR="000E636E" w:rsidRPr="001A2D21" w:rsidRDefault="00C26BE0">
            <w:pPr>
              <w:pStyle w:val="a8"/>
              <w:adjustRightInd w:val="0"/>
              <w:spacing w:before="0" w:after="0" w:line="360" w:lineRule="auto"/>
              <w:ind w:firstLineChars="200" w:firstLine="480"/>
              <w:rPr>
                <w:bCs/>
                <w:kern w:val="2"/>
                <w:sz w:val="24"/>
                <w:szCs w:val="24"/>
              </w:rPr>
            </w:pPr>
            <w:r w:rsidRPr="001A2D21">
              <w:rPr>
                <w:bCs/>
                <w:kern w:val="2"/>
                <w:sz w:val="24"/>
                <w:szCs w:val="24"/>
              </w:rPr>
              <w:t>本项目工程组成如表</w:t>
            </w:r>
            <w:r w:rsidRPr="001A2D21">
              <w:rPr>
                <w:bCs/>
                <w:kern w:val="2"/>
                <w:sz w:val="24"/>
                <w:szCs w:val="24"/>
              </w:rPr>
              <w:t>2-1</w:t>
            </w:r>
            <w:r w:rsidRPr="001A2D21">
              <w:rPr>
                <w:bCs/>
                <w:kern w:val="2"/>
                <w:sz w:val="24"/>
                <w:szCs w:val="24"/>
              </w:rPr>
              <w:t>所示。</w:t>
            </w:r>
          </w:p>
          <w:p w:rsidR="000E636E" w:rsidRPr="001A2D21" w:rsidRDefault="00C26BE0">
            <w:pPr>
              <w:adjustRightInd w:val="0"/>
              <w:jc w:val="center"/>
              <w:textAlignment w:val="baseline"/>
              <w:rPr>
                <w:b/>
                <w:sz w:val="24"/>
              </w:rPr>
            </w:pPr>
            <w:r w:rsidRPr="001A2D21">
              <w:rPr>
                <w:b/>
                <w:sz w:val="24"/>
              </w:rPr>
              <w:t>表</w:t>
            </w:r>
            <w:r w:rsidRPr="001A2D21">
              <w:rPr>
                <w:b/>
                <w:sz w:val="24"/>
              </w:rPr>
              <w:t xml:space="preserve">2-1  </w:t>
            </w:r>
            <w:r w:rsidRPr="001A2D21">
              <w:rPr>
                <w:b/>
                <w:sz w:val="24"/>
              </w:rPr>
              <w:t>建设项目工程组成一览表</w:t>
            </w: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709"/>
              <w:gridCol w:w="807"/>
              <w:gridCol w:w="4814"/>
              <w:gridCol w:w="917"/>
            </w:tblGrid>
            <w:tr w:rsidR="000E636E" w:rsidRPr="001A2D21">
              <w:trPr>
                <w:trHeight w:val="340"/>
                <w:jc w:val="center"/>
              </w:trPr>
              <w:tc>
                <w:tcPr>
                  <w:tcW w:w="1125" w:type="dxa"/>
                  <w:vAlign w:val="center"/>
                </w:tcPr>
                <w:p w:rsidR="000E636E" w:rsidRPr="001A2D21" w:rsidRDefault="00C26BE0">
                  <w:pPr>
                    <w:jc w:val="center"/>
                    <w:rPr>
                      <w:b/>
                    </w:rPr>
                  </w:pPr>
                  <w:r w:rsidRPr="001A2D21">
                    <w:rPr>
                      <w:b/>
                    </w:rPr>
                    <w:t>工程类别</w:t>
                  </w:r>
                </w:p>
              </w:tc>
              <w:tc>
                <w:tcPr>
                  <w:tcW w:w="1516" w:type="dxa"/>
                  <w:gridSpan w:val="2"/>
                  <w:vAlign w:val="center"/>
                </w:tcPr>
                <w:p w:rsidR="000E636E" w:rsidRPr="001A2D21" w:rsidRDefault="00C26BE0">
                  <w:pPr>
                    <w:jc w:val="center"/>
                    <w:rPr>
                      <w:b/>
                    </w:rPr>
                  </w:pPr>
                  <w:r w:rsidRPr="001A2D21">
                    <w:rPr>
                      <w:b/>
                    </w:rPr>
                    <w:t>项目名称</w:t>
                  </w:r>
                </w:p>
              </w:tc>
              <w:tc>
                <w:tcPr>
                  <w:tcW w:w="4814" w:type="dxa"/>
                  <w:vAlign w:val="center"/>
                </w:tcPr>
                <w:p w:rsidR="000E636E" w:rsidRPr="001A2D21" w:rsidRDefault="00C26BE0">
                  <w:pPr>
                    <w:jc w:val="center"/>
                    <w:rPr>
                      <w:b/>
                    </w:rPr>
                  </w:pPr>
                  <w:r w:rsidRPr="001A2D21">
                    <w:rPr>
                      <w:b/>
                    </w:rPr>
                    <w:t>工程内容及规模</w:t>
                  </w:r>
                </w:p>
              </w:tc>
              <w:tc>
                <w:tcPr>
                  <w:tcW w:w="917" w:type="dxa"/>
                  <w:vAlign w:val="center"/>
                </w:tcPr>
                <w:p w:rsidR="000E636E" w:rsidRPr="001A2D21" w:rsidRDefault="00C26BE0">
                  <w:pPr>
                    <w:jc w:val="center"/>
                    <w:rPr>
                      <w:b/>
                    </w:rPr>
                  </w:pPr>
                  <w:r w:rsidRPr="001A2D21">
                    <w:rPr>
                      <w:b/>
                    </w:rPr>
                    <w:t>备注</w:t>
                  </w:r>
                </w:p>
              </w:tc>
            </w:tr>
            <w:tr w:rsidR="000E636E" w:rsidRPr="001A2D21">
              <w:trPr>
                <w:trHeight w:val="340"/>
                <w:jc w:val="center"/>
              </w:trPr>
              <w:tc>
                <w:tcPr>
                  <w:tcW w:w="1125" w:type="dxa"/>
                  <w:vMerge w:val="restart"/>
                  <w:vAlign w:val="center"/>
                </w:tcPr>
                <w:p w:rsidR="000E636E" w:rsidRPr="001A2D21" w:rsidRDefault="00C26BE0">
                  <w:pPr>
                    <w:jc w:val="center"/>
                  </w:pPr>
                  <w:r w:rsidRPr="001A2D21">
                    <w:t>主体工程</w:t>
                  </w:r>
                </w:p>
              </w:tc>
              <w:tc>
                <w:tcPr>
                  <w:tcW w:w="1516" w:type="dxa"/>
                  <w:gridSpan w:val="2"/>
                  <w:vAlign w:val="center"/>
                </w:tcPr>
                <w:p w:rsidR="000E636E" w:rsidRPr="001A2D21" w:rsidRDefault="00C26BE0">
                  <w:pPr>
                    <w:tabs>
                      <w:tab w:val="left" w:pos="3255"/>
                    </w:tabs>
                    <w:jc w:val="center"/>
                  </w:pPr>
                  <w:r w:rsidRPr="001A2D21">
                    <w:rPr>
                      <w:rFonts w:hint="eastAsia"/>
                    </w:rPr>
                    <w:t>氮气制备系统</w:t>
                  </w:r>
                </w:p>
              </w:tc>
              <w:tc>
                <w:tcPr>
                  <w:tcW w:w="4814" w:type="dxa"/>
                  <w:vAlign w:val="center"/>
                </w:tcPr>
                <w:p w:rsidR="000E636E" w:rsidRPr="001A2D21" w:rsidRDefault="00C26BE0">
                  <w:pPr>
                    <w:tabs>
                      <w:tab w:val="left" w:pos="3255"/>
                    </w:tabs>
                  </w:pPr>
                  <w:r w:rsidRPr="001A2D21">
                    <w:rPr>
                      <w:szCs w:val="21"/>
                    </w:rPr>
                    <w:t>依托原有的循环冷却装置</w:t>
                  </w:r>
                  <w:r w:rsidRPr="001A2D21">
                    <w:rPr>
                      <w:rFonts w:hint="eastAsia"/>
                      <w:szCs w:val="21"/>
                    </w:rPr>
                    <w:t>，</w:t>
                  </w:r>
                  <w:r w:rsidRPr="001A2D21">
                    <w:rPr>
                      <w:szCs w:val="21"/>
                    </w:rPr>
                    <w:t>增设氮压机</w:t>
                  </w:r>
                  <w:r w:rsidRPr="001A2D21">
                    <w:rPr>
                      <w:rFonts w:hint="eastAsia"/>
                      <w:szCs w:val="21"/>
                    </w:rPr>
                    <w:t>、后备</w:t>
                  </w:r>
                  <w:r w:rsidRPr="001A2D21">
                    <w:rPr>
                      <w:szCs w:val="21"/>
                    </w:rPr>
                    <w:t>氮气气化器等设备实现园区用气企业供气模式。</w:t>
                  </w:r>
                </w:p>
              </w:tc>
              <w:tc>
                <w:tcPr>
                  <w:tcW w:w="917" w:type="dxa"/>
                  <w:vAlign w:val="center"/>
                </w:tcPr>
                <w:p w:rsidR="000E636E" w:rsidRPr="001A2D21" w:rsidRDefault="00C26BE0">
                  <w:pPr>
                    <w:tabs>
                      <w:tab w:val="left" w:pos="3255"/>
                    </w:tabs>
                    <w:jc w:val="center"/>
                    <w:rPr>
                      <w:kern w:val="0"/>
                    </w:rPr>
                  </w:pPr>
                  <w:r w:rsidRPr="001A2D21">
                    <w:rPr>
                      <w:kern w:val="0"/>
                    </w:rPr>
                    <w:t>依托及新增</w:t>
                  </w:r>
                </w:p>
              </w:tc>
            </w:tr>
            <w:tr w:rsidR="000E636E" w:rsidRPr="001A2D21">
              <w:trPr>
                <w:trHeight w:val="505"/>
                <w:jc w:val="center"/>
              </w:trPr>
              <w:tc>
                <w:tcPr>
                  <w:tcW w:w="1125" w:type="dxa"/>
                  <w:vMerge/>
                  <w:vAlign w:val="center"/>
                </w:tcPr>
                <w:p w:rsidR="000E636E" w:rsidRPr="001A2D21" w:rsidRDefault="000E636E">
                  <w:pPr>
                    <w:jc w:val="center"/>
                  </w:pPr>
                </w:p>
              </w:tc>
              <w:tc>
                <w:tcPr>
                  <w:tcW w:w="1516" w:type="dxa"/>
                  <w:gridSpan w:val="2"/>
                  <w:vAlign w:val="center"/>
                </w:tcPr>
                <w:p w:rsidR="000E636E" w:rsidRPr="001A2D21" w:rsidRDefault="00C26BE0">
                  <w:pPr>
                    <w:tabs>
                      <w:tab w:val="left" w:pos="3255"/>
                    </w:tabs>
                    <w:jc w:val="center"/>
                  </w:pPr>
                  <w:r w:rsidRPr="001A2D21">
                    <w:t>氮气输送管道</w:t>
                  </w:r>
                </w:p>
              </w:tc>
              <w:tc>
                <w:tcPr>
                  <w:tcW w:w="4814" w:type="dxa"/>
                  <w:vAlign w:val="center"/>
                </w:tcPr>
                <w:p w:rsidR="000E636E" w:rsidRPr="001A2D21" w:rsidRDefault="00C26BE0">
                  <w:pPr>
                    <w:tabs>
                      <w:tab w:val="left" w:pos="3255"/>
                    </w:tabs>
                    <w:rPr>
                      <w:szCs w:val="21"/>
                    </w:rPr>
                  </w:pPr>
                  <w:r w:rsidRPr="001A2D21">
                    <w:rPr>
                      <w:rFonts w:hint="eastAsia"/>
                      <w:szCs w:val="21"/>
                    </w:rPr>
                    <w:t>氮气输送管道约</w:t>
                  </w:r>
                  <w:r w:rsidRPr="001A2D21">
                    <w:rPr>
                      <w:szCs w:val="21"/>
                    </w:rPr>
                    <w:t>4</w:t>
                  </w:r>
                  <w:r w:rsidRPr="001A2D21">
                    <w:rPr>
                      <w:rFonts w:hint="eastAsia"/>
                      <w:szCs w:val="21"/>
                    </w:rPr>
                    <w:t>000 m</w:t>
                  </w:r>
                  <w:r w:rsidRPr="001A2D21">
                    <w:rPr>
                      <w:rFonts w:hint="eastAsia"/>
                    </w:rPr>
                    <w:t>及</w:t>
                  </w:r>
                  <w:r w:rsidRPr="001A2D21">
                    <w:t>500 m</w:t>
                  </w:r>
                  <w:r w:rsidRPr="001A2D21">
                    <w:rPr>
                      <w:rFonts w:hint="eastAsia"/>
                    </w:rPr>
                    <w:t>自建管廊。</w:t>
                  </w:r>
                </w:p>
              </w:tc>
              <w:tc>
                <w:tcPr>
                  <w:tcW w:w="917" w:type="dxa"/>
                  <w:vAlign w:val="center"/>
                </w:tcPr>
                <w:p w:rsidR="000E636E" w:rsidRPr="001A2D21" w:rsidRDefault="00C26BE0">
                  <w:pPr>
                    <w:tabs>
                      <w:tab w:val="left" w:pos="3255"/>
                    </w:tabs>
                    <w:jc w:val="center"/>
                    <w:rPr>
                      <w:kern w:val="0"/>
                    </w:rPr>
                  </w:pPr>
                  <w:r w:rsidRPr="001A2D21">
                    <w:rPr>
                      <w:kern w:val="0"/>
                    </w:rPr>
                    <w:t>依托及新增</w:t>
                  </w:r>
                </w:p>
              </w:tc>
            </w:tr>
            <w:tr w:rsidR="000E636E" w:rsidRPr="001A2D21">
              <w:trPr>
                <w:trHeight w:val="340"/>
                <w:jc w:val="center"/>
              </w:trPr>
              <w:tc>
                <w:tcPr>
                  <w:tcW w:w="1125" w:type="dxa"/>
                  <w:vMerge w:val="restart"/>
                  <w:vAlign w:val="center"/>
                </w:tcPr>
                <w:p w:rsidR="000E636E" w:rsidRPr="001A2D21" w:rsidRDefault="00C26BE0">
                  <w:pPr>
                    <w:jc w:val="center"/>
                  </w:pPr>
                  <w:r w:rsidRPr="001A2D21">
                    <w:t>公用工程</w:t>
                  </w:r>
                </w:p>
              </w:tc>
              <w:tc>
                <w:tcPr>
                  <w:tcW w:w="1516" w:type="dxa"/>
                  <w:gridSpan w:val="2"/>
                  <w:vAlign w:val="center"/>
                </w:tcPr>
                <w:p w:rsidR="000E636E" w:rsidRPr="001A2D21" w:rsidRDefault="00C26BE0">
                  <w:pPr>
                    <w:tabs>
                      <w:tab w:val="left" w:pos="3255"/>
                    </w:tabs>
                    <w:jc w:val="center"/>
                  </w:pPr>
                  <w:r w:rsidRPr="001A2D21">
                    <w:t>供电</w:t>
                  </w:r>
                </w:p>
              </w:tc>
              <w:tc>
                <w:tcPr>
                  <w:tcW w:w="4814" w:type="dxa"/>
                  <w:vAlign w:val="center"/>
                </w:tcPr>
                <w:p w:rsidR="000E636E" w:rsidRPr="001A2D21" w:rsidRDefault="00C26BE0">
                  <w:pPr>
                    <w:pStyle w:val="Default"/>
                    <w:jc w:val="both"/>
                    <w:rPr>
                      <w:color w:val="auto"/>
                      <w:kern w:val="2"/>
                      <w:sz w:val="21"/>
                      <w:szCs w:val="21"/>
                    </w:rPr>
                  </w:pPr>
                  <w:r w:rsidRPr="001A2D21">
                    <w:rPr>
                      <w:color w:val="auto"/>
                      <w:kern w:val="2"/>
                      <w:sz w:val="21"/>
                      <w:szCs w:val="21"/>
                    </w:rPr>
                    <w:t>本项目依托厂内现有供电措施</w:t>
                  </w:r>
                </w:p>
              </w:tc>
              <w:tc>
                <w:tcPr>
                  <w:tcW w:w="917" w:type="dxa"/>
                  <w:vMerge w:val="restart"/>
                  <w:vAlign w:val="center"/>
                </w:tcPr>
                <w:p w:rsidR="000E636E" w:rsidRPr="001A2D21" w:rsidRDefault="00C26BE0">
                  <w:pPr>
                    <w:tabs>
                      <w:tab w:val="left" w:pos="3255"/>
                    </w:tabs>
                    <w:jc w:val="center"/>
                  </w:pPr>
                  <w:r w:rsidRPr="001A2D21">
                    <w:t>依托</w:t>
                  </w:r>
                </w:p>
              </w:tc>
            </w:tr>
            <w:tr w:rsidR="000E636E" w:rsidRPr="001A2D21">
              <w:trPr>
                <w:trHeight w:val="340"/>
                <w:jc w:val="center"/>
              </w:trPr>
              <w:tc>
                <w:tcPr>
                  <w:tcW w:w="1125" w:type="dxa"/>
                  <w:vMerge/>
                  <w:vAlign w:val="center"/>
                </w:tcPr>
                <w:p w:rsidR="000E636E" w:rsidRPr="001A2D21" w:rsidRDefault="000E636E">
                  <w:pPr>
                    <w:jc w:val="center"/>
                  </w:pPr>
                </w:p>
              </w:tc>
              <w:tc>
                <w:tcPr>
                  <w:tcW w:w="1516" w:type="dxa"/>
                  <w:gridSpan w:val="2"/>
                  <w:vAlign w:val="center"/>
                </w:tcPr>
                <w:p w:rsidR="000E636E" w:rsidRPr="001A2D21" w:rsidRDefault="00C26BE0">
                  <w:pPr>
                    <w:tabs>
                      <w:tab w:val="left" w:pos="3255"/>
                    </w:tabs>
                    <w:jc w:val="center"/>
                  </w:pPr>
                  <w:r w:rsidRPr="001A2D21">
                    <w:t>给水系统</w:t>
                  </w:r>
                </w:p>
              </w:tc>
              <w:tc>
                <w:tcPr>
                  <w:tcW w:w="4814" w:type="dxa"/>
                  <w:vAlign w:val="center"/>
                </w:tcPr>
                <w:p w:rsidR="000E636E" w:rsidRPr="001A2D21" w:rsidRDefault="00C26BE0">
                  <w:pPr>
                    <w:pStyle w:val="Default"/>
                    <w:jc w:val="both"/>
                    <w:rPr>
                      <w:color w:val="auto"/>
                      <w:kern w:val="2"/>
                      <w:sz w:val="21"/>
                      <w:szCs w:val="21"/>
                    </w:rPr>
                  </w:pPr>
                  <w:r w:rsidRPr="001A2D21">
                    <w:rPr>
                      <w:color w:val="auto"/>
                      <w:kern w:val="2"/>
                      <w:sz w:val="21"/>
                      <w:szCs w:val="21"/>
                    </w:rPr>
                    <w:t>本项目营运期冷却循环水定期补充损耗</w:t>
                  </w:r>
                  <w:r w:rsidRPr="001A2D21">
                    <w:rPr>
                      <w:rFonts w:hint="eastAsia"/>
                      <w:color w:val="auto"/>
                      <w:kern w:val="2"/>
                      <w:sz w:val="21"/>
                      <w:szCs w:val="21"/>
                    </w:rPr>
                    <w:t>50m</w:t>
                  </w:r>
                  <w:r w:rsidRPr="001A2D21">
                    <w:rPr>
                      <w:rFonts w:hint="eastAsia"/>
                      <w:color w:val="auto"/>
                      <w:kern w:val="2"/>
                      <w:sz w:val="21"/>
                      <w:szCs w:val="21"/>
                      <w:vertAlign w:val="superscript"/>
                    </w:rPr>
                    <w:t>3</w:t>
                  </w:r>
                  <w:r w:rsidRPr="001A2D21">
                    <w:rPr>
                      <w:rFonts w:hint="eastAsia"/>
                      <w:color w:val="auto"/>
                      <w:kern w:val="2"/>
                      <w:sz w:val="21"/>
                      <w:szCs w:val="21"/>
                    </w:rPr>
                    <w:t>/h</w:t>
                  </w:r>
                  <w:r w:rsidRPr="001A2D21">
                    <w:rPr>
                      <w:rFonts w:hint="eastAsia"/>
                      <w:color w:val="auto"/>
                      <w:kern w:val="2"/>
                      <w:sz w:val="21"/>
                      <w:szCs w:val="21"/>
                    </w:rPr>
                    <w:t>，依托现有循环冷却装置。</w:t>
                  </w:r>
                </w:p>
              </w:tc>
              <w:tc>
                <w:tcPr>
                  <w:tcW w:w="917" w:type="dxa"/>
                  <w:vMerge/>
                  <w:vAlign w:val="center"/>
                </w:tcPr>
                <w:p w:rsidR="000E636E" w:rsidRPr="001A2D21" w:rsidRDefault="000E636E">
                  <w:pPr>
                    <w:tabs>
                      <w:tab w:val="left" w:pos="3255"/>
                    </w:tabs>
                    <w:jc w:val="center"/>
                  </w:pPr>
                </w:p>
              </w:tc>
            </w:tr>
            <w:tr w:rsidR="000E636E" w:rsidRPr="001A2D21">
              <w:trPr>
                <w:trHeight w:val="340"/>
                <w:jc w:val="center"/>
              </w:trPr>
              <w:tc>
                <w:tcPr>
                  <w:tcW w:w="1125" w:type="dxa"/>
                  <w:vMerge/>
                  <w:vAlign w:val="center"/>
                </w:tcPr>
                <w:p w:rsidR="000E636E" w:rsidRPr="001A2D21" w:rsidRDefault="000E636E">
                  <w:pPr>
                    <w:jc w:val="center"/>
                  </w:pPr>
                </w:p>
              </w:tc>
              <w:tc>
                <w:tcPr>
                  <w:tcW w:w="1516" w:type="dxa"/>
                  <w:gridSpan w:val="2"/>
                  <w:vAlign w:val="center"/>
                </w:tcPr>
                <w:p w:rsidR="000E636E" w:rsidRPr="001A2D21" w:rsidRDefault="00C26BE0">
                  <w:pPr>
                    <w:tabs>
                      <w:tab w:val="left" w:pos="3255"/>
                    </w:tabs>
                    <w:jc w:val="center"/>
                  </w:pPr>
                  <w:r w:rsidRPr="001A2D21">
                    <w:t>排水系统</w:t>
                  </w:r>
                </w:p>
              </w:tc>
              <w:tc>
                <w:tcPr>
                  <w:tcW w:w="4814" w:type="dxa"/>
                  <w:vAlign w:val="center"/>
                </w:tcPr>
                <w:p w:rsidR="000E636E" w:rsidRPr="001A2D21" w:rsidRDefault="00C26BE0">
                  <w:pPr>
                    <w:tabs>
                      <w:tab w:val="left" w:pos="3255"/>
                    </w:tabs>
                    <w:rPr>
                      <w:szCs w:val="21"/>
                    </w:rPr>
                  </w:pPr>
                  <w:r w:rsidRPr="001A2D21">
                    <w:rPr>
                      <w:szCs w:val="21"/>
                    </w:rPr>
                    <w:t>本项目营运期无废水</w:t>
                  </w:r>
                  <w:r w:rsidRPr="001A2D21">
                    <w:rPr>
                      <w:rFonts w:hint="eastAsia"/>
                      <w:szCs w:val="21"/>
                    </w:rPr>
                    <w:t>产生。</w:t>
                  </w:r>
                </w:p>
              </w:tc>
              <w:tc>
                <w:tcPr>
                  <w:tcW w:w="917" w:type="dxa"/>
                  <w:vMerge/>
                  <w:vAlign w:val="center"/>
                </w:tcPr>
                <w:p w:rsidR="000E636E" w:rsidRPr="001A2D21" w:rsidRDefault="000E636E">
                  <w:pPr>
                    <w:tabs>
                      <w:tab w:val="left" w:pos="3255"/>
                    </w:tabs>
                    <w:jc w:val="left"/>
                  </w:pPr>
                </w:p>
              </w:tc>
            </w:tr>
            <w:tr w:rsidR="000E636E" w:rsidRPr="001A2D21">
              <w:trPr>
                <w:trHeight w:val="340"/>
                <w:jc w:val="center"/>
              </w:trPr>
              <w:tc>
                <w:tcPr>
                  <w:tcW w:w="1125" w:type="dxa"/>
                  <w:vMerge/>
                  <w:vAlign w:val="center"/>
                </w:tcPr>
                <w:p w:rsidR="000E636E" w:rsidRPr="001A2D21" w:rsidRDefault="000E636E">
                  <w:pPr>
                    <w:jc w:val="center"/>
                  </w:pPr>
                </w:p>
              </w:tc>
              <w:tc>
                <w:tcPr>
                  <w:tcW w:w="1516" w:type="dxa"/>
                  <w:gridSpan w:val="2"/>
                  <w:vAlign w:val="center"/>
                </w:tcPr>
                <w:p w:rsidR="000E636E" w:rsidRPr="001A2D21" w:rsidRDefault="00C26BE0">
                  <w:pPr>
                    <w:tabs>
                      <w:tab w:val="left" w:pos="3255"/>
                    </w:tabs>
                    <w:jc w:val="center"/>
                  </w:pPr>
                  <w:r w:rsidRPr="001A2D21">
                    <w:t>管廊工程</w:t>
                  </w:r>
                </w:p>
              </w:tc>
              <w:tc>
                <w:tcPr>
                  <w:tcW w:w="4814" w:type="dxa"/>
                  <w:vAlign w:val="center"/>
                </w:tcPr>
                <w:p w:rsidR="000E636E" w:rsidRPr="001A2D21" w:rsidRDefault="00C26BE0">
                  <w:pPr>
                    <w:tabs>
                      <w:tab w:val="left" w:pos="3255"/>
                    </w:tabs>
                    <w:rPr>
                      <w:szCs w:val="21"/>
                    </w:rPr>
                  </w:pPr>
                  <w:r w:rsidRPr="001A2D21">
                    <w:rPr>
                      <w:rFonts w:hint="eastAsia"/>
                      <w:szCs w:val="21"/>
                    </w:rPr>
                    <w:t>本项目氮气管线依托园区现有公共管廊，其中</w:t>
                  </w:r>
                  <w:r w:rsidRPr="001A2D21">
                    <w:rPr>
                      <w:rFonts w:hint="eastAsia"/>
                      <w:szCs w:val="21"/>
                    </w:rPr>
                    <w:t>500 m</w:t>
                  </w:r>
                  <w:r w:rsidRPr="001A2D21">
                    <w:rPr>
                      <w:rFonts w:hint="eastAsia"/>
                      <w:szCs w:val="21"/>
                    </w:rPr>
                    <w:t>是自建管廊。</w:t>
                  </w:r>
                </w:p>
              </w:tc>
              <w:tc>
                <w:tcPr>
                  <w:tcW w:w="917" w:type="dxa"/>
                  <w:vMerge/>
                  <w:vAlign w:val="center"/>
                </w:tcPr>
                <w:p w:rsidR="000E636E" w:rsidRPr="001A2D21" w:rsidRDefault="000E636E">
                  <w:pPr>
                    <w:tabs>
                      <w:tab w:val="left" w:pos="3255"/>
                    </w:tabs>
                    <w:jc w:val="left"/>
                  </w:pPr>
                </w:p>
              </w:tc>
            </w:tr>
            <w:tr w:rsidR="000E636E" w:rsidRPr="001A2D21">
              <w:trPr>
                <w:trHeight w:val="840"/>
                <w:jc w:val="center"/>
              </w:trPr>
              <w:tc>
                <w:tcPr>
                  <w:tcW w:w="1125" w:type="dxa"/>
                  <w:vMerge w:val="restart"/>
                  <w:vAlign w:val="center"/>
                </w:tcPr>
                <w:p w:rsidR="000E636E" w:rsidRPr="001A2D21" w:rsidRDefault="00C26BE0">
                  <w:pPr>
                    <w:jc w:val="center"/>
                  </w:pPr>
                  <w:r w:rsidRPr="001A2D21">
                    <w:t>环保工程</w:t>
                  </w:r>
                </w:p>
              </w:tc>
              <w:tc>
                <w:tcPr>
                  <w:tcW w:w="709" w:type="dxa"/>
                  <w:vMerge w:val="restart"/>
                  <w:vAlign w:val="center"/>
                </w:tcPr>
                <w:p w:rsidR="000E636E" w:rsidRPr="001A2D21" w:rsidRDefault="00C26BE0">
                  <w:pPr>
                    <w:autoSpaceDE w:val="0"/>
                    <w:autoSpaceDN w:val="0"/>
                    <w:adjustRightInd w:val="0"/>
                    <w:jc w:val="center"/>
                    <w:rPr>
                      <w:lang w:val="zh-CN"/>
                    </w:rPr>
                  </w:pPr>
                  <w:r w:rsidRPr="001A2D21">
                    <w:rPr>
                      <w:lang w:val="zh-CN"/>
                    </w:rPr>
                    <w:t>施</w:t>
                  </w:r>
                </w:p>
                <w:p w:rsidR="000E636E" w:rsidRPr="001A2D21" w:rsidRDefault="00C26BE0">
                  <w:pPr>
                    <w:autoSpaceDE w:val="0"/>
                    <w:autoSpaceDN w:val="0"/>
                    <w:adjustRightInd w:val="0"/>
                    <w:jc w:val="center"/>
                    <w:rPr>
                      <w:lang w:val="zh-CN"/>
                    </w:rPr>
                  </w:pPr>
                  <w:r w:rsidRPr="001A2D21">
                    <w:rPr>
                      <w:lang w:val="zh-CN"/>
                    </w:rPr>
                    <w:t>工</w:t>
                  </w:r>
                </w:p>
                <w:p w:rsidR="000E636E" w:rsidRPr="001A2D21" w:rsidRDefault="00C26BE0">
                  <w:pPr>
                    <w:autoSpaceDE w:val="0"/>
                    <w:autoSpaceDN w:val="0"/>
                    <w:adjustRightInd w:val="0"/>
                    <w:jc w:val="center"/>
                    <w:rPr>
                      <w:lang w:val="zh-CN"/>
                    </w:rPr>
                  </w:pPr>
                  <w:r w:rsidRPr="001A2D21">
                    <w:rPr>
                      <w:lang w:val="zh-CN"/>
                    </w:rPr>
                    <w:t>期</w:t>
                  </w:r>
                </w:p>
              </w:tc>
              <w:tc>
                <w:tcPr>
                  <w:tcW w:w="807" w:type="dxa"/>
                  <w:vAlign w:val="center"/>
                </w:tcPr>
                <w:p w:rsidR="000E636E" w:rsidRPr="001A2D21" w:rsidRDefault="00C26BE0">
                  <w:pPr>
                    <w:autoSpaceDE w:val="0"/>
                    <w:autoSpaceDN w:val="0"/>
                    <w:adjustRightInd w:val="0"/>
                    <w:jc w:val="center"/>
                    <w:rPr>
                      <w:lang w:val="zh-CN"/>
                    </w:rPr>
                  </w:pPr>
                  <w:r w:rsidRPr="001A2D21">
                    <w:rPr>
                      <w:lang w:val="zh-CN"/>
                    </w:rPr>
                    <w:t>废水治理</w:t>
                  </w:r>
                </w:p>
              </w:tc>
              <w:tc>
                <w:tcPr>
                  <w:tcW w:w="4814" w:type="dxa"/>
                  <w:vAlign w:val="center"/>
                </w:tcPr>
                <w:p w:rsidR="000E636E" w:rsidRPr="001A2D21" w:rsidRDefault="00C26BE0">
                  <w:pPr>
                    <w:pStyle w:val="13"/>
                    <w:spacing w:line="240" w:lineRule="auto"/>
                    <w:ind w:firstLineChars="0" w:firstLine="0"/>
                    <w:rPr>
                      <w:szCs w:val="21"/>
                    </w:rPr>
                  </w:pPr>
                  <w:r w:rsidRPr="001A2D21">
                    <w:rPr>
                      <w:rFonts w:ascii="宋体" w:cs="宋体" w:hint="eastAsia"/>
                      <w:sz w:val="21"/>
                      <w:szCs w:val="21"/>
                    </w:rPr>
                    <w:t>施工期无生产废水产生，仅施工人员产生少量生活污水。</w:t>
                  </w:r>
                </w:p>
              </w:tc>
              <w:tc>
                <w:tcPr>
                  <w:tcW w:w="917" w:type="dxa"/>
                  <w:vAlign w:val="center"/>
                </w:tcPr>
                <w:p w:rsidR="000E636E" w:rsidRPr="001A2D21" w:rsidRDefault="00C26BE0">
                  <w:pPr>
                    <w:spacing w:line="280" w:lineRule="exact"/>
                    <w:jc w:val="center"/>
                  </w:pPr>
                  <w:r w:rsidRPr="001A2D21">
                    <w:t>依托</w:t>
                  </w:r>
                </w:p>
              </w:tc>
            </w:tr>
            <w:tr w:rsidR="000E636E" w:rsidRPr="001A2D21">
              <w:trPr>
                <w:trHeight w:val="340"/>
                <w:jc w:val="center"/>
              </w:trPr>
              <w:tc>
                <w:tcPr>
                  <w:tcW w:w="1125" w:type="dxa"/>
                  <w:vMerge/>
                  <w:vAlign w:val="center"/>
                </w:tcPr>
                <w:p w:rsidR="000E636E" w:rsidRPr="001A2D21" w:rsidRDefault="000E636E">
                  <w:pPr>
                    <w:jc w:val="center"/>
                  </w:pPr>
                </w:p>
              </w:tc>
              <w:tc>
                <w:tcPr>
                  <w:tcW w:w="709" w:type="dxa"/>
                  <w:vMerge/>
                  <w:vAlign w:val="center"/>
                </w:tcPr>
                <w:p w:rsidR="000E636E" w:rsidRPr="001A2D21" w:rsidRDefault="000E636E">
                  <w:pPr>
                    <w:autoSpaceDE w:val="0"/>
                    <w:autoSpaceDN w:val="0"/>
                    <w:adjustRightInd w:val="0"/>
                    <w:jc w:val="center"/>
                    <w:rPr>
                      <w:lang w:val="zh-CN"/>
                    </w:rPr>
                  </w:pPr>
                </w:p>
              </w:tc>
              <w:tc>
                <w:tcPr>
                  <w:tcW w:w="807" w:type="dxa"/>
                  <w:vAlign w:val="center"/>
                </w:tcPr>
                <w:p w:rsidR="000E636E" w:rsidRPr="001A2D21" w:rsidRDefault="00C26BE0">
                  <w:pPr>
                    <w:autoSpaceDE w:val="0"/>
                    <w:autoSpaceDN w:val="0"/>
                    <w:adjustRightInd w:val="0"/>
                    <w:jc w:val="center"/>
                    <w:rPr>
                      <w:lang w:val="zh-CN"/>
                    </w:rPr>
                  </w:pPr>
                  <w:r w:rsidRPr="001A2D21">
                    <w:rPr>
                      <w:lang w:val="zh-CN"/>
                    </w:rPr>
                    <w:t>废气治理</w:t>
                  </w:r>
                </w:p>
              </w:tc>
              <w:tc>
                <w:tcPr>
                  <w:tcW w:w="4814" w:type="dxa"/>
                  <w:vAlign w:val="center"/>
                </w:tcPr>
                <w:p w:rsidR="000E636E" w:rsidRPr="001A2D21" w:rsidRDefault="00C26BE0">
                  <w:pPr>
                    <w:autoSpaceDE w:val="0"/>
                    <w:autoSpaceDN w:val="0"/>
                    <w:adjustRightInd w:val="0"/>
                    <w:jc w:val="left"/>
                  </w:pPr>
                  <w:r w:rsidRPr="001A2D21">
                    <w:rPr>
                      <w:rFonts w:ascii="宋体" w:cs="宋体" w:hint="eastAsia"/>
                      <w:kern w:val="0"/>
                      <w:szCs w:val="21"/>
                    </w:rPr>
                    <w:t>设立隔挡围栏，建筑材料和运输车辆覆盖；施工现场定期洒水，管道防腐涂料采用高固体份防腐涂料，属于低</w:t>
                  </w:r>
                  <w:r w:rsidRPr="001A2D21">
                    <w:rPr>
                      <w:kern w:val="0"/>
                      <w:szCs w:val="21"/>
                    </w:rPr>
                    <w:t>VOC</w:t>
                  </w:r>
                  <w:r w:rsidRPr="001A2D21">
                    <w:rPr>
                      <w:rFonts w:ascii="宋体" w:cs="宋体" w:hint="eastAsia"/>
                      <w:kern w:val="0"/>
                      <w:szCs w:val="21"/>
                    </w:rPr>
                    <w:t>含量涂料。</w:t>
                  </w:r>
                </w:p>
              </w:tc>
              <w:tc>
                <w:tcPr>
                  <w:tcW w:w="917" w:type="dxa"/>
                  <w:vAlign w:val="center"/>
                </w:tcPr>
                <w:p w:rsidR="000E636E" w:rsidRPr="001A2D21" w:rsidRDefault="00C26BE0">
                  <w:pPr>
                    <w:autoSpaceDE w:val="0"/>
                    <w:autoSpaceDN w:val="0"/>
                    <w:adjustRightInd w:val="0"/>
                    <w:jc w:val="center"/>
                    <w:rPr>
                      <w:kern w:val="0"/>
                    </w:rPr>
                  </w:pPr>
                  <w:r w:rsidRPr="001A2D21">
                    <w:rPr>
                      <w:rFonts w:hint="eastAsia"/>
                      <w:kern w:val="0"/>
                    </w:rPr>
                    <w:t>新建</w:t>
                  </w:r>
                </w:p>
              </w:tc>
            </w:tr>
            <w:tr w:rsidR="000E636E" w:rsidRPr="001A2D21">
              <w:trPr>
                <w:trHeight w:val="340"/>
                <w:jc w:val="center"/>
              </w:trPr>
              <w:tc>
                <w:tcPr>
                  <w:tcW w:w="1125" w:type="dxa"/>
                  <w:vMerge/>
                  <w:vAlign w:val="center"/>
                </w:tcPr>
                <w:p w:rsidR="000E636E" w:rsidRPr="001A2D21" w:rsidRDefault="000E636E">
                  <w:pPr>
                    <w:jc w:val="center"/>
                  </w:pPr>
                </w:p>
              </w:tc>
              <w:tc>
                <w:tcPr>
                  <w:tcW w:w="709" w:type="dxa"/>
                  <w:vMerge/>
                  <w:vAlign w:val="center"/>
                </w:tcPr>
                <w:p w:rsidR="000E636E" w:rsidRPr="001A2D21" w:rsidRDefault="000E636E">
                  <w:pPr>
                    <w:autoSpaceDE w:val="0"/>
                    <w:autoSpaceDN w:val="0"/>
                    <w:adjustRightInd w:val="0"/>
                    <w:jc w:val="center"/>
                    <w:rPr>
                      <w:lang w:val="zh-CN"/>
                    </w:rPr>
                  </w:pPr>
                </w:p>
              </w:tc>
              <w:tc>
                <w:tcPr>
                  <w:tcW w:w="807" w:type="dxa"/>
                  <w:vAlign w:val="center"/>
                </w:tcPr>
                <w:p w:rsidR="000E636E" w:rsidRPr="001A2D21" w:rsidRDefault="00C26BE0">
                  <w:pPr>
                    <w:autoSpaceDE w:val="0"/>
                    <w:autoSpaceDN w:val="0"/>
                    <w:adjustRightInd w:val="0"/>
                    <w:jc w:val="center"/>
                    <w:rPr>
                      <w:lang w:val="zh-CN"/>
                    </w:rPr>
                  </w:pPr>
                  <w:r w:rsidRPr="001A2D21">
                    <w:rPr>
                      <w:lang w:val="zh-CN"/>
                    </w:rPr>
                    <w:t>噪声治理</w:t>
                  </w:r>
                </w:p>
              </w:tc>
              <w:tc>
                <w:tcPr>
                  <w:tcW w:w="4814" w:type="dxa"/>
                  <w:vAlign w:val="center"/>
                </w:tcPr>
                <w:p w:rsidR="000E636E" w:rsidRPr="001A2D21" w:rsidRDefault="00C26BE0">
                  <w:pPr>
                    <w:autoSpaceDE w:val="0"/>
                    <w:autoSpaceDN w:val="0"/>
                    <w:adjustRightInd w:val="0"/>
                    <w:jc w:val="left"/>
                    <w:rPr>
                      <w:lang w:val="zh-CN"/>
                    </w:rPr>
                  </w:pPr>
                  <w:r w:rsidRPr="001A2D21">
                    <w:rPr>
                      <w:rFonts w:ascii="宋体" w:cs="宋体" w:hint="eastAsia"/>
                      <w:kern w:val="0"/>
                      <w:szCs w:val="21"/>
                    </w:rPr>
                    <w:t>选用低噪机械、合理规划施工时间等降低噪声。</w:t>
                  </w:r>
                </w:p>
              </w:tc>
              <w:tc>
                <w:tcPr>
                  <w:tcW w:w="917" w:type="dxa"/>
                  <w:vAlign w:val="center"/>
                </w:tcPr>
                <w:p w:rsidR="000E636E" w:rsidRPr="001A2D21" w:rsidRDefault="00C26BE0">
                  <w:pPr>
                    <w:autoSpaceDE w:val="0"/>
                    <w:autoSpaceDN w:val="0"/>
                    <w:adjustRightInd w:val="0"/>
                    <w:jc w:val="center"/>
                    <w:rPr>
                      <w:kern w:val="0"/>
                    </w:rPr>
                  </w:pPr>
                  <w:r w:rsidRPr="001A2D21">
                    <w:rPr>
                      <w:rFonts w:hint="eastAsia"/>
                      <w:kern w:val="0"/>
                    </w:rPr>
                    <w:t>新建</w:t>
                  </w:r>
                </w:p>
              </w:tc>
            </w:tr>
            <w:tr w:rsidR="000E636E" w:rsidRPr="001A2D21">
              <w:trPr>
                <w:trHeight w:val="1040"/>
                <w:jc w:val="center"/>
              </w:trPr>
              <w:tc>
                <w:tcPr>
                  <w:tcW w:w="1125" w:type="dxa"/>
                  <w:vMerge/>
                  <w:vAlign w:val="center"/>
                </w:tcPr>
                <w:p w:rsidR="000E636E" w:rsidRPr="001A2D21" w:rsidRDefault="000E636E">
                  <w:pPr>
                    <w:jc w:val="center"/>
                  </w:pPr>
                </w:p>
              </w:tc>
              <w:tc>
                <w:tcPr>
                  <w:tcW w:w="709" w:type="dxa"/>
                  <w:vMerge/>
                  <w:vAlign w:val="center"/>
                </w:tcPr>
                <w:p w:rsidR="000E636E" w:rsidRPr="001A2D21" w:rsidRDefault="000E636E">
                  <w:pPr>
                    <w:jc w:val="center"/>
                  </w:pPr>
                </w:p>
              </w:tc>
              <w:tc>
                <w:tcPr>
                  <w:tcW w:w="807" w:type="dxa"/>
                  <w:vAlign w:val="center"/>
                </w:tcPr>
                <w:p w:rsidR="000E636E" w:rsidRPr="001A2D21" w:rsidRDefault="00C26BE0">
                  <w:pPr>
                    <w:jc w:val="center"/>
                  </w:pPr>
                  <w:r w:rsidRPr="001A2D21">
                    <w:rPr>
                      <w:lang w:val="zh-CN"/>
                    </w:rPr>
                    <w:t>固废处置</w:t>
                  </w:r>
                </w:p>
              </w:tc>
              <w:tc>
                <w:tcPr>
                  <w:tcW w:w="4814" w:type="dxa"/>
                  <w:vAlign w:val="center"/>
                </w:tcPr>
                <w:p w:rsidR="000E636E" w:rsidRPr="001A2D21" w:rsidRDefault="005D01A3" w:rsidP="00874622">
                  <w:pPr>
                    <w:autoSpaceDE w:val="0"/>
                    <w:autoSpaceDN w:val="0"/>
                    <w:adjustRightInd w:val="0"/>
                    <w:jc w:val="left"/>
                  </w:pPr>
                  <w:r>
                    <w:rPr>
                      <w:rFonts w:ascii="宋体" w:cs="宋体" w:hint="eastAsia"/>
                      <w:kern w:val="0"/>
                      <w:szCs w:val="21"/>
                    </w:rPr>
                    <w:t>废焊材外售综合利用；废油漆桶、废油漆刷</w:t>
                  </w:r>
                  <w:r w:rsidR="00874622">
                    <w:rPr>
                      <w:rFonts w:ascii="宋体" w:cs="宋体" w:hint="eastAsia"/>
                      <w:kern w:val="0"/>
                      <w:szCs w:val="21"/>
                    </w:rPr>
                    <w:t>等委托有资质</w:t>
                  </w:r>
                  <w:r w:rsidR="006B7776">
                    <w:rPr>
                      <w:rFonts w:ascii="宋体" w:cs="宋体" w:hint="eastAsia"/>
                      <w:kern w:val="0"/>
                      <w:szCs w:val="21"/>
                    </w:rPr>
                    <w:t>单位</w:t>
                  </w:r>
                  <w:r w:rsidR="00C26BE0" w:rsidRPr="001A2D21">
                    <w:rPr>
                      <w:rFonts w:ascii="宋体" w:cs="宋体" w:hint="eastAsia"/>
                      <w:kern w:val="0"/>
                      <w:szCs w:val="21"/>
                    </w:rPr>
                    <w:t>处置。</w:t>
                  </w:r>
                </w:p>
              </w:tc>
              <w:tc>
                <w:tcPr>
                  <w:tcW w:w="917" w:type="dxa"/>
                  <w:vAlign w:val="center"/>
                </w:tcPr>
                <w:p w:rsidR="000E636E" w:rsidRPr="001A2D21" w:rsidRDefault="00C26BE0">
                  <w:pPr>
                    <w:jc w:val="center"/>
                    <w:rPr>
                      <w:kern w:val="0"/>
                    </w:rPr>
                  </w:pPr>
                  <w:r w:rsidRPr="001A2D21">
                    <w:rPr>
                      <w:rFonts w:hint="eastAsia"/>
                      <w:kern w:val="0"/>
                    </w:rPr>
                    <w:t>依托</w:t>
                  </w:r>
                </w:p>
              </w:tc>
            </w:tr>
            <w:tr w:rsidR="000E636E" w:rsidRPr="001A2D21">
              <w:trPr>
                <w:trHeight w:val="1040"/>
                <w:jc w:val="center"/>
              </w:trPr>
              <w:tc>
                <w:tcPr>
                  <w:tcW w:w="1125" w:type="dxa"/>
                  <w:vMerge/>
                  <w:vAlign w:val="center"/>
                </w:tcPr>
                <w:p w:rsidR="000E636E" w:rsidRPr="001A2D21" w:rsidRDefault="000E636E">
                  <w:pPr>
                    <w:jc w:val="center"/>
                  </w:pPr>
                </w:p>
              </w:tc>
              <w:tc>
                <w:tcPr>
                  <w:tcW w:w="709" w:type="dxa"/>
                  <w:vMerge/>
                  <w:vAlign w:val="center"/>
                </w:tcPr>
                <w:p w:rsidR="000E636E" w:rsidRPr="001A2D21" w:rsidRDefault="000E636E">
                  <w:pPr>
                    <w:jc w:val="center"/>
                  </w:pPr>
                </w:p>
              </w:tc>
              <w:tc>
                <w:tcPr>
                  <w:tcW w:w="807" w:type="dxa"/>
                  <w:vAlign w:val="center"/>
                </w:tcPr>
                <w:p w:rsidR="000E636E" w:rsidRPr="001A2D21" w:rsidRDefault="00C26BE0">
                  <w:pPr>
                    <w:jc w:val="center"/>
                    <w:rPr>
                      <w:lang w:val="zh-CN"/>
                    </w:rPr>
                  </w:pPr>
                  <w:r w:rsidRPr="001A2D21">
                    <w:rPr>
                      <w:rFonts w:ascii="宋体" w:cs="宋体" w:hint="eastAsia"/>
                      <w:kern w:val="0"/>
                      <w:szCs w:val="21"/>
                    </w:rPr>
                    <w:t>风险防范措施</w:t>
                  </w:r>
                </w:p>
              </w:tc>
              <w:tc>
                <w:tcPr>
                  <w:tcW w:w="4814" w:type="dxa"/>
                  <w:vAlign w:val="center"/>
                </w:tcPr>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1</w:t>
                  </w:r>
                  <w:r w:rsidRPr="001A2D21">
                    <w:rPr>
                      <w:rFonts w:hint="eastAsia"/>
                      <w:kern w:val="0"/>
                      <w:szCs w:val="21"/>
                    </w:rPr>
                    <w:t>）</w:t>
                  </w:r>
                  <w:r w:rsidRPr="001A2D21">
                    <w:rPr>
                      <w:rFonts w:ascii="宋体" w:cs="宋体" w:hint="eastAsia"/>
                      <w:kern w:val="0"/>
                      <w:szCs w:val="21"/>
                    </w:rPr>
                    <w:t>建立施工质量保证体系，提高施工检验人员的水平，加强检验手段；</w:t>
                  </w:r>
                </w:p>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2</w:t>
                  </w:r>
                  <w:r w:rsidRPr="001A2D21">
                    <w:rPr>
                      <w:rFonts w:hint="eastAsia"/>
                      <w:kern w:val="0"/>
                      <w:szCs w:val="21"/>
                    </w:rPr>
                    <w:t>）</w:t>
                  </w:r>
                  <w:r w:rsidRPr="001A2D21">
                    <w:rPr>
                      <w:rFonts w:ascii="宋体" w:cs="宋体" w:hint="eastAsia"/>
                      <w:kern w:val="0"/>
                      <w:szCs w:val="21"/>
                    </w:rPr>
                    <w:t>制定严格的规章制度，发现缺陷及时正确修补并做好记录；</w:t>
                  </w:r>
                </w:p>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3</w:t>
                  </w:r>
                  <w:r w:rsidRPr="001A2D21">
                    <w:rPr>
                      <w:rFonts w:hint="eastAsia"/>
                      <w:kern w:val="0"/>
                      <w:szCs w:val="21"/>
                    </w:rPr>
                    <w:t>）</w:t>
                  </w:r>
                  <w:r w:rsidRPr="001A2D21">
                    <w:rPr>
                      <w:rFonts w:ascii="宋体" w:cs="宋体" w:hint="eastAsia"/>
                      <w:kern w:val="0"/>
                      <w:szCs w:val="21"/>
                    </w:rPr>
                    <w:t>进行气压试验，排除存在于焊缝和母材的缺陷，增加管道的安全性；</w:t>
                  </w:r>
                </w:p>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4</w:t>
                  </w:r>
                  <w:r w:rsidRPr="001A2D21">
                    <w:rPr>
                      <w:rFonts w:hint="eastAsia"/>
                      <w:kern w:val="0"/>
                      <w:szCs w:val="21"/>
                    </w:rPr>
                    <w:t>）</w:t>
                  </w:r>
                  <w:r w:rsidRPr="001A2D21">
                    <w:rPr>
                      <w:rFonts w:ascii="宋体" w:cs="宋体" w:hint="eastAsia"/>
                      <w:kern w:val="0"/>
                      <w:szCs w:val="21"/>
                    </w:rPr>
                    <w:t>选择有丰富经验的单位进行施工，并进行强有力的施工监理；确保施工质量；</w:t>
                  </w:r>
                </w:p>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5</w:t>
                  </w:r>
                  <w:r w:rsidRPr="001A2D21">
                    <w:rPr>
                      <w:rFonts w:hint="eastAsia"/>
                      <w:kern w:val="0"/>
                      <w:szCs w:val="21"/>
                    </w:rPr>
                    <w:t>）</w:t>
                  </w:r>
                  <w:r w:rsidRPr="001A2D21">
                    <w:rPr>
                      <w:rFonts w:ascii="宋体" w:cs="宋体" w:hint="eastAsia"/>
                      <w:kern w:val="0"/>
                      <w:szCs w:val="21"/>
                    </w:rPr>
                    <w:t>焊接时选择空旷地带，由专业的施工团队设计专业的焊接流程，焊接区域远离易燃易爆管线；</w:t>
                  </w:r>
                </w:p>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6</w:t>
                  </w:r>
                  <w:r w:rsidRPr="001A2D21">
                    <w:rPr>
                      <w:rFonts w:hint="eastAsia"/>
                      <w:kern w:val="0"/>
                      <w:szCs w:val="21"/>
                    </w:rPr>
                    <w:t>）</w:t>
                  </w:r>
                  <w:r w:rsidRPr="001A2D21">
                    <w:rPr>
                      <w:rFonts w:ascii="宋体" w:cs="宋体" w:hint="eastAsia"/>
                      <w:kern w:val="0"/>
                      <w:szCs w:val="21"/>
                    </w:rPr>
                    <w:t>施工期做好防护工作，严防碰到其他管道，发生事故。</w:t>
                  </w:r>
                </w:p>
              </w:tc>
              <w:tc>
                <w:tcPr>
                  <w:tcW w:w="917" w:type="dxa"/>
                  <w:vAlign w:val="center"/>
                </w:tcPr>
                <w:p w:rsidR="000E636E" w:rsidRPr="001A2D21" w:rsidRDefault="00C26BE0">
                  <w:pPr>
                    <w:jc w:val="center"/>
                    <w:rPr>
                      <w:kern w:val="0"/>
                    </w:rPr>
                  </w:pPr>
                  <w:r w:rsidRPr="001A2D21">
                    <w:rPr>
                      <w:kern w:val="0"/>
                    </w:rPr>
                    <w:t>新建</w:t>
                  </w:r>
                </w:p>
              </w:tc>
            </w:tr>
            <w:tr w:rsidR="000E636E" w:rsidRPr="001A2D21">
              <w:trPr>
                <w:trHeight w:val="1089"/>
                <w:jc w:val="center"/>
              </w:trPr>
              <w:tc>
                <w:tcPr>
                  <w:tcW w:w="1125" w:type="dxa"/>
                  <w:vMerge/>
                  <w:vAlign w:val="center"/>
                </w:tcPr>
                <w:p w:rsidR="000E636E" w:rsidRPr="001A2D21" w:rsidRDefault="000E636E">
                  <w:pPr>
                    <w:jc w:val="center"/>
                  </w:pPr>
                </w:p>
              </w:tc>
              <w:tc>
                <w:tcPr>
                  <w:tcW w:w="709" w:type="dxa"/>
                  <w:vMerge w:val="restart"/>
                  <w:vAlign w:val="center"/>
                </w:tcPr>
                <w:p w:rsidR="000E636E" w:rsidRPr="001A2D21" w:rsidRDefault="00C26BE0">
                  <w:pPr>
                    <w:jc w:val="center"/>
                    <w:rPr>
                      <w:lang w:val="zh-CN"/>
                    </w:rPr>
                  </w:pPr>
                  <w:r w:rsidRPr="001A2D21">
                    <w:rPr>
                      <w:lang w:val="zh-CN"/>
                    </w:rPr>
                    <w:t>营</w:t>
                  </w:r>
                </w:p>
                <w:p w:rsidR="000E636E" w:rsidRPr="001A2D21" w:rsidRDefault="00C26BE0">
                  <w:pPr>
                    <w:jc w:val="center"/>
                    <w:rPr>
                      <w:lang w:val="zh-CN"/>
                    </w:rPr>
                  </w:pPr>
                  <w:r w:rsidRPr="001A2D21">
                    <w:rPr>
                      <w:lang w:val="zh-CN"/>
                    </w:rPr>
                    <w:t>运</w:t>
                  </w:r>
                </w:p>
                <w:p w:rsidR="000E636E" w:rsidRPr="001A2D21" w:rsidRDefault="00C26BE0">
                  <w:pPr>
                    <w:jc w:val="center"/>
                    <w:rPr>
                      <w:lang w:val="zh-CN"/>
                    </w:rPr>
                  </w:pPr>
                  <w:r w:rsidRPr="001A2D21">
                    <w:rPr>
                      <w:lang w:val="zh-CN"/>
                    </w:rPr>
                    <w:t>期</w:t>
                  </w:r>
                </w:p>
              </w:tc>
              <w:tc>
                <w:tcPr>
                  <w:tcW w:w="807" w:type="dxa"/>
                  <w:vAlign w:val="center"/>
                </w:tcPr>
                <w:p w:rsidR="000E636E" w:rsidRPr="001A2D21" w:rsidRDefault="00C26BE0">
                  <w:pPr>
                    <w:jc w:val="center"/>
                    <w:rPr>
                      <w:lang w:val="zh-CN"/>
                    </w:rPr>
                  </w:pPr>
                  <w:r w:rsidRPr="001A2D21">
                    <w:rPr>
                      <w:lang w:val="zh-CN"/>
                    </w:rPr>
                    <w:t>废水治理</w:t>
                  </w:r>
                </w:p>
              </w:tc>
              <w:tc>
                <w:tcPr>
                  <w:tcW w:w="4814" w:type="dxa"/>
                  <w:vAlign w:val="center"/>
                </w:tcPr>
                <w:p w:rsidR="000E636E" w:rsidRPr="001A2D21" w:rsidRDefault="00C26BE0">
                  <w:pPr>
                    <w:autoSpaceDE w:val="0"/>
                    <w:autoSpaceDN w:val="0"/>
                    <w:adjustRightInd w:val="0"/>
                    <w:jc w:val="left"/>
                    <w:rPr>
                      <w:rFonts w:ascii="宋体" w:cs="宋体"/>
                      <w:kern w:val="0"/>
                      <w:szCs w:val="21"/>
                    </w:rPr>
                  </w:pPr>
                  <w:r w:rsidRPr="001A2D21">
                    <w:rPr>
                      <w:rFonts w:hint="eastAsia"/>
                      <w:szCs w:val="21"/>
                    </w:rPr>
                    <w:t>本项目无新增废水产生。</w:t>
                  </w:r>
                </w:p>
              </w:tc>
              <w:tc>
                <w:tcPr>
                  <w:tcW w:w="917" w:type="dxa"/>
                  <w:vAlign w:val="center"/>
                </w:tcPr>
                <w:p w:rsidR="000E636E" w:rsidRPr="001A2D21" w:rsidRDefault="00C26BE0">
                  <w:pPr>
                    <w:jc w:val="center"/>
                    <w:rPr>
                      <w:kern w:val="0"/>
                    </w:rPr>
                  </w:pPr>
                  <w:r w:rsidRPr="001A2D21">
                    <w:rPr>
                      <w:kern w:val="0"/>
                    </w:rPr>
                    <w:t>依托</w:t>
                  </w:r>
                </w:p>
              </w:tc>
            </w:tr>
            <w:tr w:rsidR="000E636E" w:rsidRPr="001A2D21">
              <w:trPr>
                <w:trHeight w:val="1089"/>
                <w:jc w:val="center"/>
              </w:trPr>
              <w:tc>
                <w:tcPr>
                  <w:tcW w:w="1125" w:type="dxa"/>
                  <w:vMerge/>
                  <w:vAlign w:val="center"/>
                </w:tcPr>
                <w:p w:rsidR="000E636E" w:rsidRPr="001A2D21" w:rsidRDefault="000E636E">
                  <w:pPr>
                    <w:jc w:val="center"/>
                  </w:pPr>
                </w:p>
              </w:tc>
              <w:tc>
                <w:tcPr>
                  <w:tcW w:w="709" w:type="dxa"/>
                  <w:vMerge/>
                  <w:vAlign w:val="center"/>
                </w:tcPr>
                <w:p w:rsidR="000E636E" w:rsidRPr="001A2D21" w:rsidRDefault="000E636E">
                  <w:pPr>
                    <w:jc w:val="center"/>
                    <w:rPr>
                      <w:lang w:val="zh-CN"/>
                    </w:rPr>
                  </w:pPr>
                </w:p>
              </w:tc>
              <w:tc>
                <w:tcPr>
                  <w:tcW w:w="807" w:type="dxa"/>
                  <w:vAlign w:val="center"/>
                </w:tcPr>
                <w:p w:rsidR="000E636E" w:rsidRPr="001A2D21" w:rsidRDefault="00C26BE0">
                  <w:pPr>
                    <w:jc w:val="center"/>
                    <w:rPr>
                      <w:lang w:val="zh-CN"/>
                    </w:rPr>
                  </w:pPr>
                  <w:r w:rsidRPr="001A2D21">
                    <w:rPr>
                      <w:lang w:val="zh-CN"/>
                    </w:rPr>
                    <w:t>噪声治理</w:t>
                  </w:r>
                </w:p>
              </w:tc>
              <w:tc>
                <w:tcPr>
                  <w:tcW w:w="4814" w:type="dxa"/>
                  <w:vAlign w:val="center"/>
                </w:tcPr>
                <w:p w:rsidR="000E636E" w:rsidRPr="001A2D21" w:rsidRDefault="00C26BE0">
                  <w:pPr>
                    <w:autoSpaceDE w:val="0"/>
                    <w:autoSpaceDN w:val="0"/>
                    <w:adjustRightInd w:val="0"/>
                    <w:jc w:val="left"/>
                    <w:rPr>
                      <w:rFonts w:ascii="宋体" w:cs="宋体"/>
                      <w:kern w:val="0"/>
                      <w:szCs w:val="21"/>
                    </w:rPr>
                  </w:pPr>
                  <w:proofErr w:type="gramStart"/>
                  <w:r w:rsidRPr="001A2D21">
                    <w:rPr>
                      <w:rFonts w:ascii="宋体" w:cs="宋体" w:hint="eastAsia"/>
                      <w:kern w:val="0"/>
                      <w:szCs w:val="21"/>
                    </w:rPr>
                    <w:t>氮压机</w:t>
                  </w:r>
                  <w:proofErr w:type="gramEnd"/>
                  <w:r w:rsidRPr="001A2D21">
                    <w:rPr>
                      <w:rFonts w:ascii="宋体" w:cs="宋体" w:hint="eastAsia"/>
                      <w:kern w:val="0"/>
                      <w:szCs w:val="21"/>
                    </w:rPr>
                    <w:t>选用低噪声电机、压力气体放散采用消声器排放。</w:t>
                  </w:r>
                </w:p>
              </w:tc>
              <w:tc>
                <w:tcPr>
                  <w:tcW w:w="917" w:type="dxa"/>
                  <w:vAlign w:val="center"/>
                </w:tcPr>
                <w:p w:rsidR="000E636E" w:rsidRPr="001A2D21" w:rsidRDefault="00C26BE0">
                  <w:pPr>
                    <w:jc w:val="center"/>
                    <w:rPr>
                      <w:kern w:val="0"/>
                    </w:rPr>
                  </w:pPr>
                  <w:r w:rsidRPr="001A2D21">
                    <w:rPr>
                      <w:kern w:val="0"/>
                    </w:rPr>
                    <w:t>新建</w:t>
                  </w:r>
                </w:p>
              </w:tc>
            </w:tr>
            <w:tr w:rsidR="000E636E" w:rsidRPr="001A2D21">
              <w:trPr>
                <w:trHeight w:val="1089"/>
                <w:jc w:val="center"/>
              </w:trPr>
              <w:tc>
                <w:tcPr>
                  <w:tcW w:w="1125" w:type="dxa"/>
                  <w:vMerge/>
                  <w:vAlign w:val="center"/>
                </w:tcPr>
                <w:p w:rsidR="000E636E" w:rsidRPr="001A2D21" w:rsidRDefault="000E636E">
                  <w:pPr>
                    <w:jc w:val="center"/>
                  </w:pPr>
                </w:p>
              </w:tc>
              <w:tc>
                <w:tcPr>
                  <w:tcW w:w="709" w:type="dxa"/>
                  <w:vMerge/>
                  <w:vAlign w:val="center"/>
                </w:tcPr>
                <w:p w:rsidR="000E636E" w:rsidRPr="001A2D21" w:rsidRDefault="000E636E">
                  <w:pPr>
                    <w:jc w:val="center"/>
                    <w:rPr>
                      <w:lang w:val="zh-CN"/>
                    </w:rPr>
                  </w:pPr>
                </w:p>
              </w:tc>
              <w:tc>
                <w:tcPr>
                  <w:tcW w:w="807" w:type="dxa"/>
                  <w:vAlign w:val="center"/>
                </w:tcPr>
                <w:p w:rsidR="000E636E" w:rsidRPr="001A2D21" w:rsidRDefault="00C26BE0">
                  <w:pPr>
                    <w:jc w:val="center"/>
                    <w:rPr>
                      <w:lang w:val="zh-CN"/>
                    </w:rPr>
                  </w:pPr>
                  <w:r w:rsidRPr="001A2D21">
                    <w:rPr>
                      <w:lang w:val="zh-CN"/>
                    </w:rPr>
                    <w:t>固废处置</w:t>
                  </w:r>
                </w:p>
              </w:tc>
              <w:tc>
                <w:tcPr>
                  <w:tcW w:w="4814" w:type="dxa"/>
                  <w:vAlign w:val="center"/>
                </w:tcPr>
                <w:p w:rsidR="000E636E" w:rsidRPr="001A2D21" w:rsidRDefault="006B7776">
                  <w:pPr>
                    <w:autoSpaceDE w:val="0"/>
                    <w:autoSpaceDN w:val="0"/>
                    <w:adjustRightInd w:val="0"/>
                    <w:jc w:val="left"/>
                    <w:rPr>
                      <w:kern w:val="0"/>
                      <w:szCs w:val="21"/>
                    </w:rPr>
                  </w:pPr>
                  <w:r>
                    <w:rPr>
                      <w:rFonts w:ascii="宋体" w:cs="宋体" w:hint="eastAsia"/>
                      <w:kern w:val="0"/>
                      <w:szCs w:val="21"/>
                    </w:rPr>
                    <w:t>废机油委托有资质</w:t>
                  </w:r>
                  <w:proofErr w:type="gramStart"/>
                  <w:r>
                    <w:rPr>
                      <w:rFonts w:ascii="宋体" w:cs="宋体" w:hint="eastAsia"/>
                      <w:kern w:val="0"/>
                      <w:szCs w:val="21"/>
                    </w:rPr>
                    <w:t>的危废处置</w:t>
                  </w:r>
                  <w:proofErr w:type="gramEnd"/>
                  <w:r>
                    <w:rPr>
                      <w:rFonts w:ascii="宋体" w:cs="宋体" w:hint="eastAsia"/>
                      <w:kern w:val="0"/>
                      <w:szCs w:val="21"/>
                    </w:rPr>
                    <w:t>单位</w:t>
                  </w:r>
                  <w:r w:rsidR="00C26BE0" w:rsidRPr="001A2D21">
                    <w:rPr>
                      <w:rFonts w:ascii="宋体" w:cs="宋体" w:hint="eastAsia"/>
                      <w:kern w:val="0"/>
                      <w:szCs w:val="21"/>
                    </w:rPr>
                    <w:t>处置。</w:t>
                  </w:r>
                </w:p>
              </w:tc>
              <w:tc>
                <w:tcPr>
                  <w:tcW w:w="917" w:type="dxa"/>
                  <w:vMerge w:val="restart"/>
                  <w:vAlign w:val="center"/>
                </w:tcPr>
                <w:p w:rsidR="000E636E" w:rsidRPr="001A2D21" w:rsidRDefault="00C26BE0">
                  <w:pPr>
                    <w:jc w:val="center"/>
                    <w:rPr>
                      <w:kern w:val="0"/>
                    </w:rPr>
                  </w:pPr>
                  <w:r w:rsidRPr="001A2D21">
                    <w:rPr>
                      <w:kern w:val="0"/>
                    </w:rPr>
                    <w:t>依托</w:t>
                  </w:r>
                </w:p>
              </w:tc>
            </w:tr>
            <w:tr w:rsidR="000E636E" w:rsidRPr="001A2D21">
              <w:trPr>
                <w:trHeight w:val="1089"/>
                <w:jc w:val="center"/>
              </w:trPr>
              <w:tc>
                <w:tcPr>
                  <w:tcW w:w="1125" w:type="dxa"/>
                  <w:vMerge/>
                  <w:vAlign w:val="center"/>
                </w:tcPr>
                <w:p w:rsidR="000E636E" w:rsidRPr="001A2D21" w:rsidRDefault="000E636E">
                  <w:pPr>
                    <w:jc w:val="center"/>
                  </w:pPr>
                </w:p>
              </w:tc>
              <w:tc>
                <w:tcPr>
                  <w:tcW w:w="709" w:type="dxa"/>
                  <w:vMerge/>
                  <w:vAlign w:val="center"/>
                </w:tcPr>
                <w:p w:rsidR="000E636E" w:rsidRPr="001A2D21" w:rsidRDefault="000E636E">
                  <w:pPr>
                    <w:jc w:val="center"/>
                    <w:rPr>
                      <w:lang w:val="zh-CN"/>
                    </w:rPr>
                  </w:pPr>
                </w:p>
              </w:tc>
              <w:tc>
                <w:tcPr>
                  <w:tcW w:w="807" w:type="dxa"/>
                  <w:vAlign w:val="center"/>
                </w:tcPr>
                <w:p w:rsidR="000E636E" w:rsidRPr="001A2D21" w:rsidRDefault="00C26BE0">
                  <w:pPr>
                    <w:jc w:val="center"/>
                    <w:rPr>
                      <w:lang w:val="zh-CN"/>
                    </w:rPr>
                  </w:pPr>
                  <w:r w:rsidRPr="001A2D21">
                    <w:rPr>
                      <w:lang w:val="zh-CN"/>
                    </w:rPr>
                    <w:t>环境风险防范措施</w:t>
                  </w:r>
                </w:p>
              </w:tc>
              <w:tc>
                <w:tcPr>
                  <w:tcW w:w="4814" w:type="dxa"/>
                  <w:vAlign w:val="center"/>
                </w:tcPr>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1</w:t>
                  </w:r>
                  <w:r w:rsidRPr="001A2D21">
                    <w:rPr>
                      <w:rFonts w:hint="eastAsia"/>
                      <w:kern w:val="0"/>
                      <w:szCs w:val="21"/>
                    </w:rPr>
                    <w:t>）</w:t>
                  </w:r>
                  <w:r w:rsidRPr="001A2D21">
                    <w:rPr>
                      <w:rFonts w:ascii="宋体" w:cs="宋体" w:hint="eastAsia"/>
                      <w:kern w:val="0"/>
                      <w:szCs w:val="21"/>
                    </w:rPr>
                    <w:t>定期巡检；</w:t>
                  </w:r>
                </w:p>
                <w:p w:rsidR="000E636E" w:rsidRPr="001A2D21" w:rsidRDefault="00C26BE0">
                  <w:pPr>
                    <w:autoSpaceDE w:val="0"/>
                    <w:autoSpaceDN w:val="0"/>
                    <w:adjustRightInd w:val="0"/>
                    <w:jc w:val="left"/>
                    <w:rPr>
                      <w:kern w:val="0"/>
                    </w:rPr>
                  </w:pPr>
                  <w:r w:rsidRPr="001A2D21">
                    <w:rPr>
                      <w:rFonts w:hint="eastAsia"/>
                      <w:kern w:val="0"/>
                      <w:szCs w:val="21"/>
                    </w:rPr>
                    <w:t>（</w:t>
                  </w:r>
                  <w:r w:rsidR="00515B87">
                    <w:rPr>
                      <w:rFonts w:hint="eastAsia"/>
                      <w:kern w:val="0"/>
                      <w:szCs w:val="21"/>
                    </w:rPr>
                    <w:t>2</w:t>
                  </w:r>
                  <w:r w:rsidRPr="001A2D21">
                    <w:rPr>
                      <w:rFonts w:hint="eastAsia"/>
                      <w:kern w:val="0"/>
                      <w:szCs w:val="21"/>
                    </w:rPr>
                    <w:t>）</w:t>
                  </w:r>
                  <w:r w:rsidRPr="001A2D21">
                    <w:rPr>
                      <w:rFonts w:ascii="宋体" w:cs="宋体" w:hint="eastAsia"/>
                      <w:kern w:val="0"/>
                      <w:szCs w:val="21"/>
                    </w:rPr>
                    <w:t>将本次</w:t>
                  </w:r>
                  <w:r w:rsidR="00515B87">
                    <w:rPr>
                      <w:rFonts w:ascii="宋体" w:cs="宋体" w:hint="eastAsia"/>
                      <w:kern w:val="0"/>
                      <w:szCs w:val="21"/>
                    </w:rPr>
                    <w:t>管道氮气供应</w:t>
                  </w:r>
                  <w:r w:rsidRPr="001A2D21">
                    <w:rPr>
                      <w:rFonts w:ascii="宋体" w:cs="宋体" w:hint="eastAsia"/>
                      <w:kern w:val="0"/>
                      <w:szCs w:val="21"/>
                    </w:rPr>
                    <w:t>项目纳入企业应急预案并定期演练。</w:t>
                  </w:r>
                </w:p>
              </w:tc>
              <w:tc>
                <w:tcPr>
                  <w:tcW w:w="917" w:type="dxa"/>
                  <w:vMerge/>
                  <w:vAlign w:val="center"/>
                </w:tcPr>
                <w:p w:rsidR="000E636E" w:rsidRPr="001A2D21" w:rsidRDefault="000E636E">
                  <w:pPr>
                    <w:jc w:val="center"/>
                    <w:rPr>
                      <w:kern w:val="0"/>
                    </w:rPr>
                  </w:pPr>
                </w:p>
              </w:tc>
            </w:tr>
          </w:tbl>
          <w:p w:rsidR="000E636E" w:rsidRPr="001A2D21" w:rsidRDefault="000E636E">
            <w:pPr>
              <w:pStyle w:val="A9"/>
              <w:adjustRightInd w:val="0"/>
              <w:snapToGrid w:val="0"/>
              <w:spacing w:beforeLines="50" w:before="120"/>
              <w:jc w:val="center"/>
              <w:rPr>
                <w:rFonts w:eastAsia="黑体"/>
                <w:sz w:val="24"/>
              </w:rPr>
            </w:pPr>
          </w:p>
          <w:p w:rsidR="000E636E" w:rsidRPr="001A2D21" w:rsidRDefault="00C26BE0">
            <w:pPr>
              <w:adjustRightInd w:val="0"/>
              <w:jc w:val="center"/>
              <w:textAlignment w:val="baseline"/>
              <w:rPr>
                <w:b/>
                <w:sz w:val="24"/>
              </w:rPr>
            </w:pPr>
            <w:r w:rsidRPr="001A2D21">
              <w:rPr>
                <w:b/>
                <w:sz w:val="24"/>
              </w:rPr>
              <w:t>表</w:t>
            </w:r>
            <w:r w:rsidRPr="001A2D21">
              <w:rPr>
                <w:b/>
                <w:sz w:val="24"/>
              </w:rPr>
              <w:t>2-</w:t>
            </w:r>
            <w:r w:rsidRPr="001A2D21">
              <w:rPr>
                <w:rFonts w:hint="eastAsia"/>
                <w:b/>
                <w:sz w:val="24"/>
              </w:rPr>
              <w:t>2</w:t>
            </w:r>
            <w:r w:rsidRPr="001A2D21">
              <w:rPr>
                <w:b/>
                <w:sz w:val="24"/>
              </w:rPr>
              <w:t xml:space="preserve">  </w:t>
            </w:r>
            <w:r w:rsidRPr="001A2D21">
              <w:rPr>
                <w:b/>
                <w:sz w:val="24"/>
              </w:rPr>
              <w:t>建设依托工程组成一览表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89"/>
              <w:gridCol w:w="1749"/>
              <w:gridCol w:w="3255"/>
              <w:gridCol w:w="1891"/>
            </w:tblGrid>
            <w:tr w:rsidR="000E636E" w:rsidRPr="001A2D21">
              <w:trPr>
                <w:trHeight w:val="340"/>
                <w:jc w:val="center"/>
              </w:trPr>
              <w:tc>
                <w:tcPr>
                  <w:tcW w:w="335" w:type="pct"/>
                  <w:vAlign w:val="center"/>
                </w:tcPr>
                <w:p w:rsidR="000E636E" w:rsidRPr="001A2D21" w:rsidRDefault="00C26BE0">
                  <w:pPr>
                    <w:pStyle w:val="af8"/>
                    <w:spacing w:before="24" w:after="24"/>
                    <w:rPr>
                      <w:rFonts w:ascii="Times New Roman"/>
                      <w:b/>
                    </w:rPr>
                  </w:pPr>
                  <w:r w:rsidRPr="001A2D21">
                    <w:rPr>
                      <w:rFonts w:ascii="Times New Roman"/>
                      <w:b/>
                    </w:rPr>
                    <w:lastRenderedPageBreak/>
                    <w:t>序号</w:t>
                  </w:r>
                </w:p>
              </w:tc>
              <w:tc>
                <w:tcPr>
                  <w:tcW w:w="533" w:type="pct"/>
                  <w:vAlign w:val="center"/>
                </w:tcPr>
                <w:p w:rsidR="000E636E" w:rsidRPr="001A2D21" w:rsidRDefault="00C26BE0">
                  <w:pPr>
                    <w:pStyle w:val="af8"/>
                    <w:spacing w:before="24" w:after="24"/>
                    <w:rPr>
                      <w:rFonts w:ascii="Times New Roman"/>
                      <w:b/>
                    </w:rPr>
                  </w:pPr>
                  <w:r w:rsidRPr="001A2D21">
                    <w:rPr>
                      <w:rFonts w:ascii="Times New Roman"/>
                      <w:b/>
                    </w:rPr>
                    <w:t>依托</w:t>
                  </w:r>
                </w:p>
                <w:p w:rsidR="000E636E" w:rsidRPr="001A2D21" w:rsidRDefault="00C26BE0">
                  <w:pPr>
                    <w:pStyle w:val="af8"/>
                    <w:spacing w:before="24" w:after="24"/>
                    <w:rPr>
                      <w:rFonts w:ascii="Times New Roman"/>
                      <w:b/>
                    </w:rPr>
                  </w:pPr>
                  <w:r w:rsidRPr="001A2D21">
                    <w:rPr>
                      <w:rFonts w:ascii="Times New Roman"/>
                      <w:b/>
                    </w:rPr>
                    <w:t>工程</w:t>
                  </w:r>
                </w:p>
              </w:tc>
              <w:tc>
                <w:tcPr>
                  <w:tcW w:w="1048" w:type="pct"/>
                  <w:vAlign w:val="center"/>
                </w:tcPr>
                <w:p w:rsidR="000E636E" w:rsidRPr="001A2D21" w:rsidRDefault="00C26BE0">
                  <w:pPr>
                    <w:pStyle w:val="af8"/>
                    <w:spacing w:before="24" w:after="24"/>
                    <w:rPr>
                      <w:rFonts w:ascii="Times New Roman"/>
                      <w:b/>
                    </w:rPr>
                  </w:pPr>
                  <w:r w:rsidRPr="001A2D21">
                    <w:rPr>
                      <w:rFonts w:ascii="Times New Roman"/>
                      <w:b/>
                    </w:rPr>
                    <w:t>依托情况</w:t>
                  </w:r>
                </w:p>
              </w:tc>
              <w:tc>
                <w:tcPr>
                  <w:tcW w:w="1951" w:type="pct"/>
                  <w:vAlign w:val="center"/>
                </w:tcPr>
                <w:p w:rsidR="000E636E" w:rsidRPr="001A2D21" w:rsidRDefault="00C26BE0">
                  <w:pPr>
                    <w:pStyle w:val="af8"/>
                    <w:spacing w:before="24" w:after="24"/>
                    <w:rPr>
                      <w:rFonts w:ascii="Times New Roman"/>
                      <w:b/>
                    </w:rPr>
                  </w:pPr>
                  <w:r w:rsidRPr="001A2D21">
                    <w:rPr>
                      <w:rFonts w:ascii="Times New Roman"/>
                      <w:b/>
                    </w:rPr>
                    <w:t>依托可行性分析</w:t>
                  </w:r>
                </w:p>
              </w:tc>
              <w:tc>
                <w:tcPr>
                  <w:tcW w:w="1133" w:type="pct"/>
                  <w:vAlign w:val="center"/>
                </w:tcPr>
                <w:p w:rsidR="000E636E" w:rsidRPr="001A2D21" w:rsidRDefault="00C26BE0">
                  <w:pPr>
                    <w:pStyle w:val="af8"/>
                    <w:spacing w:before="24" w:after="24"/>
                    <w:rPr>
                      <w:rFonts w:ascii="Times New Roman"/>
                      <w:b/>
                    </w:rPr>
                  </w:pPr>
                  <w:r w:rsidRPr="001A2D21">
                    <w:rPr>
                      <w:rFonts w:ascii="Times New Roman"/>
                      <w:b/>
                    </w:rPr>
                    <w:t>备注</w:t>
                  </w:r>
                </w:p>
              </w:tc>
            </w:tr>
            <w:tr w:rsidR="000E636E" w:rsidRPr="001A2D21">
              <w:trPr>
                <w:trHeight w:val="2680"/>
                <w:jc w:val="center"/>
              </w:trPr>
              <w:tc>
                <w:tcPr>
                  <w:tcW w:w="335" w:type="pct"/>
                  <w:vAlign w:val="center"/>
                </w:tcPr>
                <w:p w:rsidR="000E636E" w:rsidRPr="001A2D21" w:rsidRDefault="00C26BE0">
                  <w:pPr>
                    <w:pStyle w:val="af8"/>
                    <w:spacing w:before="24" w:after="24"/>
                    <w:rPr>
                      <w:rFonts w:ascii="Times New Roman"/>
                    </w:rPr>
                  </w:pPr>
                  <w:r w:rsidRPr="001A2D21">
                    <w:rPr>
                      <w:rFonts w:ascii="Times New Roman"/>
                    </w:rPr>
                    <w:t>1</w:t>
                  </w:r>
                </w:p>
              </w:tc>
              <w:tc>
                <w:tcPr>
                  <w:tcW w:w="533" w:type="pct"/>
                  <w:vAlign w:val="center"/>
                </w:tcPr>
                <w:p w:rsidR="000E636E" w:rsidRPr="001A2D21" w:rsidRDefault="00C26BE0">
                  <w:pPr>
                    <w:pStyle w:val="af8"/>
                    <w:spacing w:before="24" w:after="24"/>
                    <w:rPr>
                      <w:rFonts w:ascii="Times New Roman"/>
                    </w:rPr>
                  </w:pPr>
                  <w:r w:rsidRPr="001A2D21">
                    <w:rPr>
                      <w:rFonts w:ascii="Times New Roman"/>
                    </w:rPr>
                    <w:t>空分</w:t>
                  </w:r>
                </w:p>
                <w:p w:rsidR="000E636E" w:rsidRPr="001A2D21" w:rsidRDefault="00C26BE0">
                  <w:pPr>
                    <w:pStyle w:val="af8"/>
                    <w:spacing w:before="24" w:after="24"/>
                    <w:rPr>
                      <w:rFonts w:ascii="Times New Roman"/>
                    </w:rPr>
                  </w:pPr>
                  <w:r w:rsidRPr="001A2D21">
                    <w:rPr>
                      <w:rFonts w:ascii="Times New Roman"/>
                    </w:rPr>
                    <w:t>装置</w:t>
                  </w:r>
                </w:p>
              </w:tc>
              <w:tc>
                <w:tcPr>
                  <w:tcW w:w="1048" w:type="pct"/>
                  <w:vAlign w:val="center"/>
                </w:tcPr>
                <w:p w:rsidR="000E636E" w:rsidRPr="001A2D21" w:rsidRDefault="00C26BE0">
                  <w:pPr>
                    <w:pStyle w:val="af8"/>
                    <w:spacing w:before="24" w:after="24"/>
                    <w:rPr>
                      <w:rFonts w:ascii="Times New Roman"/>
                    </w:rPr>
                  </w:pPr>
                  <w:r w:rsidRPr="001A2D21">
                    <w:rPr>
                      <w:rFonts w:ascii="Times New Roman"/>
                    </w:rPr>
                    <w:t>空分项目通过环保审批及自主验收，目前正常运行，其环保手续见表</w:t>
                  </w:r>
                  <w:r w:rsidRPr="001A2D21">
                    <w:rPr>
                      <w:rFonts w:ascii="Times New Roman"/>
                    </w:rPr>
                    <w:t>2-9</w:t>
                  </w:r>
                </w:p>
              </w:tc>
              <w:tc>
                <w:tcPr>
                  <w:tcW w:w="1951" w:type="pct"/>
                  <w:vAlign w:val="center"/>
                </w:tcPr>
                <w:p w:rsidR="000E636E" w:rsidRPr="001A2D21" w:rsidRDefault="00C26BE0">
                  <w:pPr>
                    <w:pStyle w:val="af8"/>
                    <w:spacing w:before="24" w:after="24"/>
                    <w:jc w:val="left"/>
                    <w:rPr>
                      <w:rFonts w:ascii="Times New Roman"/>
                    </w:rPr>
                  </w:pPr>
                  <w:r w:rsidRPr="001A2D21">
                    <w:rPr>
                      <w:rFonts w:ascii="Times New Roman"/>
                    </w:rPr>
                    <w:t>根据建设单位提供的资料，装置原设计有压力氮气（供临</w:t>
                  </w:r>
                  <w:proofErr w:type="gramStart"/>
                  <w:r w:rsidRPr="001A2D21">
                    <w:rPr>
                      <w:rFonts w:ascii="Times New Roman"/>
                    </w:rPr>
                    <w:t>涣</w:t>
                  </w:r>
                  <w:proofErr w:type="gramEnd"/>
                  <w:r w:rsidRPr="001A2D21">
                    <w:rPr>
                      <w:rFonts w:ascii="Times New Roman"/>
                    </w:rPr>
                    <w:t>焦化，</w:t>
                  </w:r>
                  <w:r w:rsidRPr="001A2D21">
                    <w:rPr>
                      <w:rFonts w:ascii="Times New Roman"/>
                    </w:rPr>
                    <w:t>2200 Nm</w:t>
                  </w:r>
                  <w:r w:rsidRPr="001A2D21">
                    <w:rPr>
                      <w:rFonts w:ascii="Times New Roman"/>
                      <w:vertAlign w:val="superscript"/>
                    </w:rPr>
                    <w:t>3</w:t>
                  </w:r>
                  <w:r w:rsidRPr="001A2D21">
                    <w:rPr>
                      <w:rFonts w:ascii="Times New Roman"/>
                    </w:rPr>
                    <w:t>/h</w:t>
                  </w:r>
                  <w:r w:rsidRPr="001A2D21">
                    <w:rPr>
                      <w:rFonts w:ascii="Times New Roman"/>
                    </w:rPr>
                    <w:t>，最大</w:t>
                  </w:r>
                  <w:r w:rsidRPr="001A2D21">
                    <w:rPr>
                      <w:rFonts w:ascii="Times New Roman"/>
                    </w:rPr>
                    <w:t>6000 Nm</w:t>
                  </w:r>
                  <w:r w:rsidRPr="001A2D21">
                    <w:rPr>
                      <w:rFonts w:ascii="Times New Roman"/>
                      <w:vertAlign w:val="superscript"/>
                    </w:rPr>
                    <w:t>3</w:t>
                  </w:r>
                  <w:r w:rsidRPr="001A2D21">
                    <w:rPr>
                      <w:rFonts w:ascii="Times New Roman"/>
                    </w:rPr>
                    <w:t>/h</w:t>
                  </w:r>
                  <w:r w:rsidRPr="001A2D21">
                    <w:rPr>
                      <w:rFonts w:ascii="Times New Roman"/>
                    </w:rPr>
                    <w:t>，</w:t>
                  </w:r>
                  <w:r w:rsidRPr="001A2D21">
                    <w:rPr>
                      <w:rFonts w:ascii="Times New Roman" w:hint="eastAsia"/>
                    </w:rPr>
                    <w:t>0.</w:t>
                  </w:r>
                  <w:r w:rsidRPr="001A2D21">
                    <w:rPr>
                      <w:rFonts w:ascii="Times New Roman"/>
                    </w:rPr>
                    <w:t>65 Mpa</w:t>
                  </w:r>
                  <w:r w:rsidRPr="001A2D21">
                    <w:rPr>
                      <w:rFonts w:ascii="Times New Roman"/>
                    </w:rPr>
                    <w:t>），顶部氮气（从上塔抽出，进入水冷塔冷却冷冻水，然后放空，</w:t>
                  </w:r>
                  <w:r w:rsidRPr="001A2D21">
                    <w:rPr>
                      <w:rFonts w:ascii="Times New Roman"/>
                    </w:rPr>
                    <w:t>20 kpa</w:t>
                  </w:r>
                  <w:r w:rsidRPr="001A2D21">
                    <w:rPr>
                      <w:rFonts w:ascii="Times New Roman"/>
                    </w:rPr>
                    <w:t>，</w:t>
                  </w:r>
                  <w:r w:rsidRPr="001A2D21">
                    <w:rPr>
                      <w:rFonts w:ascii="Times New Roman"/>
                    </w:rPr>
                    <w:t>15000</w:t>
                  </w:r>
                  <w:r w:rsidRPr="001A2D21">
                    <w:rPr>
                      <w:rFonts w:ascii="Times New Roman" w:hint="eastAsia"/>
                    </w:rPr>
                    <w:t xml:space="preserve"> </w:t>
                  </w:r>
                  <w:r w:rsidRPr="001A2D21">
                    <w:rPr>
                      <w:rFonts w:ascii="Times New Roman"/>
                    </w:rPr>
                    <w:t>Nm</w:t>
                  </w:r>
                  <w:r w:rsidRPr="001A2D21">
                    <w:rPr>
                      <w:rFonts w:ascii="Times New Roman"/>
                      <w:vertAlign w:val="superscript"/>
                    </w:rPr>
                    <w:t>3</w:t>
                  </w:r>
                  <w:r w:rsidRPr="001A2D21">
                    <w:rPr>
                      <w:rFonts w:ascii="Times New Roman"/>
                    </w:rPr>
                    <w:t>/h</w:t>
                  </w:r>
                  <w:r w:rsidRPr="001A2D21">
                    <w:rPr>
                      <w:rFonts w:ascii="Times New Roman"/>
                    </w:rPr>
                    <w:t>），本项目利用顶部氮气（</w:t>
                  </w:r>
                  <w:r w:rsidRPr="001A2D21">
                    <w:rPr>
                      <w:rFonts w:ascii="Times New Roman"/>
                    </w:rPr>
                    <w:t>6000 Nm</w:t>
                  </w:r>
                  <w:r w:rsidRPr="001A2D21">
                    <w:rPr>
                      <w:rFonts w:ascii="Times New Roman"/>
                      <w:vertAlign w:val="superscript"/>
                    </w:rPr>
                    <w:t>3</w:t>
                  </w:r>
                  <w:r w:rsidRPr="001A2D21">
                    <w:rPr>
                      <w:rFonts w:ascii="Times New Roman"/>
                    </w:rPr>
                    <w:t>/h</w:t>
                  </w:r>
                  <w:r w:rsidRPr="001A2D21">
                    <w:rPr>
                      <w:rFonts w:ascii="Times New Roman"/>
                    </w:rPr>
                    <w:t>），进行增压至</w:t>
                  </w:r>
                  <w:r w:rsidRPr="001A2D21">
                    <w:rPr>
                      <w:rFonts w:ascii="Times New Roman"/>
                    </w:rPr>
                    <w:t>0.8 MPa</w:t>
                  </w:r>
                  <w:r w:rsidRPr="001A2D21">
                    <w:rPr>
                      <w:rFonts w:ascii="Times New Roman"/>
                    </w:rPr>
                    <w:t>，输送给园区用氮客户。</w:t>
                  </w:r>
                </w:p>
              </w:tc>
              <w:tc>
                <w:tcPr>
                  <w:tcW w:w="1133" w:type="pct"/>
                  <w:vAlign w:val="center"/>
                </w:tcPr>
                <w:p w:rsidR="000E636E" w:rsidRPr="001A2D21" w:rsidRDefault="00C26BE0">
                  <w:pPr>
                    <w:pStyle w:val="af8"/>
                    <w:spacing w:before="24" w:after="24"/>
                    <w:rPr>
                      <w:rFonts w:ascii="Times New Roman"/>
                    </w:rPr>
                  </w:pPr>
                  <w:r w:rsidRPr="001A2D21">
                    <w:rPr>
                      <w:rFonts w:ascii="Times New Roman"/>
                    </w:rPr>
                    <w:t>1</w:t>
                  </w:r>
                  <w:r w:rsidRPr="001A2D21">
                    <w:rPr>
                      <w:rFonts w:ascii="Times New Roman"/>
                    </w:rPr>
                    <w:t>、</w:t>
                  </w:r>
                  <w:r w:rsidRPr="001A2D21">
                    <w:rPr>
                      <w:rFonts w:ascii="Times New Roman" w:hint="eastAsia"/>
                    </w:rPr>
                    <w:t>《</w:t>
                  </w:r>
                  <w:r w:rsidRPr="001A2D21">
                    <w:rPr>
                      <w:rFonts w:ascii="Times New Roman"/>
                    </w:rPr>
                    <w:t>关于淮北矿业股份有限公司煤焦化综合利用项目二期工程环境影响报告书的批复》（</w:t>
                  </w:r>
                  <w:proofErr w:type="gramStart"/>
                  <w:r w:rsidRPr="001A2D21">
                    <w:rPr>
                      <w:rFonts w:ascii="Times New Roman"/>
                    </w:rPr>
                    <w:t>环审【</w:t>
                  </w:r>
                  <w:r w:rsidRPr="001A2D21">
                    <w:rPr>
                      <w:rFonts w:ascii="Times New Roman"/>
                    </w:rPr>
                    <w:t>2012</w:t>
                  </w:r>
                  <w:r w:rsidRPr="001A2D21">
                    <w:rPr>
                      <w:rFonts w:ascii="Times New Roman"/>
                    </w:rPr>
                    <w:t>】</w:t>
                  </w:r>
                  <w:proofErr w:type="gramEnd"/>
                  <w:r w:rsidRPr="001A2D21">
                    <w:rPr>
                      <w:rFonts w:ascii="Times New Roman"/>
                    </w:rPr>
                    <w:t>335</w:t>
                  </w:r>
                  <w:r w:rsidRPr="001A2D21">
                    <w:rPr>
                      <w:rFonts w:ascii="Times New Roman"/>
                    </w:rPr>
                    <w:t>号）</w:t>
                  </w:r>
                </w:p>
                <w:p w:rsidR="000E636E" w:rsidRPr="001A2D21" w:rsidRDefault="00C26BE0">
                  <w:pPr>
                    <w:pStyle w:val="af8"/>
                    <w:spacing w:before="24" w:after="24"/>
                    <w:rPr>
                      <w:rFonts w:ascii="Times New Roman"/>
                    </w:rPr>
                  </w:pPr>
                  <w:r w:rsidRPr="001A2D21">
                    <w:rPr>
                      <w:rFonts w:ascii="Times New Roman"/>
                    </w:rPr>
                    <w:t>2</w:t>
                  </w:r>
                  <w:r w:rsidRPr="001A2D21">
                    <w:rPr>
                      <w:rFonts w:ascii="Times New Roman"/>
                    </w:rPr>
                    <w:t>、淮北市环保局复函（</w:t>
                  </w:r>
                  <w:proofErr w:type="gramStart"/>
                  <w:r w:rsidRPr="001A2D21">
                    <w:rPr>
                      <w:rFonts w:ascii="Times New Roman"/>
                    </w:rPr>
                    <w:t>淮环函</w:t>
                  </w:r>
                  <w:proofErr w:type="gramEnd"/>
                  <w:r w:rsidRPr="001A2D21">
                    <w:rPr>
                      <w:rFonts w:ascii="Times New Roman"/>
                    </w:rPr>
                    <w:t>【</w:t>
                  </w:r>
                  <w:r w:rsidRPr="001A2D21">
                    <w:rPr>
                      <w:rFonts w:ascii="Times New Roman"/>
                    </w:rPr>
                    <w:t>2015</w:t>
                  </w:r>
                  <w:r w:rsidRPr="001A2D21">
                    <w:rPr>
                      <w:rFonts w:ascii="Times New Roman"/>
                    </w:rPr>
                    <w:t>】</w:t>
                  </w:r>
                  <w:r w:rsidRPr="001A2D21">
                    <w:rPr>
                      <w:rFonts w:ascii="Times New Roman"/>
                    </w:rPr>
                    <w:t>217</w:t>
                  </w:r>
                  <w:r w:rsidRPr="001A2D21">
                    <w:rPr>
                      <w:rFonts w:ascii="Times New Roman"/>
                    </w:rPr>
                    <w:t>号）</w:t>
                  </w:r>
                </w:p>
                <w:p w:rsidR="000E636E" w:rsidRPr="001A2D21" w:rsidRDefault="00C26BE0">
                  <w:r w:rsidRPr="001A2D21">
                    <w:rPr>
                      <w:rFonts w:hint="eastAsia"/>
                      <w:kern w:val="0"/>
                      <w:szCs w:val="20"/>
                    </w:rPr>
                    <w:t>3</w:t>
                  </w:r>
                  <w:r w:rsidRPr="001A2D21">
                    <w:rPr>
                      <w:rFonts w:hint="eastAsia"/>
                      <w:kern w:val="0"/>
                      <w:szCs w:val="20"/>
                    </w:rPr>
                    <w:t>、</w:t>
                  </w:r>
                  <w:r w:rsidRPr="001A2D21">
                    <w:rPr>
                      <w:kern w:val="0"/>
                      <w:szCs w:val="20"/>
                    </w:rPr>
                    <w:t>《</w:t>
                  </w:r>
                  <w:r w:rsidRPr="001A2D21">
                    <w:rPr>
                      <w:rFonts w:hint="eastAsia"/>
                      <w:kern w:val="0"/>
                      <w:szCs w:val="20"/>
                    </w:rPr>
                    <w:t>淮北煤焦化综合利用项目二期工程</w:t>
                  </w:r>
                  <w:r w:rsidRPr="001A2D21">
                    <w:rPr>
                      <w:kern w:val="0"/>
                      <w:szCs w:val="20"/>
                    </w:rPr>
                    <w:t>验收》已于</w:t>
                  </w:r>
                  <w:r w:rsidRPr="001A2D21">
                    <w:rPr>
                      <w:rFonts w:hint="eastAsia"/>
                      <w:kern w:val="0"/>
                      <w:szCs w:val="20"/>
                    </w:rPr>
                    <w:t>2017</w:t>
                  </w:r>
                  <w:r w:rsidRPr="001A2D21">
                    <w:rPr>
                      <w:rFonts w:hint="eastAsia"/>
                      <w:kern w:val="0"/>
                      <w:szCs w:val="20"/>
                    </w:rPr>
                    <w:t>年</w:t>
                  </w:r>
                  <w:r w:rsidRPr="001A2D21">
                    <w:rPr>
                      <w:kern w:val="0"/>
                      <w:szCs w:val="20"/>
                    </w:rPr>
                    <w:t>完成自主验收工作</w:t>
                  </w:r>
                  <w:r w:rsidRPr="001A2D21">
                    <w:rPr>
                      <w:rFonts w:hint="eastAsia"/>
                      <w:kern w:val="0"/>
                      <w:szCs w:val="20"/>
                    </w:rPr>
                    <w:t>。</w:t>
                  </w:r>
                </w:p>
              </w:tc>
            </w:tr>
            <w:tr w:rsidR="000E636E" w:rsidRPr="001A2D21">
              <w:trPr>
                <w:trHeight w:val="1555"/>
                <w:jc w:val="center"/>
              </w:trPr>
              <w:tc>
                <w:tcPr>
                  <w:tcW w:w="335" w:type="pct"/>
                  <w:vAlign w:val="center"/>
                </w:tcPr>
                <w:p w:rsidR="000E636E" w:rsidRPr="001A2D21" w:rsidRDefault="00C26BE0">
                  <w:pPr>
                    <w:pStyle w:val="af8"/>
                    <w:spacing w:before="24" w:after="24"/>
                    <w:rPr>
                      <w:rFonts w:ascii="Times New Roman"/>
                    </w:rPr>
                  </w:pPr>
                  <w:r w:rsidRPr="001A2D21">
                    <w:rPr>
                      <w:rFonts w:ascii="Times New Roman"/>
                    </w:rPr>
                    <w:t>2</w:t>
                  </w:r>
                </w:p>
              </w:tc>
              <w:tc>
                <w:tcPr>
                  <w:tcW w:w="533" w:type="pct"/>
                  <w:vAlign w:val="center"/>
                </w:tcPr>
                <w:p w:rsidR="000E636E" w:rsidRPr="001A2D21" w:rsidRDefault="00C26BE0">
                  <w:pPr>
                    <w:pStyle w:val="af8"/>
                    <w:spacing w:before="24" w:after="24"/>
                    <w:rPr>
                      <w:rFonts w:ascii="Times New Roman"/>
                    </w:rPr>
                  </w:pPr>
                  <w:r w:rsidRPr="001A2D21">
                    <w:rPr>
                      <w:rFonts w:ascii="Times New Roman"/>
                    </w:rPr>
                    <w:t>公共</w:t>
                  </w:r>
                </w:p>
                <w:p w:rsidR="000E636E" w:rsidRPr="001A2D21" w:rsidRDefault="00C26BE0">
                  <w:pPr>
                    <w:pStyle w:val="af8"/>
                    <w:spacing w:before="24" w:after="24"/>
                    <w:rPr>
                      <w:rFonts w:ascii="Times New Roman"/>
                    </w:rPr>
                  </w:pPr>
                  <w:r w:rsidRPr="001A2D21">
                    <w:rPr>
                      <w:rFonts w:ascii="Times New Roman"/>
                    </w:rPr>
                    <w:t>管廊</w:t>
                  </w:r>
                </w:p>
              </w:tc>
              <w:tc>
                <w:tcPr>
                  <w:tcW w:w="1048" w:type="pct"/>
                  <w:vAlign w:val="center"/>
                </w:tcPr>
                <w:p w:rsidR="000E636E" w:rsidRPr="001A2D21" w:rsidRDefault="00C26BE0">
                  <w:pPr>
                    <w:pStyle w:val="af8"/>
                    <w:spacing w:before="24" w:after="24"/>
                    <w:rPr>
                      <w:rFonts w:ascii="Times New Roman"/>
                    </w:rPr>
                  </w:pPr>
                  <w:r w:rsidRPr="001A2D21">
                    <w:rPr>
                      <w:rFonts w:ascii="Times New Roman"/>
                    </w:rPr>
                    <w:t>厂外管线依托现有基地综合管廊</w:t>
                  </w:r>
                </w:p>
              </w:tc>
              <w:tc>
                <w:tcPr>
                  <w:tcW w:w="1951" w:type="pct"/>
                  <w:vAlign w:val="center"/>
                </w:tcPr>
                <w:p w:rsidR="000E636E" w:rsidRPr="001A2D21" w:rsidRDefault="00C26BE0">
                  <w:pPr>
                    <w:pStyle w:val="af8"/>
                    <w:spacing w:before="24" w:after="24"/>
                    <w:jc w:val="left"/>
                    <w:rPr>
                      <w:rFonts w:ascii="Times New Roman"/>
                    </w:rPr>
                  </w:pPr>
                  <w:r w:rsidRPr="001A2D21">
                    <w:rPr>
                      <w:rFonts w:ascii="Times New Roman"/>
                    </w:rPr>
                    <w:t>根据建设单位提供的资料，氮气输送管线厂外</w:t>
                  </w:r>
                  <w:proofErr w:type="gramStart"/>
                  <w:r w:rsidRPr="001A2D21">
                    <w:rPr>
                      <w:rFonts w:ascii="Times New Roman"/>
                    </w:rPr>
                    <w:t>管线柱段架设</w:t>
                  </w:r>
                  <w:proofErr w:type="gramEnd"/>
                  <w:r w:rsidRPr="001A2D21">
                    <w:rPr>
                      <w:rFonts w:ascii="Times New Roman"/>
                    </w:rPr>
                    <w:t>在现有公共管廊上层。本次氮气管线管径为</w:t>
                  </w:r>
                  <w:r w:rsidRPr="001A2D21">
                    <w:rPr>
                      <w:rFonts w:ascii="Times New Roman"/>
                    </w:rPr>
                    <w:t>DN250 mm</w:t>
                  </w:r>
                  <w:r w:rsidRPr="001A2D21">
                    <w:rPr>
                      <w:rFonts w:ascii="Times New Roman"/>
                    </w:rPr>
                    <w:t>，现有管廊上的剩余空间充足，因此，本项目依托现有管廊敷设可行。</w:t>
                  </w:r>
                </w:p>
              </w:tc>
              <w:tc>
                <w:tcPr>
                  <w:tcW w:w="1133" w:type="pct"/>
                  <w:vAlign w:val="center"/>
                </w:tcPr>
                <w:p w:rsidR="000E636E" w:rsidRPr="001A2D21" w:rsidRDefault="00C26BE0">
                  <w:pPr>
                    <w:pStyle w:val="af8"/>
                    <w:spacing w:before="24" w:after="24"/>
                    <w:rPr>
                      <w:rFonts w:ascii="Times New Roman"/>
                    </w:rPr>
                  </w:pPr>
                  <w:r w:rsidRPr="001A2D21">
                    <w:rPr>
                      <w:rFonts w:ascii="Times New Roman"/>
                    </w:rPr>
                    <w:t>现有管廊已通过环评审批（</w:t>
                  </w:r>
                  <w:proofErr w:type="gramStart"/>
                  <w:r w:rsidRPr="001A2D21">
                    <w:rPr>
                      <w:rFonts w:ascii="Times New Roman"/>
                    </w:rPr>
                    <w:t>淮煤环行</w:t>
                  </w:r>
                  <w:proofErr w:type="gramEnd"/>
                  <w:r w:rsidRPr="001A2D21">
                    <w:rPr>
                      <w:rFonts w:ascii="Times New Roman"/>
                    </w:rPr>
                    <w:t>【</w:t>
                  </w:r>
                  <w:r w:rsidRPr="001A2D21">
                    <w:rPr>
                      <w:rFonts w:ascii="Times New Roman"/>
                    </w:rPr>
                    <w:t>20</w:t>
                  </w:r>
                  <w:r w:rsidRPr="001A2D21">
                    <w:rPr>
                      <w:rFonts w:ascii="Times New Roman" w:hint="eastAsia"/>
                    </w:rPr>
                    <w:t>20</w:t>
                  </w:r>
                  <w:r w:rsidRPr="001A2D21">
                    <w:rPr>
                      <w:rFonts w:ascii="Times New Roman"/>
                    </w:rPr>
                    <w:t>】</w:t>
                  </w:r>
                  <w:r w:rsidRPr="001A2D21">
                    <w:rPr>
                      <w:rFonts w:ascii="Times New Roman" w:hint="eastAsia"/>
                    </w:rPr>
                    <w:t>3</w:t>
                  </w:r>
                  <w:r w:rsidRPr="001A2D21">
                    <w:rPr>
                      <w:rFonts w:ascii="Times New Roman"/>
                    </w:rPr>
                    <w:t>号；</w:t>
                  </w:r>
                  <w:proofErr w:type="gramStart"/>
                  <w:r w:rsidRPr="001A2D21">
                    <w:rPr>
                      <w:rFonts w:ascii="Times New Roman"/>
                    </w:rPr>
                    <w:t>淮煤环行</w:t>
                  </w:r>
                  <w:proofErr w:type="gramEnd"/>
                  <w:r w:rsidRPr="001A2D21">
                    <w:rPr>
                      <w:rFonts w:ascii="Times New Roman"/>
                    </w:rPr>
                    <w:t>【</w:t>
                  </w:r>
                  <w:r w:rsidRPr="001A2D21">
                    <w:rPr>
                      <w:rFonts w:ascii="Times New Roman"/>
                    </w:rPr>
                    <w:t>2020</w:t>
                  </w:r>
                  <w:r w:rsidRPr="001A2D21">
                    <w:rPr>
                      <w:rFonts w:ascii="Times New Roman"/>
                    </w:rPr>
                    <w:t>】</w:t>
                  </w:r>
                  <w:r w:rsidRPr="001A2D21">
                    <w:rPr>
                      <w:rFonts w:ascii="Times New Roman"/>
                    </w:rPr>
                    <w:t>5</w:t>
                  </w:r>
                  <w:r w:rsidRPr="001A2D21">
                    <w:rPr>
                      <w:rFonts w:ascii="Times New Roman"/>
                    </w:rPr>
                    <w:t>号）</w:t>
                  </w:r>
                </w:p>
              </w:tc>
            </w:tr>
            <w:tr w:rsidR="000E636E" w:rsidRPr="001A2D21">
              <w:trPr>
                <w:trHeight w:val="1555"/>
                <w:jc w:val="center"/>
              </w:trPr>
              <w:tc>
                <w:tcPr>
                  <w:tcW w:w="335" w:type="pct"/>
                  <w:vAlign w:val="center"/>
                </w:tcPr>
                <w:p w:rsidR="000E636E" w:rsidRPr="001A2D21" w:rsidRDefault="00C26BE0">
                  <w:pPr>
                    <w:pStyle w:val="af8"/>
                    <w:spacing w:before="24" w:after="24"/>
                    <w:rPr>
                      <w:rFonts w:ascii="Times New Roman"/>
                    </w:rPr>
                  </w:pPr>
                  <w:r w:rsidRPr="001A2D21">
                    <w:rPr>
                      <w:rFonts w:ascii="Times New Roman"/>
                    </w:rPr>
                    <w:t>3</w:t>
                  </w:r>
                </w:p>
              </w:tc>
              <w:tc>
                <w:tcPr>
                  <w:tcW w:w="533" w:type="pct"/>
                  <w:vAlign w:val="center"/>
                </w:tcPr>
                <w:p w:rsidR="000E636E" w:rsidRPr="001A2D21" w:rsidRDefault="00C26BE0">
                  <w:pPr>
                    <w:pStyle w:val="af8"/>
                    <w:spacing w:before="24" w:after="24"/>
                    <w:rPr>
                      <w:rFonts w:ascii="Times New Roman"/>
                    </w:rPr>
                  </w:pPr>
                  <w:r w:rsidRPr="001A2D21">
                    <w:rPr>
                      <w:rFonts w:ascii="Times New Roman"/>
                    </w:rPr>
                    <w:t>临</w:t>
                  </w:r>
                  <w:proofErr w:type="gramStart"/>
                  <w:r w:rsidRPr="001A2D21">
                    <w:rPr>
                      <w:rFonts w:ascii="Times New Roman"/>
                    </w:rPr>
                    <w:t>涣</w:t>
                  </w:r>
                  <w:proofErr w:type="gramEnd"/>
                  <w:r w:rsidRPr="001A2D21">
                    <w:rPr>
                      <w:rFonts w:ascii="Times New Roman"/>
                    </w:rPr>
                    <w:t>焦化厂</w:t>
                  </w:r>
                  <w:proofErr w:type="gramStart"/>
                  <w:r w:rsidRPr="001A2D21">
                    <w:rPr>
                      <w:rFonts w:ascii="Times New Roman"/>
                    </w:rPr>
                    <w:t>酚</w:t>
                  </w:r>
                  <w:proofErr w:type="gramEnd"/>
                  <w:r w:rsidRPr="001A2D21">
                    <w:rPr>
                      <w:rFonts w:ascii="Times New Roman"/>
                    </w:rPr>
                    <w:t>氰废水处理站</w:t>
                  </w:r>
                </w:p>
              </w:tc>
              <w:tc>
                <w:tcPr>
                  <w:tcW w:w="1048" w:type="pct"/>
                  <w:vAlign w:val="center"/>
                </w:tcPr>
                <w:p w:rsidR="000E636E" w:rsidRPr="001A2D21" w:rsidRDefault="00C26BE0">
                  <w:pPr>
                    <w:pStyle w:val="af8"/>
                    <w:spacing w:before="24" w:after="24"/>
                    <w:rPr>
                      <w:rFonts w:ascii="Times New Roman"/>
                    </w:rPr>
                  </w:pPr>
                  <w:r w:rsidRPr="001A2D21">
                    <w:rPr>
                      <w:rFonts w:ascii="Times New Roman"/>
                    </w:rPr>
                    <w:t>生活污水依托临</w:t>
                  </w:r>
                  <w:proofErr w:type="gramStart"/>
                  <w:r w:rsidRPr="001A2D21">
                    <w:rPr>
                      <w:rFonts w:ascii="Times New Roman"/>
                    </w:rPr>
                    <w:t>涣</w:t>
                  </w:r>
                  <w:proofErr w:type="gramEnd"/>
                  <w:r w:rsidRPr="001A2D21">
                    <w:rPr>
                      <w:rFonts w:ascii="Times New Roman"/>
                    </w:rPr>
                    <w:t>焦化厂</w:t>
                  </w:r>
                  <w:proofErr w:type="gramStart"/>
                  <w:r w:rsidRPr="001A2D21">
                    <w:rPr>
                      <w:rFonts w:ascii="Times New Roman"/>
                    </w:rPr>
                    <w:t>酚</w:t>
                  </w:r>
                  <w:proofErr w:type="gramEnd"/>
                  <w:r w:rsidRPr="001A2D21">
                    <w:rPr>
                      <w:rFonts w:ascii="Times New Roman"/>
                    </w:rPr>
                    <w:t>氰废水处理站处理</w:t>
                  </w:r>
                </w:p>
              </w:tc>
              <w:tc>
                <w:tcPr>
                  <w:tcW w:w="1951" w:type="pct"/>
                  <w:vAlign w:val="center"/>
                </w:tcPr>
                <w:p w:rsidR="000E636E" w:rsidRPr="001A2D21" w:rsidRDefault="00C26BE0">
                  <w:pPr>
                    <w:pStyle w:val="af8"/>
                    <w:spacing w:before="24" w:after="24"/>
                    <w:jc w:val="left"/>
                    <w:rPr>
                      <w:rFonts w:ascii="Times New Roman"/>
                    </w:rPr>
                  </w:pPr>
                  <w:r w:rsidRPr="001A2D21">
                    <w:rPr>
                      <w:rFonts w:ascii="Times New Roman"/>
                    </w:rPr>
                    <w:t>生活污水进</w:t>
                  </w:r>
                  <w:proofErr w:type="gramStart"/>
                  <w:r w:rsidRPr="001A2D21">
                    <w:rPr>
                      <w:rFonts w:ascii="Times New Roman"/>
                    </w:rPr>
                    <w:t>酚</w:t>
                  </w:r>
                  <w:proofErr w:type="gramEnd"/>
                  <w:r w:rsidRPr="001A2D21">
                    <w:rPr>
                      <w:rFonts w:ascii="Times New Roman"/>
                    </w:rPr>
                    <w:t>氰废水处理站，处理规模</w:t>
                  </w:r>
                  <w:r w:rsidRPr="001A2D21">
                    <w:rPr>
                      <w:rFonts w:ascii="Times New Roman"/>
                    </w:rPr>
                    <w:t>350 m</w:t>
                  </w:r>
                  <w:r w:rsidRPr="001A2D21">
                    <w:rPr>
                      <w:rFonts w:ascii="Times New Roman"/>
                      <w:vertAlign w:val="superscript"/>
                    </w:rPr>
                    <w:t>3</w:t>
                  </w:r>
                  <w:r w:rsidRPr="001A2D21">
                    <w:rPr>
                      <w:rFonts w:ascii="Times New Roman"/>
                    </w:rPr>
                    <w:t>/h</w:t>
                  </w:r>
                  <w:r w:rsidRPr="001A2D21">
                    <w:rPr>
                      <w:rFonts w:ascii="Times New Roman"/>
                    </w:rPr>
                    <w:t>，处理工艺采用</w:t>
                  </w:r>
                  <w:r w:rsidRPr="001A2D21">
                    <w:rPr>
                      <w:rFonts w:ascii="Times New Roman"/>
                    </w:rPr>
                    <w:t>A/O</w:t>
                  </w:r>
                  <w:r w:rsidRPr="001A2D21">
                    <w:rPr>
                      <w:rFonts w:ascii="Times New Roman"/>
                    </w:rPr>
                    <w:t>生物脱氮工艺。</w:t>
                  </w:r>
                </w:p>
              </w:tc>
              <w:tc>
                <w:tcPr>
                  <w:tcW w:w="1133" w:type="pct"/>
                  <w:vMerge w:val="restart"/>
                  <w:vAlign w:val="center"/>
                </w:tcPr>
                <w:p w:rsidR="000E636E" w:rsidRPr="001A2D21" w:rsidRDefault="00C26BE0">
                  <w:pPr>
                    <w:pStyle w:val="af8"/>
                    <w:spacing w:before="24" w:after="24"/>
                    <w:rPr>
                      <w:rFonts w:ascii="Times New Roman"/>
                    </w:rPr>
                  </w:pPr>
                  <w:r w:rsidRPr="001A2D21">
                    <w:rPr>
                      <w:rFonts w:ascii="Times New Roman"/>
                    </w:rPr>
                    <w:t>1</w:t>
                  </w:r>
                  <w:r w:rsidRPr="001A2D21">
                    <w:rPr>
                      <w:rFonts w:ascii="Times New Roman"/>
                    </w:rPr>
                    <w:t>、关于淮北矿业股份有限公司煤焦化综合利用项目二期工程环境影响报告书的批复</w:t>
                  </w:r>
                  <w:proofErr w:type="gramStart"/>
                  <w:r w:rsidRPr="001A2D21">
                    <w:rPr>
                      <w:rFonts w:ascii="Times New Roman"/>
                    </w:rPr>
                    <w:t>》</w:t>
                  </w:r>
                  <w:proofErr w:type="gramEnd"/>
                  <w:r w:rsidRPr="001A2D21">
                    <w:rPr>
                      <w:rFonts w:ascii="Times New Roman"/>
                    </w:rPr>
                    <w:t>（</w:t>
                  </w:r>
                  <w:proofErr w:type="gramStart"/>
                  <w:r w:rsidRPr="001A2D21">
                    <w:rPr>
                      <w:rFonts w:ascii="Times New Roman"/>
                    </w:rPr>
                    <w:t>环审【</w:t>
                  </w:r>
                  <w:r w:rsidRPr="001A2D21">
                    <w:rPr>
                      <w:rFonts w:ascii="Times New Roman"/>
                    </w:rPr>
                    <w:t>2012</w:t>
                  </w:r>
                  <w:r w:rsidRPr="001A2D21">
                    <w:rPr>
                      <w:rFonts w:ascii="Times New Roman"/>
                    </w:rPr>
                    <w:t>】</w:t>
                  </w:r>
                  <w:proofErr w:type="gramEnd"/>
                  <w:r w:rsidRPr="001A2D21">
                    <w:rPr>
                      <w:rFonts w:ascii="Times New Roman"/>
                    </w:rPr>
                    <w:t>335</w:t>
                  </w:r>
                  <w:r w:rsidRPr="001A2D21">
                    <w:rPr>
                      <w:rFonts w:ascii="Times New Roman"/>
                    </w:rPr>
                    <w:t>号）</w:t>
                  </w:r>
                </w:p>
                <w:p w:rsidR="000E636E" w:rsidRPr="001A2D21" w:rsidRDefault="00C26BE0">
                  <w:pPr>
                    <w:pStyle w:val="af8"/>
                    <w:spacing w:before="24" w:after="24"/>
                    <w:rPr>
                      <w:rFonts w:ascii="Times New Roman"/>
                    </w:rPr>
                  </w:pPr>
                  <w:r w:rsidRPr="001A2D21">
                    <w:rPr>
                      <w:rFonts w:ascii="Times New Roman"/>
                    </w:rPr>
                    <w:t>2</w:t>
                  </w:r>
                  <w:r w:rsidRPr="001A2D21">
                    <w:rPr>
                      <w:rFonts w:ascii="Times New Roman"/>
                    </w:rPr>
                    <w:t>、焦化二期环评变更报告</w:t>
                  </w:r>
                </w:p>
              </w:tc>
            </w:tr>
            <w:tr w:rsidR="000E636E" w:rsidRPr="001A2D21">
              <w:trPr>
                <w:trHeight w:val="1555"/>
                <w:jc w:val="center"/>
              </w:trPr>
              <w:tc>
                <w:tcPr>
                  <w:tcW w:w="335" w:type="pct"/>
                  <w:vAlign w:val="center"/>
                </w:tcPr>
                <w:p w:rsidR="000E636E" w:rsidRPr="001A2D21" w:rsidRDefault="00C26BE0">
                  <w:pPr>
                    <w:pStyle w:val="af8"/>
                    <w:spacing w:before="24" w:after="24"/>
                    <w:rPr>
                      <w:rFonts w:ascii="Times New Roman"/>
                    </w:rPr>
                  </w:pPr>
                  <w:r w:rsidRPr="001A2D21">
                    <w:rPr>
                      <w:rFonts w:ascii="Times New Roman"/>
                    </w:rPr>
                    <w:t>4</w:t>
                  </w:r>
                </w:p>
              </w:tc>
              <w:tc>
                <w:tcPr>
                  <w:tcW w:w="533" w:type="pct"/>
                  <w:vAlign w:val="center"/>
                </w:tcPr>
                <w:p w:rsidR="000E636E" w:rsidRPr="001A2D21" w:rsidRDefault="00C26BE0">
                  <w:pPr>
                    <w:pStyle w:val="af8"/>
                    <w:spacing w:before="24" w:after="24"/>
                    <w:rPr>
                      <w:rFonts w:ascii="Times New Roman"/>
                    </w:rPr>
                  </w:pPr>
                  <w:r w:rsidRPr="001A2D21">
                    <w:rPr>
                      <w:rFonts w:ascii="Times New Roman"/>
                    </w:rPr>
                    <w:t>临</w:t>
                  </w:r>
                  <w:proofErr w:type="gramStart"/>
                  <w:r w:rsidRPr="001A2D21">
                    <w:rPr>
                      <w:rFonts w:ascii="Times New Roman"/>
                    </w:rPr>
                    <w:t>涣</w:t>
                  </w:r>
                  <w:proofErr w:type="gramEnd"/>
                  <w:r w:rsidRPr="001A2D21">
                    <w:rPr>
                      <w:rFonts w:ascii="Times New Roman"/>
                    </w:rPr>
                    <w:t>焦化循环水深度处理站</w:t>
                  </w:r>
                </w:p>
              </w:tc>
              <w:tc>
                <w:tcPr>
                  <w:tcW w:w="1048" w:type="pct"/>
                  <w:vAlign w:val="center"/>
                </w:tcPr>
                <w:p w:rsidR="000E636E" w:rsidRPr="001A2D21" w:rsidRDefault="00C26BE0">
                  <w:pPr>
                    <w:pStyle w:val="af8"/>
                    <w:spacing w:before="24" w:after="24"/>
                    <w:rPr>
                      <w:rFonts w:ascii="Times New Roman"/>
                    </w:rPr>
                  </w:pPr>
                  <w:r w:rsidRPr="001A2D21">
                    <w:rPr>
                      <w:rFonts w:ascii="Times New Roman"/>
                    </w:rPr>
                    <w:t>循环水排放进入临</w:t>
                  </w:r>
                  <w:proofErr w:type="gramStart"/>
                  <w:r w:rsidRPr="001A2D21">
                    <w:rPr>
                      <w:rFonts w:ascii="Times New Roman"/>
                    </w:rPr>
                    <w:t>涣</w:t>
                  </w:r>
                  <w:proofErr w:type="gramEnd"/>
                  <w:r w:rsidRPr="001A2D21">
                    <w:rPr>
                      <w:rFonts w:ascii="Times New Roman"/>
                    </w:rPr>
                    <w:t>焦化循环水深度处理站</w:t>
                  </w:r>
                </w:p>
              </w:tc>
              <w:tc>
                <w:tcPr>
                  <w:tcW w:w="1951" w:type="pct"/>
                  <w:vAlign w:val="center"/>
                </w:tcPr>
                <w:p w:rsidR="000E636E" w:rsidRPr="001A2D21" w:rsidRDefault="00C26BE0">
                  <w:pPr>
                    <w:pStyle w:val="af8"/>
                    <w:spacing w:before="24" w:after="24"/>
                    <w:jc w:val="left"/>
                    <w:rPr>
                      <w:rFonts w:ascii="Times New Roman"/>
                    </w:rPr>
                  </w:pPr>
                  <w:r w:rsidRPr="001A2D21">
                    <w:rPr>
                      <w:rFonts w:ascii="Times New Roman"/>
                    </w:rPr>
                    <w:t>进入临</w:t>
                  </w:r>
                  <w:proofErr w:type="gramStart"/>
                  <w:r w:rsidRPr="001A2D21">
                    <w:rPr>
                      <w:rFonts w:ascii="Times New Roman"/>
                    </w:rPr>
                    <w:t>涣</w:t>
                  </w:r>
                  <w:proofErr w:type="gramEnd"/>
                  <w:r w:rsidRPr="001A2D21">
                    <w:rPr>
                      <w:rFonts w:ascii="Times New Roman"/>
                    </w:rPr>
                    <w:t>焦化厂区</w:t>
                  </w:r>
                  <w:r w:rsidRPr="001A2D21">
                    <w:rPr>
                      <w:rFonts w:ascii="Times New Roman"/>
                    </w:rPr>
                    <w:t>200 m</w:t>
                  </w:r>
                  <w:r w:rsidRPr="001A2D21">
                    <w:rPr>
                      <w:rFonts w:ascii="Times New Roman"/>
                      <w:vertAlign w:val="superscript"/>
                    </w:rPr>
                    <w:t>3</w:t>
                  </w:r>
                  <w:r w:rsidRPr="001A2D21">
                    <w:rPr>
                      <w:rFonts w:ascii="Times New Roman"/>
                    </w:rPr>
                    <w:t>/h</w:t>
                  </w:r>
                  <w:r w:rsidRPr="001A2D21">
                    <w:rPr>
                      <w:rFonts w:ascii="Times New Roman"/>
                    </w:rPr>
                    <w:t>循环排污水深度处理装置，处理工艺采取</w:t>
                  </w:r>
                  <w:r w:rsidRPr="001A2D21">
                    <w:rPr>
                      <w:rFonts w:ascii="Times New Roman"/>
                    </w:rPr>
                    <w:t>“</w:t>
                  </w:r>
                  <w:r w:rsidRPr="001A2D21">
                    <w:rPr>
                      <w:rFonts w:ascii="Times New Roman"/>
                    </w:rPr>
                    <w:t>多介质过滤</w:t>
                  </w:r>
                  <w:r w:rsidRPr="001A2D21">
                    <w:rPr>
                      <w:rFonts w:ascii="Times New Roman"/>
                    </w:rPr>
                    <w:t>+</w:t>
                  </w:r>
                  <w:r w:rsidRPr="001A2D21">
                    <w:rPr>
                      <w:rFonts w:ascii="Times New Roman"/>
                    </w:rPr>
                    <w:t>超滤</w:t>
                  </w:r>
                  <w:r w:rsidRPr="001A2D21">
                    <w:rPr>
                      <w:rFonts w:ascii="Times New Roman"/>
                    </w:rPr>
                    <w:t>+</w:t>
                  </w:r>
                  <w:r w:rsidRPr="001A2D21">
                    <w:rPr>
                      <w:rFonts w:ascii="Times New Roman"/>
                    </w:rPr>
                    <w:t>反渗透</w:t>
                  </w:r>
                  <w:r w:rsidRPr="001A2D21">
                    <w:rPr>
                      <w:rFonts w:ascii="Times New Roman"/>
                    </w:rPr>
                    <w:t>”</w:t>
                  </w:r>
                  <w:r w:rsidRPr="001A2D21">
                    <w:rPr>
                      <w:rFonts w:ascii="Times New Roman"/>
                    </w:rPr>
                    <w:t>。</w:t>
                  </w:r>
                </w:p>
              </w:tc>
              <w:tc>
                <w:tcPr>
                  <w:tcW w:w="1133" w:type="pct"/>
                  <w:vMerge/>
                  <w:vAlign w:val="center"/>
                </w:tcPr>
                <w:p w:rsidR="000E636E" w:rsidRPr="001A2D21" w:rsidRDefault="000E636E">
                  <w:pPr>
                    <w:pStyle w:val="af8"/>
                    <w:spacing w:before="24" w:after="24"/>
                    <w:rPr>
                      <w:rFonts w:ascii="Times New Roman"/>
                    </w:rPr>
                  </w:pPr>
                </w:p>
              </w:tc>
            </w:tr>
          </w:tbl>
          <w:p w:rsidR="000E636E" w:rsidRPr="001A2D21" w:rsidRDefault="00C26BE0">
            <w:pPr>
              <w:numPr>
                <w:ilvl w:val="0"/>
                <w:numId w:val="2"/>
              </w:numPr>
              <w:spacing w:beforeLines="50" w:before="120" w:afterLines="50" w:after="120" w:line="500" w:lineRule="exact"/>
              <w:rPr>
                <w:rFonts w:eastAsia="黑体"/>
                <w:bCs/>
                <w:sz w:val="28"/>
                <w:szCs w:val="28"/>
              </w:rPr>
            </w:pPr>
            <w:r w:rsidRPr="001A2D21">
              <w:rPr>
                <w:rFonts w:eastAsia="黑体"/>
                <w:bCs/>
                <w:sz w:val="28"/>
                <w:szCs w:val="28"/>
              </w:rPr>
              <w:t>产品方案及规模</w:t>
            </w:r>
          </w:p>
          <w:p w:rsidR="000E636E" w:rsidRPr="001A2D21" w:rsidRDefault="00C26BE0">
            <w:pPr>
              <w:pStyle w:val="13"/>
            </w:pPr>
            <w:r w:rsidRPr="001A2D21">
              <w:t>项目主要在原有氮气设备上</w:t>
            </w:r>
            <w:proofErr w:type="gramStart"/>
            <w:r w:rsidRPr="001A2D21">
              <w:t>增设氮压机</w:t>
            </w:r>
            <w:proofErr w:type="gramEnd"/>
            <w:r w:rsidRPr="001A2D21">
              <w:rPr>
                <w:rFonts w:hint="eastAsia"/>
              </w:rPr>
              <w:t>、空温式</w:t>
            </w:r>
            <w:r w:rsidRPr="001A2D21">
              <w:t>汽化器等设备实现通过</w:t>
            </w:r>
            <w:r w:rsidRPr="001A2D21">
              <w:t>4000</w:t>
            </w:r>
            <w:r w:rsidRPr="001A2D21">
              <w:rPr>
                <w:rFonts w:hint="eastAsia"/>
              </w:rPr>
              <w:t xml:space="preserve"> </w:t>
            </w:r>
            <w:r w:rsidRPr="001A2D21">
              <w:t xml:space="preserve">m </w:t>
            </w:r>
            <w:r w:rsidRPr="001A2D21">
              <w:t>供气管道为安徽凯泽新材料有限公司供应氮气近期年产量</w:t>
            </w:r>
            <w:r w:rsidRPr="001A2D21">
              <w:rPr>
                <w:rFonts w:hint="eastAsia"/>
              </w:rPr>
              <w:t>4800</w:t>
            </w:r>
            <w:r w:rsidRPr="001A2D21">
              <w:rPr>
                <w:rFonts w:hint="eastAsia"/>
              </w:rPr>
              <w:t>万</w:t>
            </w:r>
            <w:r w:rsidRPr="001A2D21">
              <w:t>Nm</w:t>
            </w:r>
            <w:r w:rsidRPr="001A2D21">
              <w:rPr>
                <w:vertAlign w:val="superscript"/>
              </w:rPr>
              <w:t>3</w:t>
            </w:r>
            <w:r w:rsidRPr="001A2D21">
              <w:rPr>
                <w:rFonts w:hint="eastAsia"/>
              </w:rPr>
              <w:t>，</w:t>
            </w:r>
            <w:r w:rsidRPr="001A2D21">
              <w:t>远期</w:t>
            </w:r>
            <w:r w:rsidRPr="001A2D21">
              <w:rPr>
                <w:rFonts w:hint="eastAsia"/>
              </w:rPr>
              <w:t>9600</w:t>
            </w:r>
            <w:r w:rsidRPr="001A2D21">
              <w:rPr>
                <w:rFonts w:hint="eastAsia"/>
              </w:rPr>
              <w:t>万</w:t>
            </w:r>
            <w:r w:rsidRPr="001A2D21">
              <w:t>Nm</w:t>
            </w:r>
            <w:r w:rsidRPr="001A2D21">
              <w:rPr>
                <w:vertAlign w:val="superscript"/>
              </w:rPr>
              <w:t>3</w:t>
            </w:r>
            <w:r w:rsidRPr="001A2D21">
              <w:t>。</w:t>
            </w:r>
          </w:p>
          <w:p w:rsidR="000E636E" w:rsidRPr="001A2D21" w:rsidRDefault="00C26BE0">
            <w:pPr>
              <w:pStyle w:val="a3"/>
              <w:ind w:firstLineChars="200" w:firstLine="480"/>
              <w:contextualSpacing/>
              <w:jc w:val="left"/>
              <w:rPr>
                <w:rFonts w:ascii="Times New Roman" w:eastAsia="宋体" w:hAnsi="Times New Roman"/>
                <w:sz w:val="24"/>
                <w:szCs w:val="24"/>
              </w:rPr>
            </w:pPr>
            <w:r w:rsidRPr="001A2D21">
              <w:rPr>
                <w:rFonts w:ascii="Times New Roman" w:eastAsia="宋体" w:hAnsi="Times New Roman"/>
                <w:sz w:val="24"/>
                <w:szCs w:val="24"/>
              </w:rPr>
              <w:t>具体产品方案见下表。</w:t>
            </w:r>
          </w:p>
          <w:p w:rsidR="000E636E" w:rsidRDefault="000E636E">
            <w:pPr>
              <w:pStyle w:val="12"/>
              <w:adjustRightInd w:val="0"/>
              <w:snapToGrid w:val="0"/>
              <w:spacing w:line="240" w:lineRule="auto"/>
              <w:ind w:firstLine="482"/>
              <w:rPr>
                <w:sz w:val="24"/>
              </w:rPr>
            </w:pPr>
          </w:p>
          <w:p w:rsidR="00515B87" w:rsidRPr="001A2D21" w:rsidRDefault="00515B87">
            <w:pPr>
              <w:pStyle w:val="12"/>
              <w:adjustRightInd w:val="0"/>
              <w:snapToGrid w:val="0"/>
              <w:spacing w:line="240" w:lineRule="auto"/>
              <w:ind w:firstLine="482"/>
              <w:rPr>
                <w:sz w:val="24"/>
              </w:rPr>
            </w:pPr>
          </w:p>
          <w:p w:rsidR="000E636E" w:rsidRPr="001A2D21" w:rsidRDefault="00C26BE0">
            <w:pPr>
              <w:adjustRightInd w:val="0"/>
              <w:jc w:val="center"/>
              <w:textAlignment w:val="baseline"/>
              <w:rPr>
                <w:b/>
                <w:sz w:val="24"/>
              </w:rPr>
            </w:pPr>
            <w:r w:rsidRPr="001A2D21">
              <w:rPr>
                <w:b/>
                <w:sz w:val="24"/>
              </w:rPr>
              <w:lastRenderedPageBreak/>
              <w:t>表</w:t>
            </w:r>
            <w:r w:rsidRPr="001A2D21">
              <w:rPr>
                <w:b/>
                <w:sz w:val="24"/>
              </w:rPr>
              <w:t>2-</w:t>
            </w:r>
            <w:r w:rsidRPr="001A2D21">
              <w:rPr>
                <w:rFonts w:hint="eastAsia"/>
                <w:b/>
                <w:sz w:val="24"/>
              </w:rPr>
              <w:t xml:space="preserve">3 </w:t>
            </w:r>
            <w:r w:rsidRPr="001A2D21">
              <w:rPr>
                <w:b/>
                <w:sz w:val="24"/>
              </w:rPr>
              <w:t>本次技改项目主要工程内容</w:t>
            </w:r>
          </w:p>
          <w:tbl>
            <w:tblPr>
              <w:tblStyle w:val="af4"/>
              <w:tblW w:w="0" w:type="auto"/>
              <w:tblLook w:val="04A0" w:firstRow="1" w:lastRow="0" w:firstColumn="1" w:lastColumn="0" w:noHBand="0" w:noVBand="1"/>
            </w:tblPr>
            <w:tblGrid>
              <w:gridCol w:w="648"/>
              <w:gridCol w:w="1120"/>
              <w:gridCol w:w="885"/>
              <w:gridCol w:w="1100"/>
              <w:gridCol w:w="1572"/>
              <w:gridCol w:w="917"/>
              <w:gridCol w:w="1185"/>
              <w:gridCol w:w="912"/>
            </w:tblGrid>
            <w:tr w:rsidR="000E636E" w:rsidRPr="001A2D21">
              <w:tc>
                <w:tcPr>
                  <w:tcW w:w="648" w:type="dxa"/>
                  <w:vMerge w:val="restart"/>
                  <w:vAlign w:val="center"/>
                </w:tcPr>
                <w:p w:rsidR="000E636E" w:rsidRPr="001A2D21" w:rsidRDefault="00C26BE0">
                  <w:pPr>
                    <w:jc w:val="center"/>
                    <w:rPr>
                      <w:szCs w:val="21"/>
                    </w:rPr>
                  </w:pPr>
                  <w:r w:rsidRPr="001A2D21">
                    <w:rPr>
                      <w:szCs w:val="21"/>
                    </w:rPr>
                    <w:t>序号</w:t>
                  </w:r>
                </w:p>
              </w:tc>
              <w:tc>
                <w:tcPr>
                  <w:tcW w:w="1120" w:type="dxa"/>
                  <w:vMerge w:val="restart"/>
                  <w:vAlign w:val="center"/>
                </w:tcPr>
                <w:p w:rsidR="000E636E" w:rsidRPr="001A2D21" w:rsidRDefault="00C26BE0">
                  <w:pPr>
                    <w:jc w:val="center"/>
                    <w:rPr>
                      <w:szCs w:val="21"/>
                    </w:rPr>
                  </w:pPr>
                  <w:r w:rsidRPr="001A2D21">
                    <w:rPr>
                      <w:szCs w:val="21"/>
                    </w:rPr>
                    <w:t>输送物料名称</w:t>
                  </w:r>
                </w:p>
              </w:tc>
              <w:tc>
                <w:tcPr>
                  <w:tcW w:w="885" w:type="dxa"/>
                  <w:vMerge w:val="restart"/>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物料状态</w:t>
                  </w:r>
                </w:p>
              </w:tc>
              <w:tc>
                <w:tcPr>
                  <w:tcW w:w="2672" w:type="dxa"/>
                  <w:gridSpan w:val="2"/>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管线起止点</w:t>
                  </w:r>
                </w:p>
              </w:tc>
              <w:tc>
                <w:tcPr>
                  <w:tcW w:w="917" w:type="dxa"/>
                  <w:vMerge w:val="restart"/>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长度</w:t>
                  </w:r>
                  <w:r w:rsidRPr="001A2D21">
                    <w:rPr>
                      <w:rFonts w:eastAsia="宋体" w:hint="eastAsia"/>
                      <w:szCs w:val="21"/>
                    </w:rPr>
                    <w:t>（</w:t>
                  </w:r>
                  <w:r w:rsidRPr="001A2D21">
                    <w:rPr>
                      <w:rFonts w:eastAsia="宋体" w:hint="eastAsia"/>
                      <w:szCs w:val="21"/>
                    </w:rPr>
                    <w:t>m</w:t>
                  </w:r>
                  <w:r w:rsidRPr="001A2D21">
                    <w:rPr>
                      <w:rFonts w:eastAsia="宋体" w:hint="eastAsia"/>
                      <w:szCs w:val="21"/>
                    </w:rPr>
                    <w:t>）</w:t>
                  </w:r>
                </w:p>
              </w:tc>
              <w:tc>
                <w:tcPr>
                  <w:tcW w:w="1185" w:type="dxa"/>
                  <w:vMerge w:val="restart"/>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流量</w:t>
                  </w:r>
                  <w:r w:rsidRPr="001A2D21">
                    <w:rPr>
                      <w:rFonts w:eastAsia="宋体" w:hint="eastAsia"/>
                      <w:szCs w:val="21"/>
                    </w:rPr>
                    <w:t>（</w:t>
                  </w:r>
                  <w:r w:rsidRPr="001A2D21">
                    <w:rPr>
                      <w:rFonts w:eastAsia="宋体" w:hint="eastAsia"/>
                      <w:szCs w:val="21"/>
                    </w:rPr>
                    <w:t>Nm</w:t>
                  </w:r>
                  <w:r w:rsidRPr="001A2D21">
                    <w:rPr>
                      <w:rFonts w:eastAsia="宋体" w:hint="eastAsia"/>
                      <w:szCs w:val="21"/>
                      <w:vertAlign w:val="superscript"/>
                    </w:rPr>
                    <w:t>3</w:t>
                  </w:r>
                  <w:r w:rsidRPr="001A2D21">
                    <w:rPr>
                      <w:rFonts w:eastAsia="宋体" w:hint="eastAsia"/>
                      <w:szCs w:val="21"/>
                    </w:rPr>
                    <w:t>/h</w:t>
                  </w:r>
                  <w:r w:rsidRPr="001A2D21">
                    <w:rPr>
                      <w:rFonts w:eastAsia="宋体" w:hint="eastAsia"/>
                      <w:szCs w:val="21"/>
                    </w:rPr>
                    <w:t>）</w:t>
                  </w:r>
                </w:p>
              </w:tc>
              <w:tc>
                <w:tcPr>
                  <w:tcW w:w="912" w:type="dxa"/>
                  <w:vMerge w:val="restart"/>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年运行时数</w:t>
                  </w:r>
                  <w:r w:rsidRPr="001A2D21">
                    <w:rPr>
                      <w:rFonts w:eastAsia="宋体" w:hint="eastAsia"/>
                      <w:szCs w:val="21"/>
                    </w:rPr>
                    <w:t>（</w:t>
                  </w:r>
                  <w:r w:rsidRPr="001A2D21">
                    <w:rPr>
                      <w:rFonts w:eastAsia="宋体" w:hint="eastAsia"/>
                      <w:szCs w:val="21"/>
                    </w:rPr>
                    <w:t>h</w:t>
                  </w:r>
                  <w:r w:rsidRPr="001A2D21">
                    <w:rPr>
                      <w:rFonts w:eastAsia="宋体" w:hint="eastAsia"/>
                      <w:szCs w:val="21"/>
                    </w:rPr>
                    <w:t>）</w:t>
                  </w:r>
                </w:p>
              </w:tc>
            </w:tr>
            <w:tr w:rsidR="000E636E" w:rsidRPr="001A2D21">
              <w:tc>
                <w:tcPr>
                  <w:tcW w:w="648" w:type="dxa"/>
                  <w:vMerge/>
                  <w:vAlign w:val="center"/>
                </w:tcPr>
                <w:p w:rsidR="000E636E" w:rsidRPr="001A2D21" w:rsidRDefault="000E636E">
                  <w:pPr>
                    <w:pStyle w:val="12"/>
                    <w:adjustRightInd w:val="0"/>
                    <w:snapToGrid w:val="0"/>
                    <w:spacing w:line="240" w:lineRule="auto"/>
                    <w:rPr>
                      <w:szCs w:val="21"/>
                    </w:rPr>
                  </w:pPr>
                </w:p>
              </w:tc>
              <w:tc>
                <w:tcPr>
                  <w:tcW w:w="1120" w:type="dxa"/>
                  <w:vMerge/>
                  <w:vAlign w:val="center"/>
                </w:tcPr>
                <w:p w:rsidR="000E636E" w:rsidRPr="001A2D21" w:rsidRDefault="000E636E">
                  <w:pPr>
                    <w:pStyle w:val="12"/>
                    <w:adjustRightInd w:val="0"/>
                    <w:snapToGrid w:val="0"/>
                    <w:spacing w:line="240" w:lineRule="auto"/>
                    <w:rPr>
                      <w:szCs w:val="21"/>
                    </w:rPr>
                  </w:pPr>
                </w:p>
              </w:tc>
              <w:tc>
                <w:tcPr>
                  <w:tcW w:w="885" w:type="dxa"/>
                  <w:vMerge/>
                  <w:vAlign w:val="center"/>
                </w:tcPr>
                <w:p w:rsidR="000E636E" w:rsidRPr="001A2D21" w:rsidRDefault="000E636E">
                  <w:pPr>
                    <w:pStyle w:val="12"/>
                    <w:adjustRightInd w:val="0"/>
                    <w:snapToGrid w:val="0"/>
                    <w:spacing w:line="240" w:lineRule="auto"/>
                    <w:rPr>
                      <w:rFonts w:eastAsia="宋体"/>
                      <w:szCs w:val="21"/>
                    </w:rPr>
                  </w:pPr>
                </w:p>
              </w:tc>
              <w:tc>
                <w:tcPr>
                  <w:tcW w:w="1100" w:type="dxa"/>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起点</w:t>
                  </w:r>
                </w:p>
              </w:tc>
              <w:tc>
                <w:tcPr>
                  <w:tcW w:w="1572" w:type="dxa"/>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止点</w:t>
                  </w:r>
                </w:p>
              </w:tc>
              <w:tc>
                <w:tcPr>
                  <w:tcW w:w="917" w:type="dxa"/>
                  <w:vMerge/>
                  <w:vAlign w:val="center"/>
                </w:tcPr>
                <w:p w:rsidR="000E636E" w:rsidRPr="001A2D21" w:rsidRDefault="000E636E">
                  <w:pPr>
                    <w:pStyle w:val="12"/>
                    <w:adjustRightInd w:val="0"/>
                    <w:snapToGrid w:val="0"/>
                    <w:spacing w:line="240" w:lineRule="auto"/>
                    <w:rPr>
                      <w:szCs w:val="21"/>
                    </w:rPr>
                  </w:pPr>
                </w:p>
              </w:tc>
              <w:tc>
                <w:tcPr>
                  <w:tcW w:w="1185" w:type="dxa"/>
                  <w:vMerge/>
                  <w:vAlign w:val="center"/>
                </w:tcPr>
                <w:p w:rsidR="000E636E" w:rsidRPr="001A2D21" w:rsidRDefault="000E636E">
                  <w:pPr>
                    <w:pStyle w:val="12"/>
                    <w:adjustRightInd w:val="0"/>
                    <w:snapToGrid w:val="0"/>
                    <w:spacing w:line="240" w:lineRule="auto"/>
                    <w:rPr>
                      <w:szCs w:val="21"/>
                    </w:rPr>
                  </w:pPr>
                </w:p>
              </w:tc>
              <w:tc>
                <w:tcPr>
                  <w:tcW w:w="912" w:type="dxa"/>
                  <w:vMerge/>
                  <w:vAlign w:val="center"/>
                </w:tcPr>
                <w:p w:rsidR="000E636E" w:rsidRPr="001A2D21" w:rsidRDefault="000E636E">
                  <w:pPr>
                    <w:pStyle w:val="12"/>
                    <w:adjustRightInd w:val="0"/>
                    <w:snapToGrid w:val="0"/>
                    <w:spacing w:line="240" w:lineRule="auto"/>
                    <w:rPr>
                      <w:szCs w:val="21"/>
                    </w:rPr>
                  </w:pPr>
                </w:p>
              </w:tc>
            </w:tr>
            <w:tr w:rsidR="000E636E" w:rsidRPr="001A2D21">
              <w:tc>
                <w:tcPr>
                  <w:tcW w:w="648" w:type="dxa"/>
                  <w:vAlign w:val="center"/>
                </w:tcPr>
                <w:p w:rsidR="000E636E" w:rsidRPr="001A2D21" w:rsidRDefault="00C26BE0">
                  <w:pPr>
                    <w:pStyle w:val="12"/>
                    <w:adjustRightInd w:val="0"/>
                    <w:snapToGrid w:val="0"/>
                    <w:spacing w:line="240" w:lineRule="auto"/>
                    <w:rPr>
                      <w:szCs w:val="21"/>
                    </w:rPr>
                  </w:pPr>
                  <w:r w:rsidRPr="001A2D21">
                    <w:rPr>
                      <w:rFonts w:hint="eastAsia"/>
                      <w:szCs w:val="21"/>
                    </w:rPr>
                    <w:t>1</w:t>
                  </w:r>
                </w:p>
              </w:tc>
              <w:tc>
                <w:tcPr>
                  <w:tcW w:w="1120" w:type="dxa"/>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氮气</w:t>
                  </w:r>
                </w:p>
              </w:tc>
              <w:tc>
                <w:tcPr>
                  <w:tcW w:w="885" w:type="dxa"/>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气体</w:t>
                  </w:r>
                </w:p>
              </w:tc>
              <w:tc>
                <w:tcPr>
                  <w:tcW w:w="1100" w:type="dxa"/>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宝相气体公司</w:t>
                  </w:r>
                </w:p>
              </w:tc>
              <w:tc>
                <w:tcPr>
                  <w:tcW w:w="1572" w:type="dxa"/>
                  <w:vAlign w:val="center"/>
                </w:tcPr>
                <w:p w:rsidR="000E636E" w:rsidRPr="001A2D21" w:rsidRDefault="00C26BE0">
                  <w:pPr>
                    <w:pStyle w:val="12"/>
                    <w:adjustRightInd w:val="0"/>
                    <w:snapToGrid w:val="0"/>
                    <w:spacing w:line="240" w:lineRule="auto"/>
                    <w:rPr>
                      <w:rFonts w:eastAsia="宋体"/>
                      <w:szCs w:val="21"/>
                    </w:rPr>
                  </w:pPr>
                  <w:r w:rsidRPr="001A2D21">
                    <w:rPr>
                      <w:rFonts w:eastAsia="宋体"/>
                      <w:szCs w:val="21"/>
                    </w:rPr>
                    <w:t>安徽凯泽新材料有限公司</w:t>
                  </w:r>
                </w:p>
              </w:tc>
              <w:tc>
                <w:tcPr>
                  <w:tcW w:w="917" w:type="dxa"/>
                  <w:vAlign w:val="center"/>
                </w:tcPr>
                <w:p w:rsidR="000E636E" w:rsidRPr="001A2D21" w:rsidRDefault="00C26BE0">
                  <w:pPr>
                    <w:pStyle w:val="12"/>
                    <w:adjustRightInd w:val="0"/>
                    <w:snapToGrid w:val="0"/>
                    <w:spacing w:line="240" w:lineRule="auto"/>
                    <w:rPr>
                      <w:szCs w:val="21"/>
                    </w:rPr>
                  </w:pPr>
                  <w:r w:rsidRPr="001A2D21">
                    <w:rPr>
                      <w:rFonts w:hint="eastAsia"/>
                      <w:szCs w:val="21"/>
                    </w:rPr>
                    <w:t>4000</w:t>
                  </w:r>
                </w:p>
              </w:tc>
              <w:tc>
                <w:tcPr>
                  <w:tcW w:w="1185" w:type="dxa"/>
                  <w:vAlign w:val="center"/>
                </w:tcPr>
                <w:p w:rsidR="000E636E" w:rsidRPr="001A2D21" w:rsidRDefault="00C26BE0">
                  <w:pPr>
                    <w:pStyle w:val="12"/>
                    <w:adjustRightInd w:val="0"/>
                    <w:snapToGrid w:val="0"/>
                    <w:spacing w:line="240" w:lineRule="auto"/>
                    <w:rPr>
                      <w:szCs w:val="21"/>
                    </w:rPr>
                  </w:pPr>
                  <w:r w:rsidRPr="001A2D21">
                    <w:rPr>
                      <w:rFonts w:hint="eastAsia"/>
                      <w:szCs w:val="21"/>
                    </w:rPr>
                    <w:t>6000</w:t>
                  </w:r>
                </w:p>
              </w:tc>
              <w:tc>
                <w:tcPr>
                  <w:tcW w:w="912" w:type="dxa"/>
                  <w:vAlign w:val="center"/>
                </w:tcPr>
                <w:p w:rsidR="000E636E" w:rsidRPr="001A2D21" w:rsidRDefault="00C26BE0">
                  <w:pPr>
                    <w:pStyle w:val="12"/>
                    <w:adjustRightInd w:val="0"/>
                    <w:snapToGrid w:val="0"/>
                    <w:spacing w:line="240" w:lineRule="auto"/>
                    <w:rPr>
                      <w:szCs w:val="21"/>
                    </w:rPr>
                  </w:pPr>
                  <w:r w:rsidRPr="001A2D21">
                    <w:rPr>
                      <w:rFonts w:hint="eastAsia"/>
                      <w:szCs w:val="21"/>
                    </w:rPr>
                    <w:t>8000</w:t>
                  </w:r>
                </w:p>
              </w:tc>
            </w:tr>
          </w:tbl>
          <w:p w:rsidR="000E636E" w:rsidRPr="001A2D21" w:rsidRDefault="000E636E">
            <w:pPr>
              <w:pStyle w:val="12"/>
              <w:adjustRightInd w:val="0"/>
              <w:snapToGrid w:val="0"/>
              <w:spacing w:line="240" w:lineRule="auto"/>
              <w:ind w:firstLine="482"/>
              <w:rPr>
                <w:sz w:val="24"/>
              </w:rPr>
            </w:pPr>
          </w:p>
          <w:p w:rsidR="000E636E" w:rsidRPr="001A2D21" w:rsidRDefault="00C26BE0">
            <w:pPr>
              <w:adjustRightInd w:val="0"/>
              <w:jc w:val="center"/>
              <w:textAlignment w:val="baseline"/>
              <w:rPr>
                <w:b/>
                <w:sz w:val="24"/>
              </w:rPr>
            </w:pPr>
            <w:r w:rsidRPr="001A2D21">
              <w:rPr>
                <w:b/>
                <w:sz w:val="24"/>
              </w:rPr>
              <w:t>表</w:t>
            </w:r>
            <w:r w:rsidRPr="001A2D21">
              <w:rPr>
                <w:b/>
                <w:sz w:val="24"/>
              </w:rPr>
              <w:t>2-</w:t>
            </w:r>
            <w:r w:rsidRPr="001A2D21">
              <w:rPr>
                <w:rFonts w:hint="eastAsia"/>
                <w:b/>
                <w:sz w:val="24"/>
              </w:rPr>
              <w:t>4</w:t>
            </w:r>
            <w:r w:rsidRPr="001A2D21">
              <w:rPr>
                <w:b/>
                <w:sz w:val="24"/>
              </w:rPr>
              <w:t>本项目主要技术指标一览表</w:t>
            </w:r>
          </w:p>
          <w:tbl>
            <w:tblPr>
              <w:tblStyle w:val="af4"/>
              <w:tblW w:w="0" w:type="auto"/>
              <w:tblLook w:val="04A0" w:firstRow="1" w:lastRow="0" w:firstColumn="1" w:lastColumn="0" w:noHBand="0" w:noVBand="1"/>
            </w:tblPr>
            <w:tblGrid>
              <w:gridCol w:w="479"/>
              <w:gridCol w:w="694"/>
              <w:gridCol w:w="835"/>
              <w:gridCol w:w="1830"/>
              <w:gridCol w:w="1021"/>
              <w:gridCol w:w="959"/>
              <w:gridCol w:w="1118"/>
              <w:gridCol w:w="1407"/>
            </w:tblGrid>
            <w:tr w:rsidR="000E636E" w:rsidRPr="001A2D21">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序号</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输送物料名称</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管径</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管道材质</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压力</w:t>
                  </w:r>
                </w:p>
                <w:p w:rsidR="000E636E" w:rsidRPr="001A2D21" w:rsidRDefault="00C26BE0">
                  <w:pPr>
                    <w:pStyle w:val="12"/>
                    <w:adjustRightInd w:val="0"/>
                    <w:snapToGrid w:val="0"/>
                    <w:spacing w:line="240" w:lineRule="auto"/>
                    <w:rPr>
                      <w:rFonts w:eastAsiaTheme="minorEastAsia"/>
                      <w:szCs w:val="21"/>
                    </w:rPr>
                  </w:pPr>
                  <w:r w:rsidRPr="001A2D21">
                    <w:rPr>
                      <w:kern w:val="0"/>
                      <w:szCs w:val="21"/>
                    </w:rPr>
                    <w:t>（</w:t>
                  </w:r>
                  <w:r w:rsidRPr="001A2D21">
                    <w:rPr>
                      <w:bCs/>
                      <w:kern w:val="0"/>
                      <w:szCs w:val="21"/>
                    </w:rPr>
                    <w:t>Mpa</w:t>
                  </w:r>
                  <w:r w:rsidRPr="001A2D21">
                    <w:rPr>
                      <w:kern w:val="0"/>
                      <w:szCs w:val="21"/>
                    </w:rPr>
                    <w:t>）</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温度</w:t>
                  </w:r>
                  <w:r w:rsidRPr="001A2D21">
                    <w:rPr>
                      <w:kern w:val="0"/>
                      <w:szCs w:val="21"/>
                    </w:rPr>
                    <w:t>（</w:t>
                  </w:r>
                  <w:r w:rsidRPr="001A2D21">
                    <w:rPr>
                      <w:kern w:val="0"/>
                      <w:szCs w:val="21"/>
                    </w:rPr>
                    <w:t>℃</w:t>
                  </w:r>
                  <w:r w:rsidRPr="001A2D21">
                    <w:rPr>
                      <w:kern w:val="0"/>
                      <w:szCs w:val="21"/>
                    </w:rPr>
                    <w:t>）</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防腐方式</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备注</w:t>
                  </w:r>
                </w:p>
              </w:tc>
            </w:tr>
            <w:tr w:rsidR="000E636E" w:rsidRPr="001A2D21">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1</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氮气</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kern w:val="0"/>
                      <w:szCs w:val="21"/>
                    </w:rPr>
                    <w:t>DN</w:t>
                  </w:r>
                  <w:r w:rsidRPr="001A2D21">
                    <w:rPr>
                      <w:rFonts w:eastAsiaTheme="minorEastAsia" w:hint="eastAsia"/>
                      <w:kern w:val="0"/>
                      <w:szCs w:val="21"/>
                    </w:rPr>
                    <w:t>25</w:t>
                  </w:r>
                  <w:r w:rsidRPr="001A2D21">
                    <w:rPr>
                      <w:rFonts w:eastAsiaTheme="minorEastAsia"/>
                      <w:kern w:val="0"/>
                      <w:szCs w:val="21"/>
                    </w:rPr>
                    <w:t>0</w:t>
                  </w:r>
                </w:p>
              </w:tc>
              <w:tc>
                <w:tcPr>
                  <w:tcW w:w="0" w:type="auto"/>
                  <w:vAlign w:val="center"/>
                </w:tcPr>
                <w:p w:rsidR="000E636E" w:rsidRPr="001A2D21" w:rsidRDefault="00C26BE0">
                  <w:pPr>
                    <w:autoSpaceDE w:val="0"/>
                    <w:autoSpaceDN w:val="0"/>
                    <w:adjustRightInd w:val="0"/>
                    <w:jc w:val="center"/>
                    <w:rPr>
                      <w:rFonts w:eastAsiaTheme="minorEastAsia"/>
                      <w:szCs w:val="21"/>
                    </w:rPr>
                  </w:pPr>
                  <w:r w:rsidRPr="001A2D21">
                    <w:rPr>
                      <w:rFonts w:eastAsiaTheme="minorEastAsia"/>
                      <w:kern w:val="0"/>
                      <w:szCs w:val="21"/>
                    </w:rPr>
                    <w:t>20#</w:t>
                  </w:r>
                  <w:r w:rsidRPr="001A2D21">
                    <w:rPr>
                      <w:rFonts w:eastAsiaTheme="minorEastAsia"/>
                      <w:kern w:val="0"/>
                      <w:szCs w:val="21"/>
                    </w:rPr>
                    <w:t>（</w:t>
                  </w:r>
                  <w:r w:rsidRPr="001A2D21">
                    <w:rPr>
                      <w:rFonts w:eastAsiaTheme="minorEastAsia"/>
                      <w:kern w:val="0"/>
                      <w:szCs w:val="21"/>
                    </w:rPr>
                    <w:t>GB/T8163</w:t>
                  </w:r>
                  <w:r w:rsidRPr="001A2D21">
                    <w:rPr>
                      <w:rFonts w:eastAsiaTheme="minorEastAsia"/>
                      <w:kern w:val="0"/>
                      <w:szCs w:val="21"/>
                    </w:rPr>
                    <w:t>）无缝钢管</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0.8</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rPr>
                    <w:t>常温</w:t>
                  </w:r>
                </w:p>
              </w:tc>
              <w:tc>
                <w:tcPr>
                  <w:tcW w:w="0" w:type="auto"/>
                  <w:vAlign w:val="center"/>
                </w:tcPr>
                <w:p w:rsidR="000E636E" w:rsidRPr="001A2D21" w:rsidRDefault="00C26BE0">
                  <w:pPr>
                    <w:autoSpaceDE w:val="0"/>
                    <w:autoSpaceDN w:val="0"/>
                    <w:adjustRightInd w:val="0"/>
                    <w:jc w:val="center"/>
                    <w:rPr>
                      <w:rFonts w:eastAsiaTheme="minorEastAsia"/>
                      <w:szCs w:val="21"/>
                    </w:rPr>
                  </w:pPr>
                  <w:r w:rsidRPr="001A2D21">
                    <w:rPr>
                      <w:rFonts w:eastAsiaTheme="minorEastAsia"/>
                      <w:kern w:val="0"/>
                      <w:szCs w:val="21"/>
                    </w:rPr>
                    <w:t>除锈底漆、中间漆、面漆</w:t>
                  </w:r>
                </w:p>
              </w:tc>
              <w:tc>
                <w:tcPr>
                  <w:tcW w:w="0" w:type="auto"/>
                  <w:vAlign w:val="center"/>
                </w:tcPr>
                <w:p w:rsidR="000E636E" w:rsidRPr="001A2D21" w:rsidRDefault="00C26BE0">
                  <w:pPr>
                    <w:autoSpaceDE w:val="0"/>
                    <w:autoSpaceDN w:val="0"/>
                    <w:adjustRightInd w:val="0"/>
                    <w:jc w:val="center"/>
                    <w:rPr>
                      <w:rFonts w:eastAsiaTheme="minorEastAsia"/>
                      <w:kern w:val="0"/>
                      <w:szCs w:val="21"/>
                    </w:rPr>
                  </w:pPr>
                  <w:r w:rsidRPr="001A2D21">
                    <w:t>连续供气</w:t>
                  </w:r>
                  <w:r w:rsidRPr="001A2D21">
                    <w:rPr>
                      <w:rFonts w:hint="eastAsia"/>
                    </w:rPr>
                    <w:t>，</w:t>
                  </w:r>
                  <w:r w:rsidRPr="001A2D21">
                    <w:t>纯度</w:t>
                  </w:r>
                  <w:r w:rsidRPr="001A2D21">
                    <w:t>≤10PPM O</w:t>
                  </w:r>
                  <w:r w:rsidRPr="001A2D21">
                    <w:rPr>
                      <w:vertAlign w:val="subscript"/>
                    </w:rPr>
                    <w:t>2</w:t>
                  </w:r>
                </w:p>
              </w:tc>
            </w:tr>
          </w:tbl>
          <w:p w:rsidR="000E636E" w:rsidRPr="001A2D21" w:rsidRDefault="000E636E">
            <w:pPr>
              <w:pStyle w:val="12"/>
              <w:adjustRightInd w:val="0"/>
              <w:snapToGrid w:val="0"/>
              <w:spacing w:line="240" w:lineRule="auto"/>
              <w:ind w:firstLine="482"/>
              <w:rPr>
                <w:sz w:val="24"/>
              </w:rPr>
            </w:pPr>
          </w:p>
          <w:p w:rsidR="000E636E" w:rsidRPr="001A2D21" w:rsidRDefault="00C26BE0">
            <w:pPr>
              <w:adjustRightInd w:val="0"/>
              <w:jc w:val="center"/>
              <w:textAlignment w:val="baseline"/>
              <w:rPr>
                <w:b/>
                <w:sz w:val="24"/>
              </w:rPr>
            </w:pPr>
            <w:r w:rsidRPr="001A2D21">
              <w:rPr>
                <w:b/>
                <w:sz w:val="24"/>
              </w:rPr>
              <w:t>表</w:t>
            </w:r>
            <w:r w:rsidRPr="001A2D21">
              <w:rPr>
                <w:b/>
                <w:sz w:val="24"/>
              </w:rPr>
              <w:t>2-</w:t>
            </w:r>
            <w:r w:rsidRPr="001A2D21">
              <w:rPr>
                <w:rFonts w:hint="eastAsia"/>
                <w:b/>
                <w:sz w:val="24"/>
              </w:rPr>
              <w:t xml:space="preserve">5 </w:t>
            </w:r>
            <w:r w:rsidRPr="001A2D21">
              <w:rPr>
                <w:rFonts w:hint="eastAsia"/>
                <w:b/>
                <w:sz w:val="24"/>
              </w:rPr>
              <w:t>输送</w:t>
            </w:r>
            <w:r w:rsidRPr="001A2D21">
              <w:rPr>
                <w:b/>
                <w:sz w:val="24"/>
              </w:rPr>
              <w:t>气体情况一览表</w:t>
            </w:r>
          </w:p>
          <w:tbl>
            <w:tblPr>
              <w:tblStyle w:val="af4"/>
              <w:tblW w:w="0" w:type="auto"/>
              <w:jc w:val="center"/>
              <w:tblLook w:val="04A0" w:firstRow="1" w:lastRow="0" w:firstColumn="1" w:lastColumn="0" w:noHBand="0" w:noVBand="1"/>
            </w:tblPr>
            <w:tblGrid>
              <w:gridCol w:w="584"/>
              <w:gridCol w:w="911"/>
              <w:gridCol w:w="1392"/>
              <w:gridCol w:w="1169"/>
              <w:gridCol w:w="1544"/>
              <w:gridCol w:w="992"/>
              <w:gridCol w:w="1751"/>
            </w:tblGrid>
            <w:tr w:rsidR="000E636E" w:rsidRPr="001A2D21">
              <w:trPr>
                <w:trHeight w:val="340"/>
                <w:jc w:val="center"/>
              </w:trPr>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序号</w:t>
                  </w:r>
                </w:p>
              </w:tc>
              <w:tc>
                <w:tcPr>
                  <w:tcW w:w="911" w:type="dxa"/>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管道</w:t>
                  </w:r>
                </w:p>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长度</w:t>
                  </w:r>
                </w:p>
              </w:tc>
              <w:tc>
                <w:tcPr>
                  <w:tcW w:w="1392" w:type="dxa"/>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kern w:val="0"/>
                      <w:szCs w:val="21"/>
                    </w:rPr>
                    <w:t>输送压力（</w:t>
                  </w:r>
                  <w:r w:rsidRPr="001A2D21">
                    <w:rPr>
                      <w:rFonts w:eastAsiaTheme="minorEastAsia"/>
                      <w:bCs/>
                      <w:kern w:val="0"/>
                      <w:szCs w:val="21"/>
                    </w:rPr>
                    <w:t>Mpa</w:t>
                  </w:r>
                  <w:r w:rsidRPr="001A2D21">
                    <w:rPr>
                      <w:rFonts w:eastAsiaTheme="minorEastAsia"/>
                      <w:kern w:val="0"/>
                      <w:szCs w:val="21"/>
                    </w:rPr>
                    <w:t>）</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kern w:val="0"/>
                      <w:szCs w:val="21"/>
                    </w:rPr>
                    <w:t>温度（</w:t>
                  </w:r>
                  <w:r w:rsidRPr="001A2D21">
                    <w:rPr>
                      <w:rFonts w:eastAsiaTheme="minorEastAsia"/>
                      <w:kern w:val="0"/>
                      <w:szCs w:val="21"/>
                    </w:rPr>
                    <w:t>℃</w:t>
                  </w:r>
                  <w:r w:rsidRPr="001A2D21">
                    <w:rPr>
                      <w:rFonts w:eastAsiaTheme="minorEastAsia"/>
                      <w:kern w:val="0"/>
                      <w:szCs w:val="21"/>
                    </w:rPr>
                    <w:t>）</w:t>
                  </w:r>
                </w:p>
              </w:tc>
              <w:tc>
                <w:tcPr>
                  <w:tcW w:w="1544" w:type="dxa"/>
                  <w:vAlign w:val="center"/>
                </w:tcPr>
                <w:p w:rsidR="000E636E" w:rsidRPr="001A2D21" w:rsidRDefault="00C26BE0">
                  <w:pPr>
                    <w:autoSpaceDE w:val="0"/>
                    <w:autoSpaceDN w:val="0"/>
                    <w:adjustRightInd w:val="0"/>
                    <w:jc w:val="center"/>
                    <w:rPr>
                      <w:rFonts w:eastAsiaTheme="minorEastAsia"/>
                      <w:szCs w:val="21"/>
                    </w:rPr>
                  </w:pPr>
                  <w:r w:rsidRPr="001A2D21">
                    <w:rPr>
                      <w:rFonts w:eastAsiaTheme="minorEastAsia"/>
                      <w:kern w:val="0"/>
                      <w:szCs w:val="21"/>
                    </w:rPr>
                    <w:t>小时输送量（</w:t>
                  </w:r>
                  <w:r w:rsidRPr="001A2D21">
                    <w:rPr>
                      <w:rFonts w:eastAsiaTheme="minorEastAsia"/>
                      <w:bCs/>
                      <w:kern w:val="0"/>
                      <w:szCs w:val="21"/>
                    </w:rPr>
                    <w:t>Nm</w:t>
                  </w:r>
                  <w:r w:rsidRPr="001A2D21">
                    <w:rPr>
                      <w:rFonts w:eastAsiaTheme="minorEastAsia"/>
                      <w:bCs/>
                      <w:kern w:val="0"/>
                      <w:szCs w:val="21"/>
                      <w:vertAlign w:val="superscript"/>
                    </w:rPr>
                    <w:t>3</w:t>
                  </w:r>
                  <w:r w:rsidRPr="001A2D21">
                    <w:rPr>
                      <w:rFonts w:eastAsiaTheme="minorEastAsia"/>
                      <w:kern w:val="0"/>
                      <w:szCs w:val="21"/>
                    </w:rPr>
                    <w:t>）</w:t>
                  </w:r>
                </w:p>
              </w:tc>
              <w:tc>
                <w:tcPr>
                  <w:tcW w:w="992" w:type="dxa"/>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kern w:val="0"/>
                      <w:szCs w:val="21"/>
                    </w:rPr>
                    <w:t>年输送时数</w:t>
                  </w:r>
                </w:p>
              </w:tc>
              <w:tc>
                <w:tcPr>
                  <w:tcW w:w="1751" w:type="dxa"/>
                  <w:vAlign w:val="center"/>
                </w:tcPr>
                <w:p w:rsidR="000E636E" w:rsidRPr="001A2D21" w:rsidRDefault="00C26BE0">
                  <w:pPr>
                    <w:pStyle w:val="12"/>
                    <w:adjustRightInd w:val="0"/>
                    <w:snapToGrid w:val="0"/>
                    <w:spacing w:line="240" w:lineRule="auto"/>
                    <w:rPr>
                      <w:rFonts w:eastAsiaTheme="minorEastAsia"/>
                      <w:kern w:val="0"/>
                      <w:szCs w:val="21"/>
                    </w:rPr>
                  </w:pPr>
                  <w:r w:rsidRPr="001A2D21">
                    <w:rPr>
                      <w:rFonts w:eastAsiaTheme="minorEastAsia"/>
                      <w:kern w:val="0"/>
                      <w:szCs w:val="21"/>
                    </w:rPr>
                    <w:t>年输送</w:t>
                  </w:r>
                </w:p>
                <w:p w:rsidR="000E636E" w:rsidRPr="001A2D21" w:rsidRDefault="00C26BE0">
                  <w:pPr>
                    <w:pStyle w:val="12"/>
                    <w:adjustRightInd w:val="0"/>
                    <w:snapToGrid w:val="0"/>
                    <w:spacing w:line="240" w:lineRule="auto"/>
                    <w:rPr>
                      <w:rFonts w:eastAsiaTheme="minorEastAsia"/>
                      <w:kern w:val="0"/>
                      <w:szCs w:val="21"/>
                    </w:rPr>
                  </w:pPr>
                  <w:r w:rsidRPr="001A2D21">
                    <w:rPr>
                      <w:rFonts w:eastAsiaTheme="minorEastAsia"/>
                      <w:kern w:val="0"/>
                      <w:szCs w:val="21"/>
                    </w:rPr>
                    <w:t>（万</w:t>
                  </w:r>
                  <w:r w:rsidRPr="001A2D21">
                    <w:rPr>
                      <w:rFonts w:eastAsiaTheme="minorEastAsia"/>
                      <w:kern w:val="0"/>
                      <w:szCs w:val="21"/>
                    </w:rPr>
                    <w:t>Nm</w:t>
                  </w:r>
                  <w:r w:rsidRPr="001A2D21">
                    <w:rPr>
                      <w:rFonts w:eastAsiaTheme="minorEastAsia" w:hint="eastAsia"/>
                      <w:kern w:val="0"/>
                      <w:szCs w:val="21"/>
                      <w:vertAlign w:val="superscript"/>
                    </w:rPr>
                    <w:t>3</w:t>
                  </w:r>
                  <w:r w:rsidRPr="001A2D21">
                    <w:rPr>
                      <w:rFonts w:eastAsiaTheme="minorEastAsia"/>
                      <w:kern w:val="0"/>
                      <w:szCs w:val="21"/>
                    </w:rPr>
                    <w:t>/a</w:t>
                  </w:r>
                  <w:r w:rsidRPr="001A2D21">
                    <w:rPr>
                      <w:rFonts w:eastAsiaTheme="minorEastAsia"/>
                      <w:kern w:val="0"/>
                      <w:szCs w:val="21"/>
                    </w:rPr>
                    <w:t>）</w:t>
                  </w:r>
                </w:p>
              </w:tc>
            </w:tr>
            <w:tr w:rsidR="000E636E" w:rsidRPr="001A2D21">
              <w:trPr>
                <w:trHeight w:val="340"/>
                <w:jc w:val="center"/>
              </w:trPr>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1</w:t>
                  </w:r>
                </w:p>
              </w:tc>
              <w:tc>
                <w:tcPr>
                  <w:tcW w:w="911" w:type="dxa"/>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4000</w:t>
                  </w:r>
                </w:p>
              </w:tc>
              <w:tc>
                <w:tcPr>
                  <w:tcW w:w="1392" w:type="dxa"/>
                  <w:vAlign w:val="center"/>
                </w:tcPr>
                <w:p w:rsidR="000E636E" w:rsidRPr="001A2D21" w:rsidRDefault="00C26BE0">
                  <w:pPr>
                    <w:autoSpaceDE w:val="0"/>
                    <w:autoSpaceDN w:val="0"/>
                    <w:adjustRightInd w:val="0"/>
                    <w:jc w:val="center"/>
                    <w:rPr>
                      <w:rFonts w:eastAsiaTheme="minorEastAsia"/>
                      <w:szCs w:val="21"/>
                    </w:rPr>
                  </w:pPr>
                  <w:r w:rsidRPr="001A2D21">
                    <w:rPr>
                      <w:rFonts w:eastAsiaTheme="minorEastAsia"/>
                      <w:szCs w:val="21"/>
                    </w:rPr>
                    <w:t>0.8</w:t>
                  </w:r>
                </w:p>
              </w:tc>
              <w:tc>
                <w:tcPr>
                  <w:tcW w:w="0" w:type="auto"/>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常温</w:t>
                  </w:r>
                </w:p>
              </w:tc>
              <w:tc>
                <w:tcPr>
                  <w:tcW w:w="1544" w:type="dxa"/>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hint="eastAsia"/>
                      <w:szCs w:val="21"/>
                    </w:rPr>
                    <w:t>6000</w:t>
                  </w:r>
                </w:p>
              </w:tc>
              <w:tc>
                <w:tcPr>
                  <w:tcW w:w="992" w:type="dxa"/>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hint="eastAsia"/>
                      <w:szCs w:val="21"/>
                    </w:rPr>
                    <w:t>8000</w:t>
                  </w:r>
                </w:p>
              </w:tc>
              <w:tc>
                <w:tcPr>
                  <w:tcW w:w="1751" w:type="dxa"/>
                  <w:vAlign w:val="center"/>
                </w:tcPr>
                <w:p w:rsidR="000E636E" w:rsidRPr="001A2D21" w:rsidRDefault="00C26BE0">
                  <w:pPr>
                    <w:pStyle w:val="12"/>
                    <w:adjustRightInd w:val="0"/>
                    <w:snapToGrid w:val="0"/>
                    <w:spacing w:line="240" w:lineRule="auto"/>
                    <w:rPr>
                      <w:rFonts w:eastAsiaTheme="minorEastAsia"/>
                      <w:szCs w:val="21"/>
                    </w:rPr>
                  </w:pPr>
                  <w:r w:rsidRPr="001A2D21">
                    <w:rPr>
                      <w:rFonts w:eastAsiaTheme="minorEastAsia"/>
                      <w:szCs w:val="21"/>
                    </w:rPr>
                    <w:t>4800</w:t>
                  </w:r>
                  <w:r w:rsidRPr="001A2D21">
                    <w:rPr>
                      <w:rFonts w:eastAsiaTheme="minorEastAsia" w:hint="eastAsia"/>
                      <w:szCs w:val="21"/>
                    </w:rPr>
                    <w:t>（近期）</w:t>
                  </w:r>
                </w:p>
                <w:p w:rsidR="000E636E" w:rsidRPr="001A2D21" w:rsidRDefault="00C26BE0">
                  <w:pPr>
                    <w:pStyle w:val="12"/>
                    <w:adjustRightInd w:val="0"/>
                    <w:snapToGrid w:val="0"/>
                    <w:spacing w:line="240" w:lineRule="auto"/>
                    <w:rPr>
                      <w:rFonts w:eastAsiaTheme="minorEastAsia"/>
                      <w:szCs w:val="21"/>
                    </w:rPr>
                  </w:pPr>
                  <w:r w:rsidRPr="001A2D21">
                    <w:rPr>
                      <w:rFonts w:eastAsiaTheme="minorEastAsia" w:hint="eastAsia"/>
                      <w:szCs w:val="21"/>
                    </w:rPr>
                    <w:t>9600</w:t>
                  </w:r>
                  <w:r w:rsidRPr="001A2D21">
                    <w:rPr>
                      <w:rFonts w:eastAsiaTheme="minorEastAsia" w:hint="eastAsia"/>
                      <w:szCs w:val="21"/>
                    </w:rPr>
                    <w:t>（远期）</w:t>
                  </w:r>
                </w:p>
              </w:tc>
            </w:tr>
          </w:tbl>
          <w:p w:rsidR="000E636E" w:rsidRPr="001A2D21" w:rsidRDefault="00C26BE0">
            <w:pPr>
              <w:pStyle w:val="A9"/>
              <w:numPr>
                <w:ilvl w:val="0"/>
                <w:numId w:val="2"/>
              </w:numPr>
              <w:spacing w:beforeLines="50" w:before="120" w:afterLines="50" w:after="120"/>
              <w:jc w:val="both"/>
              <w:rPr>
                <w:rFonts w:eastAsia="黑体"/>
                <w:bCs/>
                <w:sz w:val="28"/>
                <w:szCs w:val="28"/>
              </w:rPr>
            </w:pPr>
            <w:r w:rsidRPr="001A2D21">
              <w:rPr>
                <w:rFonts w:eastAsia="黑体"/>
                <w:bCs/>
                <w:sz w:val="28"/>
                <w:szCs w:val="28"/>
              </w:rPr>
              <w:t>主要生产单元及工艺设备参数</w:t>
            </w:r>
          </w:p>
          <w:p w:rsidR="000E636E" w:rsidRPr="001A2D21" w:rsidRDefault="00C26BE0">
            <w:pPr>
              <w:pStyle w:val="4Char"/>
            </w:pPr>
            <w:r w:rsidRPr="001A2D21">
              <w:rPr>
                <w:rFonts w:hint="eastAsia"/>
              </w:rPr>
              <w:t>本项目的氮气管道输送，</w:t>
            </w:r>
            <w:proofErr w:type="gramStart"/>
            <w:r w:rsidRPr="001A2D21">
              <w:rPr>
                <w:rFonts w:hint="eastAsia"/>
              </w:rPr>
              <w:t>新增氮压机</w:t>
            </w:r>
            <w:proofErr w:type="gramEnd"/>
            <w:r w:rsidRPr="001A2D21">
              <w:rPr>
                <w:rFonts w:hint="eastAsia"/>
              </w:rPr>
              <w:t>、空温式汽化器。</w:t>
            </w:r>
          </w:p>
          <w:p w:rsidR="000E636E" w:rsidRPr="001A2D21" w:rsidRDefault="00C26BE0">
            <w:pPr>
              <w:pStyle w:val="4Char"/>
              <w:rPr>
                <w:rFonts w:ascii="宋体" w:cs="宋体"/>
                <w:kern w:val="0"/>
              </w:rPr>
            </w:pPr>
            <w:r w:rsidRPr="001A2D21">
              <w:rPr>
                <w:rFonts w:ascii="宋体" w:cs="宋体" w:hint="eastAsia"/>
                <w:kern w:val="0"/>
              </w:rPr>
              <w:t>施工期机械设备主要为装载车、移动式吊车、运输车辆、焊枪等。</w:t>
            </w:r>
          </w:p>
          <w:p w:rsidR="000E636E" w:rsidRPr="001A2D21" w:rsidRDefault="00C26BE0">
            <w:pPr>
              <w:pStyle w:val="13"/>
              <w:rPr>
                <w:rFonts w:eastAsia="黑体"/>
              </w:rPr>
            </w:pPr>
            <w:r w:rsidRPr="001A2D21">
              <w:t>项目主要生产设备见表</w:t>
            </w:r>
            <w:r w:rsidRPr="001A2D21">
              <w:t>2-</w:t>
            </w:r>
            <w:r w:rsidRPr="001A2D21">
              <w:rPr>
                <w:rFonts w:hint="eastAsia"/>
              </w:rPr>
              <w:t>6</w:t>
            </w:r>
            <w:r w:rsidRPr="001A2D21">
              <w:t>。</w:t>
            </w:r>
          </w:p>
          <w:p w:rsidR="000E636E" w:rsidRPr="001A2D21" w:rsidRDefault="00C26BE0">
            <w:pPr>
              <w:adjustRightInd w:val="0"/>
              <w:jc w:val="center"/>
              <w:textAlignment w:val="baseline"/>
              <w:rPr>
                <w:b/>
                <w:sz w:val="24"/>
              </w:rPr>
            </w:pPr>
            <w:r w:rsidRPr="001A2D21">
              <w:rPr>
                <w:b/>
                <w:sz w:val="24"/>
              </w:rPr>
              <w:t>表</w:t>
            </w:r>
            <w:r w:rsidRPr="001A2D21">
              <w:rPr>
                <w:b/>
                <w:sz w:val="24"/>
              </w:rPr>
              <w:t>2-</w:t>
            </w:r>
            <w:r w:rsidRPr="001A2D21">
              <w:rPr>
                <w:rFonts w:hint="eastAsia"/>
                <w:b/>
                <w:sz w:val="24"/>
              </w:rPr>
              <w:t>6</w:t>
            </w:r>
            <w:r w:rsidRPr="001A2D21">
              <w:rPr>
                <w:b/>
                <w:sz w:val="24"/>
              </w:rPr>
              <w:t>项目主要设备一览表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630"/>
              <w:gridCol w:w="1457"/>
              <w:gridCol w:w="991"/>
              <w:gridCol w:w="1557"/>
              <w:gridCol w:w="1749"/>
            </w:tblGrid>
            <w:tr w:rsidR="000E636E" w:rsidRPr="001A2D21">
              <w:trPr>
                <w:trHeight w:val="329"/>
                <w:jc w:val="center"/>
              </w:trPr>
              <w:tc>
                <w:tcPr>
                  <w:tcW w:w="575" w:type="pct"/>
                  <w:vAlign w:val="center"/>
                </w:tcPr>
                <w:p w:rsidR="000E636E" w:rsidRPr="001A2D21" w:rsidRDefault="00C26BE0">
                  <w:pPr>
                    <w:widowControl/>
                    <w:jc w:val="center"/>
                    <w:rPr>
                      <w:kern w:val="0"/>
                    </w:rPr>
                  </w:pPr>
                  <w:r w:rsidRPr="001A2D21">
                    <w:rPr>
                      <w:kern w:val="0"/>
                    </w:rPr>
                    <w:t>序号</w:t>
                  </w:r>
                </w:p>
              </w:tc>
              <w:tc>
                <w:tcPr>
                  <w:tcW w:w="977" w:type="pct"/>
                  <w:vAlign w:val="center"/>
                </w:tcPr>
                <w:p w:rsidR="000E636E" w:rsidRPr="001A2D21" w:rsidRDefault="00C26BE0">
                  <w:pPr>
                    <w:widowControl/>
                    <w:jc w:val="center"/>
                    <w:rPr>
                      <w:kern w:val="0"/>
                    </w:rPr>
                  </w:pPr>
                  <w:r w:rsidRPr="001A2D21">
                    <w:rPr>
                      <w:kern w:val="0"/>
                    </w:rPr>
                    <w:t>类别</w:t>
                  </w:r>
                </w:p>
              </w:tc>
              <w:tc>
                <w:tcPr>
                  <w:tcW w:w="873" w:type="pct"/>
                  <w:vAlign w:val="center"/>
                </w:tcPr>
                <w:p w:rsidR="000E636E" w:rsidRPr="001A2D21" w:rsidRDefault="00C26BE0">
                  <w:pPr>
                    <w:widowControl/>
                    <w:jc w:val="center"/>
                    <w:rPr>
                      <w:kern w:val="0"/>
                    </w:rPr>
                  </w:pPr>
                  <w:r w:rsidRPr="001A2D21">
                    <w:rPr>
                      <w:kern w:val="0"/>
                    </w:rPr>
                    <w:t>型号</w:t>
                  </w:r>
                </w:p>
              </w:tc>
              <w:tc>
                <w:tcPr>
                  <w:tcW w:w="594" w:type="pct"/>
                  <w:vAlign w:val="center"/>
                </w:tcPr>
                <w:p w:rsidR="000E636E" w:rsidRPr="001A2D21" w:rsidRDefault="00C26BE0">
                  <w:pPr>
                    <w:widowControl/>
                    <w:jc w:val="center"/>
                    <w:rPr>
                      <w:kern w:val="0"/>
                    </w:rPr>
                  </w:pPr>
                  <w:r w:rsidRPr="001A2D21">
                    <w:rPr>
                      <w:kern w:val="0"/>
                    </w:rPr>
                    <w:t>数量</w:t>
                  </w:r>
                  <w:r w:rsidRPr="001A2D21">
                    <w:rPr>
                      <w:kern w:val="0"/>
                    </w:rPr>
                    <w:t>(</w:t>
                  </w:r>
                  <w:r w:rsidRPr="001A2D21">
                    <w:rPr>
                      <w:kern w:val="0"/>
                    </w:rPr>
                    <w:t>台</w:t>
                  </w:r>
                  <w:r w:rsidRPr="001A2D21">
                    <w:rPr>
                      <w:kern w:val="0"/>
                    </w:rPr>
                    <w:t>)</w:t>
                  </w:r>
                </w:p>
              </w:tc>
              <w:tc>
                <w:tcPr>
                  <w:tcW w:w="933" w:type="pct"/>
                  <w:vAlign w:val="center"/>
                </w:tcPr>
                <w:p w:rsidR="000E636E" w:rsidRPr="001A2D21" w:rsidRDefault="00C26BE0">
                  <w:pPr>
                    <w:widowControl/>
                    <w:jc w:val="center"/>
                    <w:rPr>
                      <w:kern w:val="0"/>
                    </w:rPr>
                  </w:pPr>
                  <w:r w:rsidRPr="001A2D21">
                    <w:rPr>
                      <w:kern w:val="0"/>
                    </w:rPr>
                    <w:t>设备能力</w:t>
                  </w:r>
                </w:p>
              </w:tc>
              <w:tc>
                <w:tcPr>
                  <w:tcW w:w="1048" w:type="pct"/>
                  <w:vAlign w:val="center"/>
                </w:tcPr>
                <w:p w:rsidR="000E636E" w:rsidRPr="001A2D21" w:rsidRDefault="00C26BE0">
                  <w:pPr>
                    <w:widowControl/>
                    <w:jc w:val="center"/>
                    <w:rPr>
                      <w:kern w:val="0"/>
                    </w:rPr>
                  </w:pPr>
                  <w:r w:rsidRPr="001A2D21">
                    <w:rPr>
                      <w:kern w:val="0"/>
                    </w:rPr>
                    <w:t>备注</w:t>
                  </w:r>
                </w:p>
              </w:tc>
            </w:tr>
            <w:tr w:rsidR="000E636E" w:rsidRPr="001A2D21">
              <w:trPr>
                <w:trHeight w:val="329"/>
                <w:jc w:val="center"/>
              </w:trPr>
              <w:tc>
                <w:tcPr>
                  <w:tcW w:w="575" w:type="pct"/>
                  <w:vAlign w:val="center"/>
                </w:tcPr>
                <w:p w:rsidR="000E636E" w:rsidRPr="001A2D21" w:rsidRDefault="00C26BE0">
                  <w:pPr>
                    <w:widowControl/>
                    <w:jc w:val="center"/>
                    <w:rPr>
                      <w:kern w:val="0"/>
                    </w:rPr>
                  </w:pPr>
                  <w:r w:rsidRPr="001A2D21">
                    <w:rPr>
                      <w:kern w:val="0"/>
                    </w:rPr>
                    <w:t>1</w:t>
                  </w:r>
                </w:p>
              </w:tc>
              <w:tc>
                <w:tcPr>
                  <w:tcW w:w="977" w:type="pct"/>
                  <w:vAlign w:val="center"/>
                </w:tcPr>
                <w:p w:rsidR="000E636E" w:rsidRPr="001A2D21" w:rsidRDefault="00C26BE0">
                  <w:pPr>
                    <w:jc w:val="center"/>
                    <w:rPr>
                      <w:bCs/>
                    </w:rPr>
                  </w:pPr>
                  <w:proofErr w:type="gramStart"/>
                  <w:r w:rsidRPr="001A2D21">
                    <w:rPr>
                      <w:bCs/>
                    </w:rPr>
                    <w:t>氮压机</w:t>
                  </w:r>
                  <w:proofErr w:type="gramEnd"/>
                </w:p>
              </w:tc>
              <w:tc>
                <w:tcPr>
                  <w:tcW w:w="873" w:type="pct"/>
                  <w:vAlign w:val="center"/>
                </w:tcPr>
                <w:p w:rsidR="000E636E" w:rsidRPr="001A2D21" w:rsidRDefault="00C26BE0">
                  <w:pPr>
                    <w:widowControl/>
                    <w:jc w:val="center"/>
                    <w:rPr>
                      <w:kern w:val="0"/>
                    </w:rPr>
                  </w:pPr>
                  <w:r w:rsidRPr="001A2D21">
                    <w:rPr>
                      <w:kern w:val="0"/>
                    </w:rPr>
                    <w:t>TRE60N</w:t>
                  </w:r>
                </w:p>
              </w:tc>
              <w:tc>
                <w:tcPr>
                  <w:tcW w:w="594" w:type="pct"/>
                  <w:vAlign w:val="center"/>
                </w:tcPr>
                <w:p w:rsidR="000E636E" w:rsidRPr="001A2D21" w:rsidRDefault="00C26BE0">
                  <w:pPr>
                    <w:widowControl/>
                    <w:jc w:val="center"/>
                    <w:rPr>
                      <w:kern w:val="0"/>
                    </w:rPr>
                  </w:pPr>
                  <w:r w:rsidRPr="001A2D21">
                    <w:rPr>
                      <w:kern w:val="0"/>
                    </w:rPr>
                    <w:t>1</w:t>
                  </w:r>
                </w:p>
              </w:tc>
              <w:tc>
                <w:tcPr>
                  <w:tcW w:w="933" w:type="pct"/>
                  <w:vAlign w:val="center"/>
                </w:tcPr>
                <w:p w:rsidR="000E636E" w:rsidRPr="001A2D21" w:rsidRDefault="00C26BE0">
                  <w:pPr>
                    <w:jc w:val="center"/>
                    <w:rPr>
                      <w:kern w:val="0"/>
                    </w:rPr>
                  </w:pPr>
                  <w:r w:rsidRPr="001A2D21">
                    <w:rPr>
                      <w:kern w:val="0"/>
                    </w:rPr>
                    <w:t>6000 N</w:t>
                  </w:r>
                  <w:r w:rsidRPr="001A2D21">
                    <w:rPr>
                      <w:rFonts w:eastAsiaTheme="minorEastAsia"/>
                      <w:bCs/>
                      <w:kern w:val="0"/>
                      <w:szCs w:val="21"/>
                    </w:rPr>
                    <w:t xml:space="preserve"> m</w:t>
                  </w:r>
                  <w:r w:rsidRPr="001A2D21">
                    <w:rPr>
                      <w:rFonts w:eastAsiaTheme="minorEastAsia"/>
                      <w:bCs/>
                      <w:kern w:val="0"/>
                      <w:szCs w:val="21"/>
                      <w:vertAlign w:val="superscript"/>
                    </w:rPr>
                    <w:t>3</w:t>
                  </w:r>
                  <w:r w:rsidRPr="001A2D21">
                    <w:rPr>
                      <w:rFonts w:eastAsiaTheme="minorEastAsia"/>
                      <w:bCs/>
                      <w:kern w:val="0"/>
                      <w:szCs w:val="21"/>
                    </w:rPr>
                    <w:t>/h</w:t>
                  </w:r>
                </w:p>
              </w:tc>
              <w:tc>
                <w:tcPr>
                  <w:tcW w:w="1048" w:type="pct"/>
                  <w:vMerge w:val="restart"/>
                  <w:vAlign w:val="center"/>
                </w:tcPr>
                <w:p w:rsidR="000E636E" w:rsidRPr="001A2D21" w:rsidRDefault="00C26BE0">
                  <w:pPr>
                    <w:jc w:val="center"/>
                    <w:rPr>
                      <w:kern w:val="0"/>
                    </w:rPr>
                  </w:pPr>
                  <w:r w:rsidRPr="001A2D21">
                    <w:rPr>
                      <w:kern w:val="0"/>
                    </w:rPr>
                    <w:t>本项目产能</w:t>
                  </w:r>
                  <w:r w:rsidRPr="001A2D21">
                    <w:rPr>
                      <w:kern w:val="0"/>
                    </w:rPr>
                    <w:t>4800</w:t>
                  </w:r>
                  <w:r w:rsidRPr="001A2D21">
                    <w:rPr>
                      <w:kern w:val="0"/>
                    </w:rPr>
                    <w:t>万</w:t>
                  </w:r>
                  <w:r w:rsidRPr="001A2D21">
                    <w:rPr>
                      <w:kern w:val="0"/>
                    </w:rPr>
                    <w:t>N</w:t>
                  </w:r>
                  <w:r w:rsidRPr="001A2D21">
                    <w:rPr>
                      <w:rFonts w:eastAsiaTheme="minorEastAsia"/>
                      <w:bCs/>
                      <w:kern w:val="0"/>
                      <w:szCs w:val="21"/>
                    </w:rPr>
                    <w:t xml:space="preserve"> m</w:t>
                  </w:r>
                  <w:r w:rsidRPr="001A2D21">
                    <w:rPr>
                      <w:rFonts w:eastAsiaTheme="minorEastAsia"/>
                      <w:bCs/>
                      <w:kern w:val="0"/>
                      <w:szCs w:val="21"/>
                      <w:vertAlign w:val="superscript"/>
                    </w:rPr>
                    <w:t>3</w:t>
                  </w:r>
                  <w:r w:rsidRPr="001A2D21">
                    <w:rPr>
                      <w:rFonts w:eastAsiaTheme="minorEastAsia"/>
                      <w:bCs/>
                      <w:kern w:val="0"/>
                      <w:szCs w:val="21"/>
                    </w:rPr>
                    <w:t>/a</w:t>
                  </w:r>
                </w:p>
              </w:tc>
            </w:tr>
            <w:tr w:rsidR="000E636E" w:rsidRPr="001A2D21">
              <w:trPr>
                <w:trHeight w:val="329"/>
                <w:jc w:val="center"/>
              </w:trPr>
              <w:tc>
                <w:tcPr>
                  <w:tcW w:w="575" w:type="pct"/>
                  <w:vAlign w:val="center"/>
                </w:tcPr>
                <w:p w:rsidR="000E636E" w:rsidRPr="001A2D21" w:rsidRDefault="00C26BE0">
                  <w:pPr>
                    <w:widowControl/>
                    <w:jc w:val="center"/>
                    <w:rPr>
                      <w:kern w:val="0"/>
                    </w:rPr>
                  </w:pPr>
                  <w:r w:rsidRPr="001A2D21">
                    <w:rPr>
                      <w:kern w:val="0"/>
                    </w:rPr>
                    <w:t>2</w:t>
                  </w:r>
                </w:p>
              </w:tc>
              <w:tc>
                <w:tcPr>
                  <w:tcW w:w="977" w:type="pct"/>
                  <w:vAlign w:val="center"/>
                </w:tcPr>
                <w:p w:rsidR="000E636E" w:rsidRPr="001A2D21" w:rsidRDefault="00C26BE0">
                  <w:pPr>
                    <w:widowControl/>
                    <w:jc w:val="center"/>
                    <w:rPr>
                      <w:kern w:val="0"/>
                    </w:rPr>
                  </w:pPr>
                  <w:r w:rsidRPr="001A2D21">
                    <w:rPr>
                      <w:kern w:val="0"/>
                    </w:rPr>
                    <w:t>空温式汽化器</w:t>
                  </w:r>
                </w:p>
              </w:tc>
              <w:tc>
                <w:tcPr>
                  <w:tcW w:w="873" w:type="pct"/>
                  <w:vAlign w:val="center"/>
                </w:tcPr>
                <w:p w:rsidR="000E636E" w:rsidRPr="001A2D21" w:rsidRDefault="00C26BE0">
                  <w:pPr>
                    <w:widowControl/>
                    <w:jc w:val="center"/>
                    <w:rPr>
                      <w:kern w:val="0"/>
                    </w:rPr>
                  </w:pPr>
                  <w:r w:rsidRPr="001A2D21">
                    <w:rPr>
                      <w:kern w:val="0"/>
                    </w:rPr>
                    <w:t>/</w:t>
                  </w:r>
                </w:p>
              </w:tc>
              <w:tc>
                <w:tcPr>
                  <w:tcW w:w="594" w:type="pct"/>
                  <w:vAlign w:val="center"/>
                </w:tcPr>
                <w:p w:rsidR="000E636E" w:rsidRPr="001A2D21" w:rsidRDefault="00C26BE0">
                  <w:pPr>
                    <w:widowControl/>
                    <w:jc w:val="center"/>
                    <w:rPr>
                      <w:kern w:val="0"/>
                    </w:rPr>
                  </w:pPr>
                  <w:r w:rsidRPr="001A2D21">
                    <w:rPr>
                      <w:kern w:val="0"/>
                    </w:rPr>
                    <w:t>1</w:t>
                  </w:r>
                </w:p>
              </w:tc>
              <w:tc>
                <w:tcPr>
                  <w:tcW w:w="933" w:type="pct"/>
                  <w:vAlign w:val="center"/>
                </w:tcPr>
                <w:p w:rsidR="000E636E" w:rsidRPr="001A2D21" w:rsidRDefault="00C26BE0">
                  <w:pPr>
                    <w:jc w:val="center"/>
                    <w:rPr>
                      <w:kern w:val="0"/>
                    </w:rPr>
                  </w:pPr>
                  <w:r w:rsidRPr="001A2D21">
                    <w:rPr>
                      <w:kern w:val="0"/>
                    </w:rPr>
                    <w:t>6000 N</w:t>
                  </w:r>
                  <w:r w:rsidRPr="001A2D21">
                    <w:rPr>
                      <w:rFonts w:eastAsiaTheme="minorEastAsia"/>
                      <w:bCs/>
                      <w:kern w:val="0"/>
                      <w:szCs w:val="21"/>
                    </w:rPr>
                    <w:t xml:space="preserve"> m</w:t>
                  </w:r>
                  <w:r w:rsidRPr="001A2D21">
                    <w:rPr>
                      <w:rFonts w:eastAsiaTheme="minorEastAsia"/>
                      <w:bCs/>
                      <w:kern w:val="0"/>
                      <w:szCs w:val="21"/>
                      <w:vertAlign w:val="superscript"/>
                    </w:rPr>
                    <w:t>3</w:t>
                  </w:r>
                  <w:r w:rsidRPr="001A2D21">
                    <w:rPr>
                      <w:rFonts w:eastAsiaTheme="minorEastAsia"/>
                      <w:bCs/>
                      <w:kern w:val="0"/>
                      <w:szCs w:val="21"/>
                    </w:rPr>
                    <w:t>/h</w:t>
                  </w:r>
                </w:p>
              </w:tc>
              <w:tc>
                <w:tcPr>
                  <w:tcW w:w="1048" w:type="pct"/>
                  <w:vMerge/>
                  <w:vAlign w:val="center"/>
                </w:tcPr>
                <w:p w:rsidR="000E636E" w:rsidRPr="001A2D21" w:rsidRDefault="000E636E">
                  <w:pPr>
                    <w:jc w:val="center"/>
                    <w:rPr>
                      <w:kern w:val="0"/>
                    </w:rPr>
                  </w:pPr>
                </w:p>
              </w:tc>
            </w:tr>
          </w:tbl>
          <w:p w:rsidR="000E636E" w:rsidRPr="001A2D21" w:rsidRDefault="00C26BE0">
            <w:pPr>
              <w:pStyle w:val="4Char"/>
              <w:adjustRightInd w:val="0"/>
              <w:snapToGrid w:val="0"/>
              <w:spacing w:beforeLines="50" w:before="120"/>
              <w:rPr>
                <w:kern w:val="0"/>
              </w:rPr>
            </w:pPr>
            <w:r w:rsidRPr="001A2D21">
              <w:rPr>
                <w:kern w:val="0"/>
              </w:rPr>
              <w:t>本项目产能</w:t>
            </w:r>
            <w:r w:rsidRPr="001A2D21">
              <w:rPr>
                <w:kern w:val="0"/>
              </w:rPr>
              <w:t>4800</w:t>
            </w:r>
            <w:r w:rsidRPr="001A2D21">
              <w:rPr>
                <w:kern w:val="0"/>
              </w:rPr>
              <w:t>万</w:t>
            </w:r>
            <w:r w:rsidRPr="001A2D21">
              <w:rPr>
                <w:kern w:val="0"/>
              </w:rPr>
              <w:t>N</w:t>
            </w:r>
            <w:r w:rsidRPr="001A2D21">
              <w:rPr>
                <w:rFonts w:eastAsiaTheme="minorEastAsia"/>
                <w:bCs/>
                <w:kern w:val="0"/>
                <w:szCs w:val="21"/>
              </w:rPr>
              <w:t>m</w:t>
            </w:r>
            <w:r w:rsidRPr="001A2D21">
              <w:rPr>
                <w:rFonts w:eastAsiaTheme="minorEastAsia"/>
                <w:bCs/>
                <w:kern w:val="0"/>
                <w:szCs w:val="21"/>
                <w:vertAlign w:val="superscript"/>
              </w:rPr>
              <w:t>3</w:t>
            </w:r>
            <w:r w:rsidRPr="001A2D21">
              <w:rPr>
                <w:rFonts w:eastAsiaTheme="minorEastAsia"/>
                <w:bCs/>
                <w:kern w:val="0"/>
                <w:szCs w:val="21"/>
              </w:rPr>
              <w:t>/a</w:t>
            </w:r>
            <w:r w:rsidRPr="001A2D21">
              <w:rPr>
                <w:kern w:val="0"/>
              </w:rPr>
              <w:t>，该项目于</w:t>
            </w:r>
            <w:r w:rsidRPr="001A2D21">
              <w:rPr>
                <w:kern w:val="0"/>
              </w:rPr>
              <w:t>2021</w:t>
            </w:r>
            <w:r w:rsidRPr="001A2D21">
              <w:rPr>
                <w:kern w:val="0"/>
              </w:rPr>
              <w:t>年</w:t>
            </w:r>
            <w:r w:rsidRPr="001A2D21">
              <w:rPr>
                <w:kern w:val="0"/>
              </w:rPr>
              <w:t>5</w:t>
            </w:r>
            <w:r w:rsidRPr="001A2D21">
              <w:rPr>
                <w:kern w:val="0"/>
              </w:rPr>
              <w:t>月</w:t>
            </w:r>
            <w:r w:rsidRPr="001A2D21">
              <w:rPr>
                <w:kern w:val="0"/>
              </w:rPr>
              <w:t>12</w:t>
            </w:r>
            <w:r w:rsidRPr="001A2D21">
              <w:rPr>
                <w:kern w:val="0"/>
              </w:rPr>
              <w:t>日在淮北市经信局备案，因备案表是安全评价的附件，现该项目的安评手续已完成，</w:t>
            </w:r>
            <w:proofErr w:type="gramStart"/>
            <w:r w:rsidRPr="001A2D21">
              <w:rPr>
                <w:kern w:val="0"/>
              </w:rPr>
              <w:t>故环评</w:t>
            </w:r>
            <w:proofErr w:type="gramEnd"/>
            <w:r w:rsidRPr="001A2D21">
              <w:rPr>
                <w:kern w:val="0"/>
              </w:rPr>
              <w:t>的备案不做更改，本项目产能</w:t>
            </w:r>
            <w:r w:rsidRPr="001A2D21">
              <w:rPr>
                <w:kern w:val="0"/>
              </w:rPr>
              <w:t>4800</w:t>
            </w:r>
            <w:r w:rsidRPr="001A2D21">
              <w:rPr>
                <w:kern w:val="0"/>
              </w:rPr>
              <w:t>万</w:t>
            </w:r>
            <w:r w:rsidRPr="001A2D21">
              <w:rPr>
                <w:kern w:val="0"/>
              </w:rPr>
              <w:t>N</w:t>
            </w:r>
            <w:r w:rsidRPr="001A2D21">
              <w:rPr>
                <w:rFonts w:eastAsiaTheme="minorEastAsia"/>
                <w:bCs/>
                <w:kern w:val="0"/>
                <w:szCs w:val="21"/>
              </w:rPr>
              <w:t>m</w:t>
            </w:r>
            <w:r w:rsidRPr="001A2D21">
              <w:rPr>
                <w:rFonts w:eastAsiaTheme="minorEastAsia"/>
                <w:bCs/>
                <w:kern w:val="0"/>
                <w:szCs w:val="21"/>
                <w:vertAlign w:val="superscript"/>
              </w:rPr>
              <w:t>3</w:t>
            </w:r>
            <w:r w:rsidRPr="001A2D21">
              <w:rPr>
                <w:rFonts w:eastAsiaTheme="minorEastAsia"/>
                <w:bCs/>
                <w:kern w:val="0"/>
                <w:szCs w:val="21"/>
              </w:rPr>
              <w:t>/a</w:t>
            </w:r>
            <w:r w:rsidRPr="001A2D21">
              <w:rPr>
                <w:rFonts w:eastAsiaTheme="minorEastAsia"/>
                <w:bCs/>
                <w:kern w:val="0"/>
                <w:szCs w:val="21"/>
              </w:rPr>
              <w:t>。</w:t>
            </w:r>
          </w:p>
          <w:p w:rsidR="000E636E" w:rsidRPr="001A2D21" w:rsidRDefault="00C26BE0">
            <w:pPr>
              <w:pStyle w:val="A9"/>
              <w:numPr>
                <w:ilvl w:val="0"/>
                <w:numId w:val="2"/>
              </w:numPr>
              <w:spacing w:beforeLines="50" w:before="120" w:afterLines="50" w:after="120"/>
              <w:jc w:val="both"/>
              <w:rPr>
                <w:rFonts w:eastAsia="黑体"/>
                <w:bCs/>
                <w:sz w:val="28"/>
                <w:szCs w:val="28"/>
              </w:rPr>
            </w:pPr>
            <w:r w:rsidRPr="001A2D21">
              <w:rPr>
                <w:rFonts w:eastAsia="黑体"/>
                <w:bCs/>
                <w:sz w:val="28"/>
                <w:szCs w:val="28"/>
              </w:rPr>
              <w:t>项目原辅材料使用情况</w:t>
            </w:r>
          </w:p>
          <w:p w:rsidR="000E636E" w:rsidRPr="001A2D21" w:rsidRDefault="00C26BE0">
            <w:pPr>
              <w:pStyle w:val="Default"/>
              <w:spacing w:line="360" w:lineRule="auto"/>
              <w:ind w:firstLineChars="200" w:firstLine="480"/>
              <w:rPr>
                <w:color w:val="auto"/>
              </w:rPr>
            </w:pPr>
            <w:r w:rsidRPr="001A2D21">
              <w:rPr>
                <w:color w:val="auto"/>
              </w:rPr>
              <w:t>建设项目主要原辅材料及能源年消耗量如表</w:t>
            </w:r>
            <w:r w:rsidRPr="001A2D21">
              <w:rPr>
                <w:color w:val="auto"/>
              </w:rPr>
              <w:t>2-</w:t>
            </w:r>
            <w:r w:rsidRPr="001A2D21">
              <w:rPr>
                <w:rFonts w:hint="eastAsia"/>
                <w:color w:val="auto"/>
              </w:rPr>
              <w:t>7</w:t>
            </w:r>
            <w:r w:rsidRPr="001A2D21">
              <w:rPr>
                <w:color w:val="auto"/>
              </w:rPr>
              <w:t>所示。</w:t>
            </w:r>
          </w:p>
          <w:p w:rsidR="000E636E" w:rsidRPr="001A2D21" w:rsidRDefault="000E636E">
            <w:pPr>
              <w:pStyle w:val="Default"/>
              <w:spacing w:line="360" w:lineRule="auto"/>
              <w:ind w:firstLineChars="200" w:firstLine="480"/>
              <w:rPr>
                <w:color w:val="auto"/>
              </w:rPr>
            </w:pPr>
          </w:p>
          <w:p w:rsidR="000E636E" w:rsidRPr="001A2D21" w:rsidRDefault="000E636E">
            <w:pPr>
              <w:pStyle w:val="Default"/>
              <w:spacing w:line="360" w:lineRule="auto"/>
              <w:ind w:firstLineChars="200" w:firstLine="480"/>
              <w:rPr>
                <w:color w:val="auto"/>
              </w:rPr>
            </w:pPr>
          </w:p>
          <w:p w:rsidR="000E636E" w:rsidRPr="001A2D21" w:rsidRDefault="000E636E">
            <w:pPr>
              <w:pStyle w:val="Default"/>
              <w:spacing w:line="360" w:lineRule="auto"/>
              <w:ind w:firstLineChars="200" w:firstLine="480"/>
              <w:rPr>
                <w:color w:val="auto"/>
              </w:rPr>
            </w:pPr>
          </w:p>
          <w:p w:rsidR="000E636E" w:rsidRPr="001A2D21" w:rsidRDefault="000E636E">
            <w:pPr>
              <w:pStyle w:val="Default"/>
              <w:spacing w:line="360" w:lineRule="auto"/>
              <w:ind w:firstLineChars="200" w:firstLine="480"/>
              <w:rPr>
                <w:color w:val="auto"/>
              </w:rPr>
            </w:pPr>
          </w:p>
          <w:p w:rsidR="000E636E" w:rsidRPr="001A2D21" w:rsidRDefault="00C26BE0">
            <w:pPr>
              <w:adjustRightInd w:val="0"/>
              <w:jc w:val="center"/>
              <w:textAlignment w:val="baseline"/>
              <w:rPr>
                <w:b/>
                <w:sz w:val="24"/>
              </w:rPr>
            </w:pPr>
            <w:r w:rsidRPr="001A2D21">
              <w:rPr>
                <w:b/>
                <w:sz w:val="24"/>
              </w:rPr>
              <w:lastRenderedPageBreak/>
              <w:t>表</w:t>
            </w:r>
            <w:r w:rsidRPr="001A2D21">
              <w:rPr>
                <w:b/>
                <w:sz w:val="24"/>
              </w:rPr>
              <w:t>2-</w:t>
            </w:r>
            <w:r w:rsidRPr="001A2D21">
              <w:rPr>
                <w:rFonts w:hint="eastAsia"/>
                <w:b/>
                <w:sz w:val="24"/>
              </w:rPr>
              <w:t xml:space="preserve">7 </w:t>
            </w:r>
            <w:r w:rsidRPr="001A2D21">
              <w:rPr>
                <w:b/>
                <w:sz w:val="24"/>
              </w:rPr>
              <w:t>主要原辅材料一览表</w:t>
            </w:r>
          </w:p>
          <w:tbl>
            <w:tblPr>
              <w:tblStyle w:val="af4"/>
              <w:tblW w:w="5000" w:type="pct"/>
              <w:tblLook w:val="04A0" w:firstRow="1" w:lastRow="0" w:firstColumn="1" w:lastColumn="0" w:noHBand="0" w:noVBand="1"/>
            </w:tblPr>
            <w:tblGrid>
              <w:gridCol w:w="1631"/>
              <w:gridCol w:w="2836"/>
              <w:gridCol w:w="1967"/>
              <w:gridCol w:w="1909"/>
            </w:tblGrid>
            <w:tr w:rsidR="000E636E" w:rsidRPr="001A2D21" w:rsidTr="007944A0">
              <w:trPr>
                <w:trHeight w:val="340"/>
              </w:trPr>
              <w:tc>
                <w:tcPr>
                  <w:tcW w:w="977" w:type="pct"/>
                  <w:vAlign w:val="center"/>
                </w:tcPr>
                <w:p w:rsidR="000E636E" w:rsidRPr="001A2D21" w:rsidRDefault="00C26BE0">
                  <w:pPr>
                    <w:widowControl/>
                    <w:jc w:val="center"/>
                    <w:rPr>
                      <w:b/>
                      <w:kern w:val="0"/>
                      <w:szCs w:val="21"/>
                    </w:rPr>
                  </w:pPr>
                  <w:r w:rsidRPr="001A2D21">
                    <w:rPr>
                      <w:b/>
                      <w:kern w:val="0"/>
                      <w:szCs w:val="21"/>
                    </w:rPr>
                    <w:t>名称</w:t>
                  </w:r>
                </w:p>
              </w:tc>
              <w:tc>
                <w:tcPr>
                  <w:tcW w:w="1699" w:type="pct"/>
                  <w:vAlign w:val="center"/>
                </w:tcPr>
                <w:p w:rsidR="000E636E" w:rsidRPr="001A2D21" w:rsidRDefault="00C26BE0">
                  <w:pPr>
                    <w:widowControl/>
                    <w:jc w:val="center"/>
                    <w:rPr>
                      <w:b/>
                      <w:kern w:val="0"/>
                      <w:szCs w:val="21"/>
                    </w:rPr>
                  </w:pPr>
                  <w:r w:rsidRPr="001A2D21">
                    <w:rPr>
                      <w:b/>
                      <w:kern w:val="0"/>
                      <w:szCs w:val="21"/>
                    </w:rPr>
                    <w:t>规格</w:t>
                  </w:r>
                </w:p>
              </w:tc>
              <w:tc>
                <w:tcPr>
                  <w:tcW w:w="1179" w:type="pct"/>
                  <w:vAlign w:val="center"/>
                </w:tcPr>
                <w:p w:rsidR="000E636E" w:rsidRPr="001A2D21" w:rsidRDefault="00C26BE0">
                  <w:pPr>
                    <w:widowControl/>
                    <w:jc w:val="center"/>
                    <w:rPr>
                      <w:b/>
                      <w:kern w:val="0"/>
                      <w:szCs w:val="21"/>
                    </w:rPr>
                  </w:pPr>
                  <w:r w:rsidRPr="001A2D21">
                    <w:rPr>
                      <w:b/>
                      <w:kern w:val="0"/>
                      <w:szCs w:val="21"/>
                    </w:rPr>
                    <w:t>年用量</w:t>
                  </w:r>
                </w:p>
              </w:tc>
              <w:tc>
                <w:tcPr>
                  <w:tcW w:w="1144" w:type="pct"/>
                  <w:vAlign w:val="center"/>
                </w:tcPr>
                <w:p w:rsidR="000E636E" w:rsidRPr="001A2D21" w:rsidRDefault="00C26BE0">
                  <w:pPr>
                    <w:widowControl/>
                    <w:jc w:val="center"/>
                    <w:rPr>
                      <w:b/>
                      <w:kern w:val="0"/>
                      <w:szCs w:val="21"/>
                    </w:rPr>
                  </w:pPr>
                  <w:r w:rsidRPr="001A2D21">
                    <w:rPr>
                      <w:b/>
                      <w:kern w:val="0"/>
                      <w:szCs w:val="21"/>
                    </w:rPr>
                    <w:t>来源</w:t>
                  </w:r>
                </w:p>
              </w:tc>
            </w:tr>
            <w:tr w:rsidR="000E636E" w:rsidRPr="001A2D21" w:rsidTr="007944A0">
              <w:trPr>
                <w:trHeight w:val="340"/>
              </w:trPr>
              <w:tc>
                <w:tcPr>
                  <w:tcW w:w="977" w:type="pct"/>
                  <w:vAlign w:val="center"/>
                </w:tcPr>
                <w:p w:rsidR="000E636E" w:rsidRPr="001A2D21" w:rsidRDefault="00C26BE0">
                  <w:pPr>
                    <w:pStyle w:val="A9"/>
                    <w:spacing w:beforeLines="50" w:before="120" w:afterLines="50" w:after="120"/>
                    <w:jc w:val="center"/>
                    <w:rPr>
                      <w:szCs w:val="21"/>
                    </w:rPr>
                  </w:pPr>
                  <w:r w:rsidRPr="001A2D21">
                    <w:rPr>
                      <w:szCs w:val="21"/>
                    </w:rPr>
                    <w:t>氮气</w:t>
                  </w:r>
                </w:p>
              </w:tc>
              <w:tc>
                <w:tcPr>
                  <w:tcW w:w="1699" w:type="pct"/>
                  <w:vAlign w:val="center"/>
                </w:tcPr>
                <w:p w:rsidR="000E636E" w:rsidRPr="001A2D21" w:rsidRDefault="00C26BE0">
                  <w:pPr>
                    <w:pStyle w:val="A9"/>
                    <w:spacing w:beforeLines="50" w:before="120" w:afterLines="50" w:after="120"/>
                    <w:jc w:val="center"/>
                    <w:rPr>
                      <w:szCs w:val="21"/>
                    </w:rPr>
                  </w:pPr>
                  <w:r w:rsidRPr="001A2D21">
                    <w:rPr>
                      <w:rFonts w:eastAsiaTheme="minorEastAsia"/>
                      <w:szCs w:val="21"/>
                    </w:rPr>
                    <w:t>0</w:t>
                  </w:r>
                  <w:r w:rsidRPr="001A2D21">
                    <w:rPr>
                      <w:rFonts w:eastAsiaTheme="minorEastAsia"/>
                      <w:bCs/>
                      <w:kern w:val="0"/>
                      <w:szCs w:val="21"/>
                    </w:rPr>
                    <w:t>.8 Mpa</w:t>
                  </w:r>
                  <w:r w:rsidRPr="001A2D21">
                    <w:rPr>
                      <w:rFonts w:eastAsiaTheme="minorEastAsia"/>
                      <w:bCs/>
                      <w:kern w:val="0"/>
                      <w:szCs w:val="21"/>
                    </w:rPr>
                    <w:t>，纯度为</w:t>
                  </w:r>
                  <w:r w:rsidRPr="001A2D21">
                    <w:rPr>
                      <w:rFonts w:eastAsiaTheme="minorEastAsia"/>
                      <w:bCs/>
                      <w:kern w:val="0"/>
                      <w:szCs w:val="21"/>
                    </w:rPr>
                    <w:t>99.998%</w:t>
                  </w:r>
                </w:p>
              </w:tc>
              <w:tc>
                <w:tcPr>
                  <w:tcW w:w="1179" w:type="pct"/>
                  <w:vAlign w:val="center"/>
                </w:tcPr>
                <w:p w:rsidR="000E636E" w:rsidRPr="001A2D21" w:rsidRDefault="00C26BE0">
                  <w:pPr>
                    <w:pStyle w:val="12"/>
                    <w:adjustRightInd w:val="0"/>
                    <w:snapToGrid w:val="0"/>
                    <w:spacing w:line="240" w:lineRule="auto"/>
                    <w:rPr>
                      <w:szCs w:val="21"/>
                    </w:rPr>
                  </w:pPr>
                  <w:r w:rsidRPr="001A2D21">
                    <w:rPr>
                      <w:rFonts w:eastAsiaTheme="minorEastAsia"/>
                      <w:szCs w:val="21"/>
                    </w:rPr>
                    <w:t>4800</w:t>
                  </w:r>
                  <w:r w:rsidRPr="001A2D21">
                    <w:rPr>
                      <w:rFonts w:eastAsiaTheme="minorEastAsia"/>
                      <w:kern w:val="0"/>
                      <w:szCs w:val="21"/>
                    </w:rPr>
                    <w:t>万</w:t>
                  </w:r>
                  <w:r w:rsidRPr="001A2D21">
                    <w:rPr>
                      <w:rFonts w:eastAsiaTheme="minorEastAsia"/>
                      <w:kern w:val="0"/>
                      <w:szCs w:val="21"/>
                    </w:rPr>
                    <w:t>Nm</w:t>
                  </w:r>
                  <w:r w:rsidRPr="001A2D21">
                    <w:rPr>
                      <w:rFonts w:eastAsiaTheme="minorEastAsia"/>
                      <w:kern w:val="0"/>
                      <w:szCs w:val="21"/>
                      <w:vertAlign w:val="superscript"/>
                    </w:rPr>
                    <w:t>3</w:t>
                  </w:r>
                  <w:r w:rsidRPr="001A2D21">
                    <w:rPr>
                      <w:rFonts w:eastAsiaTheme="minorEastAsia"/>
                      <w:kern w:val="0"/>
                      <w:szCs w:val="21"/>
                    </w:rPr>
                    <w:t>/a</w:t>
                  </w:r>
                </w:p>
              </w:tc>
              <w:tc>
                <w:tcPr>
                  <w:tcW w:w="1144" w:type="pct"/>
                  <w:vAlign w:val="center"/>
                </w:tcPr>
                <w:p w:rsidR="000E636E" w:rsidRPr="001A2D21" w:rsidRDefault="00C26BE0">
                  <w:pPr>
                    <w:pStyle w:val="A9"/>
                    <w:spacing w:beforeLines="50" w:before="120" w:afterLines="50" w:after="120"/>
                    <w:jc w:val="center"/>
                    <w:rPr>
                      <w:szCs w:val="21"/>
                    </w:rPr>
                  </w:pPr>
                  <w:r w:rsidRPr="001A2D21">
                    <w:rPr>
                      <w:szCs w:val="21"/>
                    </w:rPr>
                    <w:t>空分装置制备产生</w:t>
                  </w:r>
                </w:p>
              </w:tc>
            </w:tr>
            <w:tr w:rsidR="000E636E" w:rsidRPr="001A2D21" w:rsidTr="007944A0">
              <w:trPr>
                <w:trHeight w:val="340"/>
              </w:trPr>
              <w:tc>
                <w:tcPr>
                  <w:tcW w:w="977" w:type="pct"/>
                  <w:vAlign w:val="center"/>
                </w:tcPr>
                <w:p w:rsidR="000E636E" w:rsidRPr="001A2D21" w:rsidRDefault="00C26BE0">
                  <w:pPr>
                    <w:pStyle w:val="A9"/>
                    <w:spacing w:beforeLines="50" w:before="120" w:afterLines="50" w:after="120"/>
                    <w:jc w:val="center"/>
                    <w:rPr>
                      <w:szCs w:val="21"/>
                    </w:rPr>
                  </w:pPr>
                  <w:r w:rsidRPr="001A2D21">
                    <w:rPr>
                      <w:szCs w:val="21"/>
                    </w:rPr>
                    <w:t>回用水</w:t>
                  </w:r>
                </w:p>
              </w:tc>
              <w:tc>
                <w:tcPr>
                  <w:tcW w:w="1699" w:type="pct"/>
                  <w:vAlign w:val="center"/>
                </w:tcPr>
                <w:p w:rsidR="000E636E" w:rsidRPr="001A2D21" w:rsidRDefault="00C26BE0">
                  <w:pPr>
                    <w:pStyle w:val="A9"/>
                    <w:spacing w:beforeLines="50" w:before="120" w:afterLines="50" w:after="120"/>
                    <w:jc w:val="center"/>
                    <w:rPr>
                      <w:szCs w:val="21"/>
                    </w:rPr>
                  </w:pPr>
                  <w:r w:rsidRPr="001A2D21">
                    <w:rPr>
                      <w:szCs w:val="21"/>
                    </w:rPr>
                    <w:t>冷却用水中水回用标准</w:t>
                  </w:r>
                </w:p>
              </w:tc>
              <w:tc>
                <w:tcPr>
                  <w:tcW w:w="1179" w:type="pct"/>
                  <w:vAlign w:val="center"/>
                </w:tcPr>
                <w:p w:rsidR="000E636E" w:rsidRPr="001A2D21" w:rsidRDefault="00C26BE0">
                  <w:pPr>
                    <w:pStyle w:val="A9"/>
                    <w:spacing w:beforeLines="50" w:before="120" w:afterLines="50" w:after="120"/>
                    <w:jc w:val="center"/>
                    <w:rPr>
                      <w:szCs w:val="21"/>
                    </w:rPr>
                  </w:pPr>
                  <w:r w:rsidRPr="001A2D21">
                    <w:rPr>
                      <w:rFonts w:eastAsiaTheme="minorEastAsia"/>
                      <w:szCs w:val="21"/>
                    </w:rPr>
                    <w:t>50m3/h</w:t>
                  </w:r>
                </w:p>
              </w:tc>
              <w:tc>
                <w:tcPr>
                  <w:tcW w:w="1144" w:type="pct"/>
                  <w:vAlign w:val="center"/>
                </w:tcPr>
                <w:p w:rsidR="000E636E" w:rsidRPr="001A2D21" w:rsidRDefault="00C26BE0">
                  <w:pPr>
                    <w:pStyle w:val="A9"/>
                    <w:spacing w:beforeLines="50" w:before="120" w:afterLines="50" w:after="120"/>
                    <w:jc w:val="center"/>
                    <w:rPr>
                      <w:szCs w:val="21"/>
                    </w:rPr>
                  </w:pPr>
                  <w:r w:rsidRPr="001A2D21">
                    <w:rPr>
                      <w:szCs w:val="21"/>
                    </w:rPr>
                    <w:t>临</w:t>
                  </w:r>
                  <w:proofErr w:type="gramStart"/>
                  <w:r w:rsidRPr="001A2D21">
                    <w:rPr>
                      <w:szCs w:val="21"/>
                    </w:rPr>
                    <w:t>涣</w:t>
                  </w:r>
                  <w:proofErr w:type="gramEnd"/>
                  <w:r w:rsidRPr="001A2D21">
                    <w:rPr>
                      <w:szCs w:val="21"/>
                    </w:rPr>
                    <w:t>焦化循环水深度处理站</w:t>
                  </w:r>
                </w:p>
              </w:tc>
            </w:tr>
            <w:tr w:rsidR="000E636E" w:rsidRPr="001A2D21" w:rsidTr="007944A0">
              <w:trPr>
                <w:trHeight w:val="340"/>
              </w:trPr>
              <w:tc>
                <w:tcPr>
                  <w:tcW w:w="977" w:type="pct"/>
                  <w:vAlign w:val="center"/>
                </w:tcPr>
                <w:p w:rsidR="000E636E" w:rsidRPr="001A2D21" w:rsidRDefault="00C26BE0">
                  <w:pPr>
                    <w:pStyle w:val="A9"/>
                    <w:spacing w:beforeLines="50" w:before="120" w:afterLines="50" w:after="120"/>
                    <w:jc w:val="center"/>
                    <w:rPr>
                      <w:szCs w:val="21"/>
                    </w:rPr>
                  </w:pPr>
                  <w:r w:rsidRPr="001A2D21">
                    <w:rPr>
                      <w:szCs w:val="21"/>
                    </w:rPr>
                    <w:t>电</w:t>
                  </w:r>
                </w:p>
              </w:tc>
              <w:tc>
                <w:tcPr>
                  <w:tcW w:w="1699" w:type="pct"/>
                  <w:vAlign w:val="center"/>
                </w:tcPr>
                <w:p w:rsidR="000E636E" w:rsidRPr="001A2D21" w:rsidRDefault="00C26BE0">
                  <w:pPr>
                    <w:pStyle w:val="A9"/>
                    <w:spacing w:beforeLines="50" w:before="120" w:afterLines="50" w:after="120"/>
                    <w:jc w:val="center"/>
                    <w:rPr>
                      <w:szCs w:val="21"/>
                    </w:rPr>
                  </w:pPr>
                  <w:r w:rsidRPr="001A2D21">
                    <w:rPr>
                      <w:szCs w:val="21"/>
                    </w:rPr>
                    <w:t>/</w:t>
                  </w:r>
                </w:p>
              </w:tc>
              <w:tc>
                <w:tcPr>
                  <w:tcW w:w="1179" w:type="pct"/>
                  <w:vAlign w:val="center"/>
                </w:tcPr>
                <w:p w:rsidR="000E636E" w:rsidRPr="001A2D21" w:rsidRDefault="00C26BE0">
                  <w:pPr>
                    <w:pStyle w:val="A9"/>
                    <w:spacing w:beforeLines="50" w:before="120" w:afterLines="50" w:after="120"/>
                    <w:jc w:val="center"/>
                    <w:rPr>
                      <w:szCs w:val="21"/>
                    </w:rPr>
                  </w:pPr>
                  <w:r w:rsidRPr="001A2D21">
                    <w:rPr>
                      <w:szCs w:val="21"/>
                    </w:rPr>
                    <w:t>6080000kWh/a</w:t>
                  </w:r>
                </w:p>
              </w:tc>
              <w:tc>
                <w:tcPr>
                  <w:tcW w:w="1144" w:type="pct"/>
                  <w:vAlign w:val="center"/>
                </w:tcPr>
                <w:p w:rsidR="000E636E" w:rsidRPr="001A2D21" w:rsidRDefault="00C26BE0">
                  <w:pPr>
                    <w:pStyle w:val="A9"/>
                    <w:spacing w:beforeLines="50" w:before="120" w:afterLines="50" w:after="120"/>
                    <w:jc w:val="center"/>
                    <w:rPr>
                      <w:szCs w:val="21"/>
                    </w:rPr>
                  </w:pPr>
                  <w:r w:rsidRPr="001A2D21">
                    <w:rPr>
                      <w:szCs w:val="21"/>
                    </w:rPr>
                    <w:t>厂内现有供电设施</w:t>
                  </w:r>
                </w:p>
              </w:tc>
            </w:tr>
          </w:tbl>
          <w:p w:rsidR="000E636E" w:rsidRPr="001A2D21" w:rsidRDefault="00C26BE0">
            <w:pPr>
              <w:pStyle w:val="A9"/>
              <w:adjustRightInd w:val="0"/>
              <w:snapToGrid w:val="0"/>
              <w:spacing w:beforeLines="50" w:before="120"/>
              <w:jc w:val="center"/>
              <w:rPr>
                <w:rFonts w:eastAsia="黑体"/>
                <w:b/>
                <w:bCs/>
                <w:sz w:val="24"/>
              </w:rPr>
            </w:pPr>
            <w:r w:rsidRPr="001A2D21">
              <w:rPr>
                <w:b/>
                <w:sz w:val="24"/>
              </w:rPr>
              <w:t>表</w:t>
            </w:r>
            <w:r w:rsidRPr="001A2D21">
              <w:rPr>
                <w:rFonts w:hint="eastAsia"/>
                <w:b/>
                <w:sz w:val="24"/>
              </w:rPr>
              <w:t xml:space="preserve">2-8 </w:t>
            </w:r>
            <w:r w:rsidRPr="001A2D21">
              <w:rPr>
                <w:rFonts w:hint="eastAsia"/>
                <w:b/>
                <w:sz w:val="24"/>
              </w:rPr>
              <w:t>原辅材料理化性质一览表</w:t>
            </w:r>
          </w:p>
          <w:tbl>
            <w:tblPr>
              <w:tblStyle w:val="af4"/>
              <w:tblW w:w="0" w:type="auto"/>
              <w:jc w:val="center"/>
              <w:tblLook w:val="04A0" w:firstRow="1" w:lastRow="0" w:firstColumn="1" w:lastColumn="0" w:noHBand="0" w:noVBand="1"/>
            </w:tblPr>
            <w:tblGrid>
              <w:gridCol w:w="1199"/>
              <w:gridCol w:w="1134"/>
              <w:gridCol w:w="2667"/>
              <w:gridCol w:w="1871"/>
              <w:gridCol w:w="1463"/>
            </w:tblGrid>
            <w:tr w:rsidR="000E636E" w:rsidRPr="001A2D21">
              <w:trPr>
                <w:jc w:val="center"/>
              </w:trPr>
              <w:tc>
                <w:tcPr>
                  <w:tcW w:w="1199" w:type="dxa"/>
                </w:tcPr>
                <w:p w:rsidR="000E636E" w:rsidRPr="001A2D21" w:rsidRDefault="00C26BE0">
                  <w:pPr>
                    <w:pStyle w:val="A9"/>
                    <w:spacing w:beforeLines="50" w:before="120" w:afterLines="50" w:after="120"/>
                    <w:jc w:val="center"/>
                    <w:rPr>
                      <w:rFonts w:eastAsiaTheme="minorEastAsia"/>
                      <w:b/>
                      <w:bCs/>
                      <w:szCs w:val="21"/>
                    </w:rPr>
                  </w:pPr>
                  <w:r w:rsidRPr="001A2D21">
                    <w:rPr>
                      <w:rFonts w:eastAsiaTheme="minorEastAsia"/>
                      <w:b/>
                      <w:bCs/>
                      <w:szCs w:val="21"/>
                    </w:rPr>
                    <w:t>名称</w:t>
                  </w:r>
                </w:p>
              </w:tc>
              <w:tc>
                <w:tcPr>
                  <w:tcW w:w="1134" w:type="dxa"/>
                </w:tcPr>
                <w:p w:rsidR="000E636E" w:rsidRPr="001A2D21" w:rsidRDefault="00C26BE0">
                  <w:pPr>
                    <w:pStyle w:val="A9"/>
                    <w:spacing w:beforeLines="50" w:before="120" w:afterLines="50" w:after="120"/>
                    <w:jc w:val="center"/>
                    <w:rPr>
                      <w:rFonts w:eastAsiaTheme="minorEastAsia"/>
                      <w:b/>
                      <w:bCs/>
                      <w:szCs w:val="21"/>
                    </w:rPr>
                  </w:pPr>
                  <w:r w:rsidRPr="001A2D21">
                    <w:rPr>
                      <w:rFonts w:eastAsiaTheme="minorEastAsia"/>
                      <w:b/>
                      <w:bCs/>
                      <w:szCs w:val="21"/>
                    </w:rPr>
                    <w:t>分子式</w:t>
                  </w:r>
                </w:p>
              </w:tc>
              <w:tc>
                <w:tcPr>
                  <w:tcW w:w="2667" w:type="dxa"/>
                </w:tcPr>
                <w:p w:rsidR="000E636E" w:rsidRPr="001A2D21" w:rsidRDefault="00C26BE0">
                  <w:pPr>
                    <w:pStyle w:val="A9"/>
                    <w:spacing w:beforeLines="50" w:before="120" w:afterLines="50" w:after="120"/>
                    <w:jc w:val="center"/>
                    <w:rPr>
                      <w:rFonts w:eastAsiaTheme="minorEastAsia"/>
                      <w:b/>
                      <w:bCs/>
                      <w:szCs w:val="21"/>
                    </w:rPr>
                  </w:pPr>
                  <w:r w:rsidRPr="001A2D21">
                    <w:rPr>
                      <w:rFonts w:eastAsiaTheme="minorEastAsia"/>
                      <w:b/>
                      <w:bCs/>
                      <w:szCs w:val="21"/>
                    </w:rPr>
                    <w:t>理化性质</w:t>
                  </w:r>
                </w:p>
              </w:tc>
              <w:tc>
                <w:tcPr>
                  <w:tcW w:w="1871" w:type="dxa"/>
                </w:tcPr>
                <w:p w:rsidR="000E636E" w:rsidRPr="001A2D21" w:rsidRDefault="00C26BE0">
                  <w:pPr>
                    <w:pStyle w:val="A9"/>
                    <w:spacing w:beforeLines="50" w:before="120" w:afterLines="50" w:after="120"/>
                    <w:jc w:val="center"/>
                    <w:rPr>
                      <w:rFonts w:eastAsiaTheme="minorEastAsia"/>
                      <w:b/>
                      <w:bCs/>
                      <w:szCs w:val="21"/>
                    </w:rPr>
                  </w:pPr>
                  <w:r w:rsidRPr="001A2D21">
                    <w:rPr>
                      <w:rFonts w:eastAsiaTheme="minorEastAsia"/>
                      <w:b/>
                      <w:bCs/>
                      <w:szCs w:val="21"/>
                    </w:rPr>
                    <w:t>燃烧爆炸性质</w:t>
                  </w:r>
                </w:p>
              </w:tc>
              <w:tc>
                <w:tcPr>
                  <w:tcW w:w="1463" w:type="dxa"/>
                </w:tcPr>
                <w:p w:rsidR="000E636E" w:rsidRPr="001A2D21" w:rsidRDefault="00C26BE0">
                  <w:pPr>
                    <w:pStyle w:val="A9"/>
                    <w:spacing w:beforeLines="50" w:before="120" w:afterLines="50" w:after="120"/>
                    <w:jc w:val="center"/>
                    <w:rPr>
                      <w:rFonts w:eastAsiaTheme="minorEastAsia"/>
                      <w:b/>
                      <w:bCs/>
                      <w:szCs w:val="21"/>
                    </w:rPr>
                  </w:pPr>
                  <w:r w:rsidRPr="001A2D21">
                    <w:rPr>
                      <w:rFonts w:eastAsiaTheme="minorEastAsia"/>
                      <w:b/>
                      <w:bCs/>
                      <w:szCs w:val="21"/>
                    </w:rPr>
                    <w:t>毒理毒性</w:t>
                  </w:r>
                </w:p>
              </w:tc>
            </w:tr>
            <w:tr w:rsidR="000E636E" w:rsidRPr="001A2D21">
              <w:trPr>
                <w:jc w:val="center"/>
              </w:trPr>
              <w:tc>
                <w:tcPr>
                  <w:tcW w:w="1199" w:type="dxa"/>
                  <w:vAlign w:val="center"/>
                </w:tcPr>
                <w:p w:rsidR="000E636E" w:rsidRPr="001A2D21" w:rsidRDefault="00C26BE0">
                  <w:pPr>
                    <w:pStyle w:val="A9"/>
                    <w:spacing w:beforeLines="50" w:before="120" w:afterLines="50" w:after="120"/>
                    <w:jc w:val="center"/>
                    <w:rPr>
                      <w:rFonts w:eastAsiaTheme="minorEastAsia"/>
                      <w:bCs/>
                      <w:sz w:val="24"/>
                    </w:rPr>
                  </w:pPr>
                  <w:r w:rsidRPr="001A2D21">
                    <w:rPr>
                      <w:rFonts w:eastAsiaTheme="minorEastAsia"/>
                      <w:bCs/>
                      <w:sz w:val="24"/>
                    </w:rPr>
                    <w:t>氮气</w:t>
                  </w:r>
                </w:p>
              </w:tc>
              <w:tc>
                <w:tcPr>
                  <w:tcW w:w="1134" w:type="dxa"/>
                  <w:vAlign w:val="center"/>
                </w:tcPr>
                <w:p w:rsidR="000E636E" w:rsidRPr="001A2D21" w:rsidRDefault="00C26BE0">
                  <w:pPr>
                    <w:pStyle w:val="A9"/>
                    <w:spacing w:beforeLines="50" w:before="120" w:afterLines="50" w:after="120"/>
                    <w:jc w:val="center"/>
                    <w:rPr>
                      <w:rFonts w:eastAsiaTheme="minorEastAsia"/>
                      <w:bCs/>
                      <w:sz w:val="24"/>
                    </w:rPr>
                  </w:pPr>
                  <w:r w:rsidRPr="001A2D21">
                    <w:rPr>
                      <w:rFonts w:eastAsiaTheme="minorEastAsia"/>
                      <w:bCs/>
                      <w:sz w:val="24"/>
                    </w:rPr>
                    <w:t>N</w:t>
                  </w:r>
                  <w:r w:rsidRPr="001A2D21">
                    <w:rPr>
                      <w:rFonts w:eastAsiaTheme="minorEastAsia"/>
                      <w:bCs/>
                      <w:sz w:val="24"/>
                      <w:vertAlign w:val="subscript"/>
                    </w:rPr>
                    <w:t>2</w:t>
                  </w:r>
                </w:p>
              </w:tc>
              <w:tc>
                <w:tcPr>
                  <w:tcW w:w="2667" w:type="dxa"/>
                  <w:vAlign w:val="center"/>
                </w:tcPr>
                <w:p w:rsidR="000E636E" w:rsidRPr="001A2D21" w:rsidRDefault="00C26BE0">
                  <w:pPr>
                    <w:autoSpaceDE w:val="0"/>
                    <w:autoSpaceDN w:val="0"/>
                    <w:adjustRightInd w:val="0"/>
                    <w:jc w:val="center"/>
                    <w:rPr>
                      <w:kern w:val="0"/>
                      <w:szCs w:val="21"/>
                    </w:rPr>
                  </w:pPr>
                  <w:r w:rsidRPr="001A2D21">
                    <w:rPr>
                      <w:kern w:val="0"/>
                      <w:szCs w:val="21"/>
                    </w:rPr>
                    <w:t>外观与性状：无色无臭气体；熔点：</w:t>
                  </w:r>
                  <w:r w:rsidRPr="001A2D21">
                    <w:rPr>
                      <w:kern w:val="0"/>
                      <w:szCs w:val="21"/>
                    </w:rPr>
                    <w:t>-209.8℃</w:t>
                  </w:r>
                  <w:r w:rsidRPr="001A2D21">
                    <w:rPr>
                      <w:kern w:val="0"/>
                      <w:szCs w:val="21"/>
                    </w:rPr>
                    <w:t>；沸点：</w:t>
                  </w:r>
                  <w:r w:rsidRPr="001A2D21">
                    <w:rPr>
                      <w:kern w:val="0"/>
                      <w:szCs w:val="21"/>
                    </w:rPr>
                    <w:t>-195.6℃</w:t>
                  </w:r>
                  <w:r w:rsidRPr="001A2D21">
                    <w:rPr>
                      <w:kern w:val="0"/>
                      <w:szCs w:val="21"/>
                    </w:rPr>
                    <w:t>；相对密度</w:t>
                  </w:r>
                  <w:r w:rsidRPr="001A2D21">
                    <w:rPr>
                      <w:rFonts w:hint="eastAsia"/>
                      <w:kern w:val="0"/>
                      <w:szCs w:val="21"/>
                    </w:rPr>
                    <w:t>（</w:t>
                  </w:r>
                  <w:r w:rsidRPr="001A2D21">
                    <w:rPr>
                      <w:kern w:val="0"/>
                      <w:szCs w:val="21"/>
                    </w:rPr>
                    <w:t>空气</w:t>
                  </w:r>
                  <w:r w:rsidRPr="001A2D21">
                    <w:rPr>
                      <w:kern w:val="0"/>
                      <w:szCs w:val="21"/>
                    </w:rPr>
                    <w:t>=1</w:t>
                  </w:r>
                  <w:r w:rsidRPr="001A2D21">
                    <w:rPr>
                      <w:rFonts w:hint="eastAsia"/>
                      <w:kern w:val="0"/>
                      <w:szCs w:val="21"/>
                    </w:rPr>
                    <w:t>）</w:t>
                  </w:r>
                  <w:r w:rsidRPr="001A2D21">
                    <w:rPr>
                      <w:kern w:val="0"/>
                      <w:szCs w:val="21"/>
                    </w:rPr>
                    <w:t>0.97</w:t>
                  </w:r>
                  <w:r w:rsidRPr="001A2D21">
                    <w:rPr>
                      <w:kern w:val="0"/>
                      <w:szCs w:val="21"/>
                    </w:rPr>
                    <w:t>，相对密度（水</w:t>
                  </w:r>
                  <w:r w:rsidRPr="001A2D21">
                    <w:rPr>
                      <w:kern w:val="0"/>
                      <w:szCs w:val="21"/>
                    </w:rPr>
                    <w:t>=1</w:t>
                  </w:r>
                  <w:r w:rsidRPr="001A2D21">
                    <w:rPr>
                      <w:kern w:val="0"/>
                      <w:szCs w:val="21"/>
                    </w:rPr>
                    <w:t>）</w:t>
                  </w:r>
                </w:p>
                <w:p w:rsidR="000E636E" w:rsidRPr="001A2D21" w:rsidRDefault="00C26BE0">
                  <w:pPr>
                    <w:autoSpaceDE w:val="0"/>
                    <w:autoSpaceDN w:val="0"/>
                    <w:adjustRightInd w:val="0"/>
                    <w:jc w:val="center"/>
                    <w:rPr>
                      <w:rFonts w:eastAsiaTheme="minorEastAsia"/>
                      <w:bCs/>
                      <w:sz w:val="24"/>
                    </w:rPr>
                  </w:pPr>
                  <w:r w:rsidRPr="001A2D21">
                    <w:rPr>
                      <w:kern w:val="0"/>
                      <w:szCs w:val="21"/>
                    </w:rPr>
                    <w:t>0.81</w:t>
                  </w:r>
                  <w:r w:rsidRPr="001A2D21">
                    <w:rPr>
                      <w:kern w:val="0"/>
                      <w:szCs w:val="21"/>
                    </w:rPr>
                    <w:t>（</w:t>
                  </w:r>
                  <w:r w:rsidRPr="001A2D21">
                    <w:rPr>
                      <w:kern w:val="0"/>
                      <w:szCs w:val="21"/>
                    </w:rPr>
                    <w:t>-196℃</w:t>
                  </w:r>
                  <w:r w:rsidRPr="001A2D21">
                    <w:rPr>
                      <w:kern w:val="0"/>
                      <w:szCs w:val="21"/>
                    </w:rPr>
                    <w:t>）；蒸汽压：</w:t>
                  </w:r>
                  <w:r w:rsidRPr="001A2D21">
                    <w:rPr>
                      <w:kern w:val="0"/>
                      <w:szCs w:val="21"/>
                    </w:rPr>
                    <w:t>1026.42kPa</w:t>
                  </w:r>
                  <w:r w:rsidRPr="001A2D21">
                    <w:rPr>
                      <w:kern w:val="0"/>
                      <w:szCs w:val="21"/>
                    </w:rPr>
                    <w:t>（</w:t>
                  </w:r>
                  <w:r w:rsidRPr="001A2D21">
                    <w:rPr>
                      <w:kern w:val="0"/>
                      <w:szCs w:val="21"/>
                    </w:rPr>
                    <w:t>-173℃</w:t>
                  </w:r>
                  <w:r w:rsidRPr="001A2D21">
                    <w:rPr>
                      <w:kern w:val="0"/>
                      <w:szCs w:val="21"/>
                    </w:rPr>
                    <w:t>）；溶解性：微溶于水、乙醇</w:t>
                  </w:r>
                </w:p>
              </w:tc>
              <w:tc>
                <w:tcPr>
                  <w:tcW w:w="1871" w:type="dxa"/>
                  <w:vAlign w:val="center"/>
                </w:tcPr>
                <w:p w:rsidR="000E636E" w:rsidRPr="001A2D21" w:rsidRDefault="00C26BE0">
                  <w:pPr>
                    <w:autoSpaceDE w:val="0"/>
                    <w:autoSpaceDN w:val="0"/>
                    <w:adjustRightInd w:val="0"/>
                    <w:jc w:val="center"/>
                    <w:rPr>
                      <w:rFonts w:eastAsiaTheme="minorEastAsia"/>
                      <w:bCs/>
                      <w:sz w:val="24"/>
                    </w:rPr>
                  </w:pPr>
                  <w:r w:rsidRPr="001A2D21">
                    <w:rPr>
                      <w:rFonts w:ascii="宋体" w:cs="宋体" w:hint="eastAsia"/>
                      <w:kern w:val="0"/>
                      <w:szCs w:val="21"/>
                    </w:rPr>
                    <w:t>若遇高温，容器内压增大，有开裂和爆炸的危险</w:t>
                  </w:r>
                </w:p>
              </w:tc>
              <w:tc>
                <w:tcPr>
                  <w:tcW w:w="1463" w:type="dxa"/>
                  <w:vAlign w:val="center"/>
                </w:tcPr>
                <w:p w:rsidR="000E636E" w:rsidRPr="001A2D21" w:rsidRDefault="00C26BE0">
                  <w:pPr>
                    <w:autoSpaceDE w:val="0"/>
                    <w:autoSpaceDN w:val="0"/>
                    <w:adjustRightInd w:val="0"/>
                    <w:snapToGrid w:val="0"/>
                    <w:jc w:val="center"/>
                    <w:rPr>
                      <w:rFonts w:ascii="宋体" w:cs="宋体"/>
                      <w:kern w:val="0"/>
                      <w:szCs w:val="21"/>
                    </w:rPr>
                  </w:pPr>
                  <w:r w:rsidRPr="001A2D21">
                    <w:rPr>
                      <w:kern w:val="0"/>
                      <w:szCs w:val="21"/>
                    </w:rPr>
                    <w:t>LD</w:t>
                  </w:r>
                  <w:r w:rsidRPr="001A2D21">
                    <w:rPr>
                      <w:kern w:val="0"/>
                      <w:sz w:val="14"/>
                      <w:szCs w:val="14"/>
                    </w:rPr>
                    <w:t>50</w:t>
                  </w:r>
                  <w:r w:rsidRPr="001A2D21">
                    <w:rPr>
                      <w:rFonts w:ascii="宋体" w:cs="宋体" w:hint="eastAsia"/>
                      <w:kern w:val="0"/>
                      <w:szCs w:val="21"/>
                    </w:rPr>
                    <w:t>：无资料</w:t>
                  </w:r>
                </w:p>
                <w:p w:rsidR="000E636E" w:rsidRPr="001A2D21" w:rsidRDefault="00C26BE0">
                  <w:pPr>
                    <w:pStyle w:val="A9"/>
                    <w:adjustRightInd w:val="0"/>
                    <w:snapToGrid w:val="0"/>
                    <w:spacing w:beforeLines="50" w:before="120" w:afterLines="50" w:after="120"/>
                    <w:jc w:val="center"/>
                    <w:rPr>
                      <w:rFonts w:eastAsiaTheme="minorEastAsia"/>
                      <w:bCs/>
                      <w:sz w:val="24"/>
                    </w:rPr>
                  </w:pPr>
                  <w:r w:rsidRPr="001A2D21">
                    <w:rPr>
                      <w:kern w:val="0"/>
                      <w:szCs w:val="21"/>
                    </w:rPr>
                    <w:t>LC</w:t>
                  </w:r>
                  <w:r w:rsidRPr="001A2D21">
                    <w:rPr>
                      <w:kern w:val="0"/>
                      <w:sz w:val="14"/>
                      <w:szCs w:val="14"/>
                    </w:rPr>
                    <w:t>50</w:t>
                  </w:r>
                  <w:r w:rsidRPr="001A2D21">
                    <w:rPr>
                      <w:rFonts w:ascii="宋体" w:cs="宋体" w:hint="eastAsia"/>
                      <w:kern w:val="0"/>
                      <w:szCs w:val="21"/>
                    </w:rPr>
                    <w:t>：无资料</w:t>
                  </w:r>
                </w:p>
              </w:tc>
            </w:tr>
          </w:tbl>
          <w:p w:rsidR="000E636E" w:rsidRPr="001A2D21" w:rsidRDefault="00C26BE0">
            <w:pPr>
              <w:pStyle w:val="A9"/>
              <w:numPr>
                <w:ilvl w:val="0"/>
                <w:numId w:val="2"/>
              </w:numPr>
              <w:spacing w:beforeLines="50" w:before="120" w:afterLines="50" w:after="120"/>
              <w:jc w:val="both"/>
              <w:rPr>
                <w:rFonts w:eastAsia="黑体"/>
                <w:bCs/>
                <w:sz w:val="28"/>
                <w:szCs w:val="28"/>
              </w:rPr>
            </w:pPr>
            <w:r w:rsidRPr="001A2D21">
              <w:rPr>
                <w:rFonts w:eastAsia="黑体"/>
                <w:bCs/>
                <w:sz w:val="28"/>
                <w:szCs w:val="28"/>
              </w:rPr>
              <w:t>水量平衡图</w:t>
            </w:r>
            <w:r w:rsidRPr="001A2D21">
              <w:rPr>
                <w:rFonts w:eastAsia="黑体" w:hint="eastAsia"/>
                <w:bCs/>
                <w:sz w:val="28"/>
                <w:szCs w:val="28"/>
              </w:rPr>
              <w:t xml:space="preserve"> </w:t>
            </w:r>
          </w:p>
          <w:p w:rsidR="000E636E" w:rsidRPr="001A2D21" w:rsidRDefault="00C26BE0">
            <w:pPr>
              <w:pStyle w:val="13"/>
            </w:pPr>
            <w:r w:rsidRPr="001A2D21">
              <w:t>本项目</w:t>
            </w:r>
            <w:proofErr w:type="gramStart"/>
            <w:r w:rsidRPr="001A2D21">
              <w:t>的</w:t>
            </w:r>
            <w:r w:rsidRPr="001A2D21">
              <w:rPr>
                <w:rFonts w:hint="eastAsia"/>
              </w:rPr>
              <w:t>氮压机</w:t>
            </w:r>
            <w:proofErr w:type="gramEnd"/>
            <w:r w:rsidRPr="001A2D21">
              <w:rPr>
                <w:rFonts w:hint="eastAsia"/>
              </w:rPr>
              <w:t>级间换热器需要循环冷却水用于冷却压缩后的氮气。</w:t>
            </w:r>
            <w:r w:rsidRPr="001A2D21">
              <w:t>生产用循环水需求量为</w:t>
            </w:r>
            <w:r w:rsidRPr="001A2D21">
              <w:t>50</w:t>
            </w:r>
            <w:r w:rsidRPr="001A2D21">
              <w:rPr>
                <w:rFonts w:hint="eastAsia"/>
              </w:rPr>
              <w:t xml:space="preserve"> </w:t>
            </w:r>
            <w:r w:rsidRPr="001A2D21">
              <w:t>m</w:t>
            </w:r>
            <w:r w:rsidRPr="001A2D21">
              <w:rPr>
                <w:vertAlign w:val="superscript"/>
              </w:rPr>
              <w:t>3</w:t>
            </w:r>
            <w:r w:rsidRPr="001A2D21">
              <w:t>/h</w:t>
            </w:r>
            <w:r w:rsidRPr="001A2D21">
              <w:rPr>
                <w:rFonts w:hint="eastAsia"/>
              </w:rPr>
              <w:t>。</w:t>
            </w:r>
          </w:p>
          <w:p w:rsidR="000E636E" w:rsidRPr="001A2D21" w:rsidRDefault="00C26BE0">
            <w:pPr>
              <w:pStyle w:val="13"/>
            </w:pPr>
            <w:r w:rsidRPr="001A2D21">
              <w:rPr>
                <w:rFonts w:hint="eastAsia"/>
              </w:rPr>
              <w:t>本项目</w:t>
            </w:r>
            <w:proofErr w:type="gramStart"/>
            <w:r w:rsidRPr="001A2D21">
              <w:rPr>
                <w:rFonts w:hint="eastAsia"/>
              </w:rPr>
              <w:t>不</w:t>
            </w:r>
            <w:proofErr w:type="gramEnd"/>
            <w:r w:rsidRPr="001A2D21">
              <w:rPr>
                <w:rFonts w:hint="eastAsia"/>
              </w:rPr>
              <w:t>新增废水，需定期补充损耗</w:t>
            </w:r>
            <w:r w:rsidRPr="001A2D21">
              <w:rPr>
                <w:rFonts w:hint="eastAsia"/>
              </w:rPr>
              <w:t>50 m</w:t>
            </w:r>
            <w:r w:rsidRPr="001A2D21">
              <w:rPr>
                <w:rFonts w:hint="eastAsia"/>
              </w:rPr>
              <w:t>³</w:t>
            </w:r>
            <w:r w:rsidRPr="001A2D21">
              <w:rPr>
                <w:rFonts w:hint="eastAsia"/>
              </w:rPr>
              <w:t>/h</w:t>
            </w:r>
            <w:r w:rsidRPr="001A2D21">
              <w:rPr>
                <w:rFonts w:hint="eastAsia"/>
              </w:rPr>
              <w:t>。循环冷却水来自原有的循环冷却装置，外排循环水进入临</w:t>
            </w:r>
            <w:proofErr w:type="gramStart"/>
            <w:r w:rsidRPr="001A2D21">
              <w:rPr>
                <w:rFonts w:hint="eastAsia"/>
              </w:rPr>
              <w:t>涣</w:t>
            </w:r>
            <w:proofErr w:type="gramEnd"/>
            <w:r w:rsidRPr="001A2D21">
              <w:rPr>
                <w:rFonts w:hint="eastAsia"/>
              </w:rPr>
              <w:t>焦化循环水深度处理装置循环利用。</w:t>
            </w:r>
          </w:p>
          <w:p w:rsidR="000E636E" w:rsidRPr="001A2D21" w:rsidRDefault="00C26BE0">
            <w:pPr>
              <w:numPr>
                <w:ilvl w:val="0"/>
                <w:numId w:val="2"/>
              </w:numPr>
              <w:adjustRightInd w:val="0"/>
              <w:snapToGrid w:val="0"/>
              <w:spacing w:line="360" w:lineRule="auto"/>
              <w:rPr>
                <w:rFonts w:eastAsia="黑体"/>
                <w:bCs/>
                <w:sz w:val="28"/>
                <w:szCs w:val="28"/>
              </w:rPr>
            </w:pPr>
            <w:r w:rsidRPr="001A2D21">
              <w:rPr>
                <w:rFonts w:eastAsia="黑体"/>
                <w:bCs/>
                <w:sz w:val="28"/>
                <w:szCs w:val="28"/>
              </w:rPr>
              <w:t>劳动定员及工作制度</w:t>
            </w:r>
          </w:p>
          <w:p w:rsidR="000E636E" w:rsidRPr="001A2D21" w:rsidRDefault="00C26BE0">
            <w:pPr>
              <w:spacing w:line="360" w:lineRule="auto"/>
              <w:ind w:firstLineChars="200" w:firstLine="480"/>
            </w:pPr>
            <w:r w:rsidRPr="001A2D21">
              <w:rPr>
                <w:sz w:val="24"/>
              </w:rPr>
              <w:t>劳动定员：</w:t>
            </w:r>
            <w:r w:rsidRPr="001A2D21">
              <w:rPr>
                <w:snapToGrid w:val="0"/>
                <w:sz w:val="24"/>
              </w:rPr>
              <w:t>本项目职工由淮北宝相气体有限公司现有职工调配，</w:t>
            </w:r>
            <w:proofErr w:type="gramStart"/>
            <w:r w:rsidRPr="001A2D21">
              <w:rPr>
                <w:snapToGrid w:val="0"/>
                <w:sz w:val="24"/>
              </w:rPr>
              <w:t>不</w:t>
            </w:r>
            <w:proofErr w:type="gramEnd"/>
            <w:r w:rsidRPr="001A2D21">
              <w:rPr>
                <w:snapToGrid w:val="0"/>
                <w:sz w:val="24"/>
              </w:rPr>
              <w:t>新增职工。工作日为</w:t>
            </w:r>
            <w:r w:rsidRPr="001A2D21">
              <w:rPr>
                <w:snapToGrid w:val="0"/>
                <w:sz w:val="24"/>
              </w:rPr>
              <w:t>3</w:t>
            </w:r>
            <w:r w:rsidRPr="001A2D21">
              <w:rPr>
                <w:rFonts w:hint="eastAsia"/>
                <w:snapToGrid w:val="0"/>
                <w:sz w:val="24"/>
              </w:rPr>
              <w:t>0</w:t>
            </w:r>
            <w:r w:rsidRPr="001A2D21">
              <w:rPr>
                <w:snapToGrid w:val="0"/>
                <w:sz w:val="24"/>
              </w:rPr>
              <w:t>0</w:t>
            </w:r>
            <w:r w:rsidRPr="001A2D21">
              <w:rPr>
                <w:snapToGrid w:val="0"/>
                <w:sz w:val="24"/>
              </w:rPr>
              <w:t>天，</w:t>
            </w:r>
            <w:r w:rsidRPr="001A2D21">
              <w:rPr>
                <w:bCs/>
                <w:snapToGrid w:val="0"/>
                <w:sz w:val="24"/>
              </w:rPr>
              <w:t>主要生产岗位实行</w:t>
            </w:r>
            <w:r w:rsidRPr="001A2D21">
              <w:rPr>
                <w:bCs/>
                <w:snapToGrid w:val="0"/>
                <w:sz w:val="24"/>
              </w:rPr>
              <w:t>“</w:t>
            </w:r>
            <w:r w:rsidRPr="001A2D21">
              <w:rPr>
                <w:bCs/>
                <w:snapToGrid w:val="0"/>
                <w:sz w:val="24"/>
              </w:rPr>
              <w:t>四班三运转</w:t>
            </w:r>
            <w:r w:rsidRPr="001A2D21">
              <w:rPr>
                <w:bCs/>
                <w:snapToGrid w:val="0"/>
                <w:sz w:val="24"/>
              </w:rPr>
              <w:t>”</w:t>
            </w:r>
            <w:r w:rsidRPr="001A2D21">
              <w:rPr>
                <w:bCs/>
                <w:snapToGrid w:val="0"/>
                <w:sz w:val="24"/>
              </w:rPr>
              <w:t>，每班</w:t>
            </w:r>
            <w:r w:rsidRPr="001A2D21">
              <w:rPr>
                <w:bCs/>
                <w:snapToGrid w:val="0"/>
                <w:sz w:val="24"/>
              </w:rPr>
              <w:t>8</w:t>
            </w:r>
            <w:r w:rsidRPr="001A2D21">
              <w:rPr>
                <w:bCs/>
                <w:snapToGrid w:val="0"/>
                <w:sz w:val="24"/>
              </w:rPr>
              <w:t>小时，年工作时间</w:t>
            </w:r>
            <w:r w:rsidRPr="001A2D21">
              <w:rPr>
                <w:rFonts w:hint="eastAsia"/>
                <w:bCs/>
                <w:snapToGrid w:val="0"/>
                <w:sz w:val="24"/>
              </w:rPr>
              <w:t xml:space="preserve">7200 </w:t>
            </w:r>
            <w:r w:rsidRPr="001A2D21">
              <w:rPr>
                <w:bCs/>
                <w:snapToGrid w:val="0"/>
                <w:sz w:val="24"/>
              </w:rPr>
              <w:t>h</w:t>
            </w:r>
            <w:r w:rsidRPr="001A2D21">
              <w:rPr>
                <w:snapToGrid w:val="0"/>
                <w:sz w:val="24"/>
              </w:rPr>
              <w:t>。</w:t>
            </w:r>
          </w:p>
          <w:p w:rsidR="000E636E" w:rsidRPr="001A2D21" w:rsidRDefault="00C26BE0">
            <w:pPr>
              <w:adjustRightInd w:val="0"/>
              <w:snapToGrid w:val="0"/>
              <w:spacing w:line="360" w:lineRule="auto"/>
              <w:rPr>
                <w:rFonts w:eastAsia="黑体"/>
                <w:bCs/>
                <w:sz w:val="28"/>
                <w:szCs w:val="28"/>
              </w:rPr>
            </w:pPr>
            <w:r w:rsidRPr="001A2D21">
              <w:rPr>
                <w:rFonts w:eastAsia="黑体"/>
                <w:bCs/>
                <w:sz w:val="28"/>
                <w:szCs w:val="28"/>
              </w:rPr>
              <w:t xml:space="preserve">7. </w:t>
            </w:r>
            <w:r w:rsidRPr="001A2D21">
              <w:rPr>
                <w:rFonts w:eastAsia="黑体"/>
                <w:bCs/>
                <w:sz w:val="28"/>
                <w:szCs w:val="28"/>
              </w:rPr>
              <w:t>厂区平面布置</w:t>
            </w:r>
          </w:p>
          <w:p w:rsidR="000E636E" w:rsidRPr="001A2D21" w:rsidRDefault="00C26BE0">
            <w:pPr>
              <w:spacing w:line="360" w:lineRule="auto"/>
              <w:ind w:firstLineChars="200" w:firstLine="480"/>
              <w:rPr>
                <w:sz w:val="24"/>
              </w:rPr>
            </w:pPr>
            <w:r w:rsidRPr="001A2D21">
              <w:rPr>
                <w:sz w:val="24"/>
              </w:rPr>
              <w:t>项目位于安徽（淮北）新型煤化工合成材料基地</w:t>
            </w:r>
            <w:r w:rsidRPr="001A2D21">
              <w:rPr>
                <w:rFonts w:hint="eastAsia"/>
                <w:sz w:val="24"/>
              </w:rPr>
              <w:t>，在临</w:t>
            </w:r>
            <w:proofErr w:type="gramStart"/>
            <w:r w:rsidRPr="001A2D21">
              <w:rPr>
                <w:rFonts w:hint="eastAsia"/>
                <w:sz w:val="24"/>
              </w:rPr>
              <w:t>涣</w:t>
            </w:r>
            <w:proofErr w:type="gramEnd"/>
            <w:r w:rsidRPr="001A2D21">
              <w:rPr>
                <w:rFonts w:hint="eastAsia"/>
                <w:sz w:val="24"/>
              </w:rPr>
              <w:t>焦化厂区内。</w:t>
            </w:r>
          </w:p>
          <w:p w:rsidR="000E636E" w:rsidRPr="001A2D21" w:rsidRDefault="00C26BE0">
            <w:pPr>
              <w:spacing w:line="360" w:lineRule="auto"/>
              <w:ind w:firstLineChars="200" w:firstLine="480"/>
              <w:rPr>
                <w:bCs/>
                <w:szCs w:val="21"/>
              </w:rPr>
            </w:pPr>
            <w:r w:rsidRPr="001A2D21">
              <w:rPr>
                <w:sz w:val="24"/>
              </w:rPr>
              <w:t>厂区主要有空分系统</w:t>
            </w:r>
            <w:r w:rsidRPr="001A2D21">
              <w:rPr>
                <w:rFonts w:hint="eastAsia"/>
                <w:sz w:val="24"/>
              </w:rPr>
              <w:t>、</w:t>
            </w:r>
            <w:r w:rsidRPr="001A2D21">
              <w:rPr>
                <w:sz w:val="24"/>
              </w:rPr>
              <w:t>空压机隔音罩</w:t>
            </w:r>
            <w:r w:rsidRPr="001A2D21">
              <w:rPr>
                <w:rFonts w:hint="eastAsia"/>
                <w:sz w:val="24"/>
              </w:rPr>
              <w:t>、</w:t>
            </w:r>
            <w:r w:rsidRPr="001A2D21">
              <w:rPr>
                <w:sz w:val="24"/>
              </w:rPr>
              <w:t>循环水站</w:t>
            </w:r>
            <w:r w:rsidRPr="001A2D21">
              <w:rPr>
                <w:rFonts w:hint="eastAsia"/>
                <w:sz w:val="24"/>
              </w:rPr>
              <w:t>、</w:t>
            </w:r>
            <w:r w:rsidRPr="001A2D21">
              <w:rPr>
                <w:sz w:val="24"/>
              </w:rPr>
              <w:t>变配电室等。本项目</w:t>
            </w:r>
            <w:proofErr w:type="gramStart"/>
            <w:r w:rsidRPr="001A2D21">
              <w:rPr>
                <w:sz w:val="24"/>
              </w:rPr>
              <w:t>新增氮压机</w:t>
            </w:r>
            <w:proofErr w:type="gramEnd"/>
            <w:r w:rsidRPr="001A2D21">
              <w:rPr>
                <w:sz w:val="24"/>
              </w:rPr>
              <w:t>和空温式汽化器</w:t>
            </w:r>
            <w:r w:rsidRPr="001A2D21">
              <w:rPr>
                <w:rFonts w:hint="eastAsia"/>
                <w:sz w:val="24"/>
              </w:rPr>
              <w:t>。</w:t>
            </w:r>
            <w:r w:rsidRPr="001A2D21">
              <w:rPr>
                <w:sz w:val="24"/>
              </w:rPr>
              <w:t>项目平面具体布置见附图</w:t>
            </w:r>
            <w:r w:rsidRPr="001A2D21">
              <w:rPr>
                <w:sz w:val="24"/>
              </w:rPr>
              <w:t>2</w:t>
            </w:r>
            <w:r w:rsidRPr="001A2D21">
              <w:rPr>
                <w:sz w:val="24"/>
              </w:rPr>
              <w:t>。</w:t>
            </w:r>
          </w:p>
        </w:tc>
      </w:tr>
      <w:tr w:rsidR="000E636E" w:rsidRPr="001A2D21">
        <w:trPr>
          <w:trHeight w:val="3676"/>
          <w:jc w:val="center"/>
        </w:trPr>
        <w:tc>
          <w:tcPr>
            <w:tcW w:w="462" w:type="dxa"/>
            <w:vAlign w:val="center"/>
          </w:tcPr>
          <w:p w:rsidR="000E636E" w:rsidRPr="001A2D21" w:rsidRDefault="00C26BE0">
            <w:pPr>
              <w:pStyle w:val="af1"/>
              <w:adjustRightInd w:val="0"/>
              <w:snapToGrid w:val="0"/>
              <w:spacing w:before="0" w:beforeAutospacing="0" w:after="0" w:afterAutospacing="0"/>
              <w:jc w:val="center"/>
              <w:rPr>
                <w:rFonts w:ascii="Times New Roman" w:hAnsi="Times New Roman"/>
                <w:sz w:val="21"/>
                <w:szCs w:val="21"/>
              </w:rPr>
            </w:pPr>
            <w:r w:rsidRPr="001A2D21">
              <w:rPr>
                <w:rFonts w:ascii="Times New Roman" w:hAnsi="Times New Roman"/>
                <w:sz w:val="28"/>
                <w:szCs w:val="28"/>
              </w:rPr>
              <w:lastRenderedPageBreak/>
              <w:t>工艺流程和产排污环节</w:t>
            </w:r>
          </w:p>
        </w:tc>
        <w:tc>
          <w:tcPr>
            <w:tcW w:w="8598" w:type="dxa"/>
          </w:tcPr>
          <w:p w:rsidR="000E636E" w:rsidRPr="001A2D21" w:rsidRDefault="00C26BE0">
            <w:pPr>
              <w:adjustRightInd w:val="0"/>
              <w:snapToGrid w:val="0"/>
              <w:spacing w:line="360" w:lineRule="auto"/>
              <w:rPr>
                <w:rFonts w:eastAsia="黑体"/>
                <w:bCs/>
                <w:sz w:val="28"/>
                <w:szCs w:val="28"/>
              </w:rPr>
            </w:pPr>
            <w:r w:rsidRPr="001A2D21">
              <w:rPr>
                <w:rFonts w:eastAsia="黑体"/>
                <w:bCs/>
                <w:sz w:val="28"/>
                <w:szCs w:val="28"/>
              </w:rPr>
              <w:t>施工期工艺流程简述</w:t>
            </w:r>
          </w:p>
          <w:p w:rsidR="000E636E" w:rsidRPr="001A2D21" w:rsidRDefault="00C26BE0">
            <w:pPr>
              <w:autoSpaceDE w:val="0"/>
              <w:autoSpaceDN w:val="0"/>
              <w:adjustRightInd w:val="0"/>
              <w:snapToGrid w:val="0"/>
              <w:spacing w:line="360" w:lineRule="auto"/>
              <w:ind w:firstLineChars="200" w:firstLine="480"/>
              <w:jc w:val="left"/>
              <w:rPr>
                <w:kern w:val="0"/>
                <w:sz w:val="24"/>
              </w:rPr>
            </w:pPr>
            <w:r w:rsidRPr="001A2D21">
              <w:rPr>
                <w:rFonts w:hint="eastAsia"/>
                <w:kern w:val="0"/>
                <w:sz w:val="24"/>
              </w:rPr>
              <w:t>本项目施工期约为</w:t>
            </w:r>
            <w:r w:rsidRPr="001A2D21">
              <w:rPr>
                <w:kern w:val="0"/>
                <w:sz w:val="24"/>
              </w:rPr>
              <w:t>3</w:t>
            </w:r>
            <w:r w:rsidRPr="001A2D21">
              <w:rPr>
                <w:rFonts w:hint="eastAsia"/>
                <w:kern w:val="0"/>
                <w:sz w:val="24"/>
              </w:rPr>
              <w:t>个月。</w:t>
            </w:r>
          </w:p>
          <w:p w:rsidR="000E636E" w:rsidRPr="001A2D21" w:rsidRDefault="00C26BE0">
            <w:pPr>
              <w:autoSpaceDE w:val="0"/>
              <w:autoSpaceDN w:val="0"/>
              <w:adjustRightInd w:val="0"/>
              <w:snapToGrid w:val="0"/>
              <w:spacing w:line="360" w:lineRule="auto"/>
              <w:ind w:firstLineChars="200" w:firstLine="480"/>
              <w:jc w:val="left"/>
              <w:rPr>
                <w:kern w:val="0"/>
                <w:sz w:val="24"/>
              </w:rPr>
            </w:pPr>
            <w:r w:rsidRPr="001A2D21">
              <w:rPr>
                <w:rFonts w:hint="eastAsia"/>
                <w:kern w:val="0"/>
                <w:sz w:val="24"/>
              </w:rPr>
              <w:t>施工期工程主要分两大部分：</w:t>
            </w:r>
          </w:p>
          <w:p w:rsidR="000E636E" w:rsidRPr="001A2D21" w:rsidRDefault="00C26BE0">
            <w:pPr>
              <w:autoSpaceDE w:val="0"/>
              <w:autoSpaceDN w:val="0"/>
              <w:adjustRightInd w:val="0"/>
              <w:snapToGrid w:val="0"/>
              <w:spacing w:line="360" w:lineRule="auto"/>
              <w:ind w:firstLineChars="200" w:firstLine="480"/>
              <w:jc w:val="left"/>
              <w:rPr>
                <w:kern w:val="0"/>
                <w:sz w:val="24"/>
              </w:rPr>
            </w:pPr>
            <w:r w:rsidRPr="001A2D21">
              <w:rPr>
                <w:rFonts w:hint="eastAsia"/>
                <w:kern w:val="0"/>
                <w:sz w:val="24"/>
              </w:rPr>
              <w:t>（</w:t>
            </w:r>
            <w:r w:rsidRPr="001A2D21">
              <w:rPr>
                <w:rFonts w:hint="eastAsia"/>
                <w:kern w:val="0"/>
                <w:sz w:val="24"/>
              </w:rPr>
              <w:t>1</w:t>
            </w:r>
            <w:r w:rsidRPr="001A2D21">
              <w:rPr>
                <w:rFonts w:hint="eastAsia"/>
                <w:kern w:val="0"/>
                <w:sz w:val="24"/>
              </w:rPr>
              <w:t>）通过原有的循环冷却装置上塔顶部氮气管道预留管道接口，将上塔顶部氮气引至新增氮气压缩机入口，</w:t>
            </w:r>
            <w:proofErr w:type="gramStart"/>
            <w:r w:rsidRPr="001A2D21">
              <w:rPr>
                <w:rFonts w:hint="eastAsia"/>
                <w:kern w:val="0"/>
                <w:sz w:val="24"/>
              </w:rPr>
              <w:t>经氮压</w:t>
            </w:r>
            <w:proofErr w:type="gramEnd"/>
            <w:r w:rsidRPr="001A2D21">
              <w:rPr>
                <w:rFonts w:hint="eastAsia"/>
                <w:kern w:val="0"/>
                <w:sz w:val="24"/>
              </w:rPr>
              <w:t>机增压</w:t>
            </w:r>
            <w:proofErr w:type="gramStart"/>
            <w:r w:rsidRPr="001A2D21">
              <w:rPr>
                <w:rFonts w:hint="eastAsia"/>
                <w:kern w:val="0"/>
                <w:sz w:val="24"/>
              </w:rPr>
              <w:t>至客户</w:t>
            </w:r>
            <w:proofErr w:type="gramEnd"/>
            <w:r w:rsidRPr="001A2D21">
              <w:rPr>
                <w:rFonts w:hint="eastAsia"/>
                <w:kern w:val="0"/>
                <w:sz w:val="24"/>
              </w:rPr>
              <w:t>要求</w:t>
            </w:r>
            <w:r w:rsidRPr="001A2D21">
              <w:rPr>
                <w:rFonts w:hint="eastAsia"/>
                <w:kern w:val="0"/>
                <w:sz w:val="24"/>
              </w:rPr>
              <w:t>0.8 M</w:t>
            </w:r>
            <w:r w:rsidRPr="001A2D21">
              <w:rPr>
                <w:kern w:val="0"/>
                <w:sz w:val="24"/>
              </w:rPr>
              <w:t>Pa</w:t>
            </w:r>
            <w:r w:rsidRPr="001A2D21">
              <w:rPr>
                <w:rFonts w:hint="eastAsia"/>
                <w:kern w:val="0"/>
                <w:sz w:val="24"/>
              </w:rPr>
              <w:t>，再由管道输送给客户。</w:t>
            </w:r>
          </w:p>
          <w:p w:rsidR="000E636E" w:rsidRPr="001A2D21" w:rsidRDefault="00C26BE0">
            <w:pPr>
              <w:autoSpaceDE w:val="0"/>
              <w:autoSpaceDN w:val="0"/>
              <w:adjustRightInd w:val="0"/>
              <w:snapToGrid w:val="0"/>
              <w:spacing w:line="360" w:lineRule="auto"/>
              <w:ind w:firstLineChars="200" w:firstLine="480"/>
              <w:jc w:val="left"/>
              <w:rPr>
                <w:kern w:val="0"/>
                <w:sz w:val="24"/>
              </w:rPr>
            </w:pPr>
            <w:r w:rsidRPr="001A2D21">
              <w:rPr>
                <w:rFonts w:hint="eastAsia"/>
                <w:kern w:val="0"/>
                <w:sz w:val="24"/>
              </w:rPr>
              <w:t>（</w:t>
            </w:r>
            <w:r w:rsidRPr="001A2D21">
              <w:rPr>
                <w:rFonts w:hint="eastAsia"/>
                <w:kern w:val="0"/>
                <w:sz w:val="24"/>
              </w:rPr>
              <w:t>2</w:t>
            </w:r>
            <w:r w:rsidRPr="001A2D21">
              <w:rPr>
                <w:rFonts w:hint="eastAsia"/>
                <w:kern w:val="0"/>
                <w:sz w:val="24"/>
              </w:rPr>
              <w:t>）氮气输送管道共计约</w:t>
            </w:r>
            <w:r w:rsidRPr="001A2D21">
              <w:rPr>
                <w:kern w:val="0"/>
                <w:sz w:val="24"/>
              </w:rPr>
              <w:t>4</w:t>
            </w:r>
            <w:r w:rsidRPr="001A2D21">
              <w:rPr>
                <w:rFonts w:hint="eastAsia"/>
                <w:kern w:val="0"/>
                <w:sz w:val="24"/>
              </w:rPr>
              <w:t xml:space="preserve"> </w:t>
            </w:r>
            <w:r w:rsidRPr="001A2D21">
              <w:rPr>
                <w:kern w:val="0"/>
                <w:sz w:val="24"/>
              </w:rPr>
              <w:t>km</w:t>
            </w:r>
            <w:r w:rsidRPr="001A2D21">
              <w:rPr>
                <w:rFonts w:hint="eastAsia"/>
                <w:kern w:val="0"/>
                <w:sz w:val="24"/>
              </w:rPr>
              <w:t>，主要是在已建成的管廊上敷设管线以及自建</w:t>
            </w:r>
            <w:r w:rsidRPr="001A2D21">
              <w:rPr>
                <w:rFonts w:hint="eastAsia"/>
                <w:kern w:val="0"/>
                <w:sz w:val="24"/>
              </w:rPr>
              <w:t>500 m</w:t>
            </w:r>
            <w:r w:rsidRPr="001A2D21">
              <w:rPr>
                <w:rFonts w:hint="eastAsia"/>
                <w:kern w:val="0"/>
                <w:sz w:val="24"/>
              </w:rPr>
              <w:t>管廊。管道及其他工艺部件均为预制件和成品设备（在预制工厂完成表面涂漆等工序），运至现场后均采用焊接及法兰连接方式进行，</w:t>
            </w:r>
            <w:r w:rsidR="007A65A9" w:rsidRPr="001A2D21">
              <w:rPr>
                <w:rFonts w:hint="eastAsia"/>
                <w:kern w:val="0"/>
                <w:sz w:val="24"/>
              </w:rPr>
              <w:t>管道接口处需少量防腐刷</w:t>
            </w:r>
            <w:r w:rsidRPr="001A2D21">
              <w:rPr>
                <w:rFonts w:hint="eastAsia"/>
                <w:kern w:val="0"/>
                <w:sz w:val="24"/>
              </w:rPr>
              <w:t>漆，完成管道试压测试后竣工。</w:t>
            </w:r>
          </w:p>
          <w:p w:rsidR="000E636E" w:rsidRPr="001A2D21" w:rsidRDefault="00C26BE0">
            <w:pPr>
              <w:pStyle w:val="2"/>
              <w:ind w:leftChars="100" w:left="210" w:firstLineChars="100" w:firstLine="240"/>
            </w:pPr>
            <w:r w:rsidRPr="001A2D21">
              <w:rPr>
                <w:rFonts w:hint="eastAsia"/>
              </w:rPr>
              <w:t>项目施工工艺及排污流程图如下：</w:t>
            </w:r>
          </w:p>
          <w:p w:rsidR="000E636E" w:rsidRPr="001A2D21" w:rsidRDefault="000E636E">
            <w:pPr>
              <w:pStyle w:val="20"/>
            </w:pPr>
          </w:p>
          <w:p w:rsidR="000E636E" w:rsidRPr="001A2D21" w:rsidRDefault="000E636E"/>
          <w:p w:rsidR="000E636E" w:rsidRPr="001A2D21" w:rsidRDefault="000E636E">
            <w:pPr>
              <w:pStyle w:val="2"/>
            </w:pPr>
          </w:p>
          <w:p w:rsidR="000E636E" w:rsidRPr="001A2D21" w:rsidRDefault="000E636E">
            <w:pPr>
              <w:pStyle w:val="20"/>
            </w:pPr>
          </w:p>
          <w:p w:rsidR="000E636E" w:rsidRPr="001A2D21" w:rsidRDefault="000E636E"/>
          <w:p w:rsidR="000E636E" w:rsidRPr="001A2D21" w:rsidRDefault="000E636E">
            <w:pPr>
              <w:pStyle w:val="2"/>
            </w:pPr>
          </w:p>
          <w:p w:rsidR="000E636E" w:rsidRPr="001A2D21" w:rsidRDefault="000E636E">
            <w:pPr>
              <w:pStyle w:val="20"/>
            </w:pPr>
          </w:p>
          <w:p w:rsidR="000E636E" w:rsidRPr="001A2D21" w:rsidRDefault="000E636E"/>
          <w:p w:rsidR="000E636E" w:rsidRPr="001A2D21" w:rsidRDefault="000E636E">
            <w:pPr>
              <w:pStyle w:val="2"/>
            </w:pPr>
          </w:p>
          <w:p w:rsidR="000E636E" w:rsidRPr="001A2D21" w:rsidRDefault="000E636E">
            <w:pPr>
              <w:pStyle w:val="20"/>
            </w:pPr>
          </w:p>
          <w:p w:rsidR="000E636E" w:rsidRPr="001A2D21" w:rsidRDefault="000E636E"/>
          <w:p w:rsidR="000E636E" w:rsidRPr="001A2D21" w:rsidRDefault="000E636E">
            <w:pPr>
              <w:pStyle w:val="2"/>
            </w:pPr>
          </w:p>
          <w:p w:rsidR="000E636E" w:rsidRPr="001A2D21" w:rsidRDefault="000E636E">
            <w:pPr>
              <w:pStyle w:val="20"/>
            </w:pPr>
          </w:p>
          <w:p w:rsidR="000E636E" w:rsidRPr="001A2D21" w:rsidRDefault="000E636E"/>
          <w:p w:rsidR="000E636E" w:rsidRPr="001A2D21" w:rsidRDefault="000E636E">
            <w:pPr>
              <w:pStyle w:val="2"/>
            </w:pPr>
          </w:p>
          <w:p w:rsidR="000E636E" w:rsidRPr="001A2D21" w:rsidRDefault="000E636E">
            <w:pPr>
              <w:pStyle w:val="20"/>
            </w:pPr>
          </w:p>
          <w:p w:rsidR="000E636E" w:rsidRPr="001A2D21" w:rsidRDefault="000E636E"/>
          <w:p w:rsidR="000E636E" w:rsidRPr="001A2D21" w:rsidRDefault="000E636E">
            <w:pPr>
              <w:pStyle w:val="2"/>
            </w:pPr>
          </w:p>
          <w:p w:rsidR="000E636E" w:rsidRPr="001A2D21" w:rsidRDefault="000E636E">
            <w:pPr>
              <w:pStyle w:val="20"/>
            </w:pPr>
          </w:p>
          <w:p w:rsidR="000E636E" w:rsidRPr="001A2D21" w:rsidRDefault="000E636E"/>
          <w:p w:rsidR="000E636E" w:rsidRPr="001A2D21" w:rsidRDefault="000E636E">
            <w:pPr>
              <w:pStyle w:val="2"/>
            </w:pPr>
          </w:p>
          <w:p w:rsidR="000E636E" w:rsidRPr="001A2D21" w:rsidRDefault="000E636E">
            <w:pPr>
              <w:pStyle w:val="20"/>
            </w:pPr>
          </w:p>
          <w:p w:rsidR="000E636E" w:rsidRPr="001A2D21" w:rsidRDefault="000E636E"/>
          <w:p w:rsidR="000E636E" w:rsidRPr="001A2D21" w:rsidRDefault="000E636E">
            <w:pPr>
              <w:pStyle w:val="2"/>
            </w:pPr>
          </w:p>
          <w:p w:rsidR="000E636E" w:rsidRPr="001A2D21" w:rsidRDefault="000E636E">
            <w:pPr>
              <w:pStyle w:val="20"/>
            </w:pPr>
          </w:p>
          <w:p w:rsidR="000E636E" w:rsidRPr="001A2D21" w:rsidRDefault="00C26BE0">
            <w:pPr>
              <w:pStyle w:val="20"/>
              <w:jc w:val="center"/>
            </w:pPr>
            <w:r w:rsidRPr="001A2D21">
              <w:object w:dxaOrig="3086" w:dyaOrig="8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3pt;height:412.3pt" o:ole="">
                  <v:imagedata r:id="rId13" o:title=""/>
                </v:shape>
                <o:OLEObject Type="Embed" ProgID="Visio.Drawing.11" ShapeID="_x0000_i1025" DrawAspect="Content" ObjectID="_1694337616" r:id="rId14"/>
              </w:object>
            </w:r>
          </w:p>
          <w:p w:rsidR="000E636E" w:rsidRPr="001A2D21" w:rsidRDefault="00C26BE0">
            <w:pPr>
              <w:adjustRightInd w:val="0"/>
              <w:snapToGrid w:val="0"/>
              <w:spacing w:line="360" w:lineRule="auto"/>
              <w:jc w:val="center"/>
              <w:rPr>
                <w:b/>
                <w:sz w:val="24"/>
              </w:rPr>
            </w:pPr>
            <w:r w:rsidRPr="001A2D21">
              <w:rPr>
                <w:rFonts w:hint="eastAsia"/>
                <w:b/>
                <w:sz w:val="24"/>
              </w:rPr>
              <w:t>图</w:t>
            </w:r>
            <w:r w:rsidRPr="001A2D21">
              <w:rPr>
                <w:rFonts w:hint="eastAsia"/>
                <w:b/>
                <w:sz w:val="24"/>
              </w:rPr>
              <w:t xml:space="preserve">2.1 </w:t>
            </w:r>
            <w:r w:rsidRPr="001A2D21">
              <w:rPr>
                <w:rFonts w:hint="eastAsia"/>
                <w:b/>
                <w:sz w:val="24"/>
              </w:rPr>
              <w:t>施工工艺流程</w:t>
            </w:r>
            <w:proofErr w:type="gramStart"/>
            <w:r w:rsidRPr="001A2D21">
              <w:rPr>
                <w:rFonts w:hint="eastAsia"/>
                <w:b/>
                <w:sz w:val="24"/>
              </w:rPr>
              <w:t>及产污环节</w:t>
            </w:r>
            <w:proofErr w:type="gramEnd"/>
            <w:r w:rsidRPr="001A2D21">
              <w:rPr>
                <w:rFonts w:hint="eastAsia"/>
                <w:b/>
                <w:sz w:val="24"/>
              </w:rPr>
              <w:t>图</w:t>
            </w:r>
          </w:p>
          <w:p w:rsidR="000E636E" w:rsidRPr="001A2D21" w:rsidRDefault="00C26BE0">
            <w:pPr>
              <w:adjustRightInd w:val="0"/>
              <w:snapToGrid w:val="0"/>
              <w:spacing w:line="360" w:lineRule="auto"/>
              <w:rPr>
                <w:b/>
                <w:sz w:val="24"/>
              </w:rPr>
            </w:pPr>
            <w:r w:rsidRPr="001A2D21">
              <w:rPr>
                <w:rFonts w:hint="eastAsia"/>
                <w:b/>
                <w:sz w:val="24"/>
              </w:rPr>
              <w:t>工艺过程简述：</w:t>
            </w:r>
          </w:p>
          <w:p w:rsidR="000E636E" w:rsidRPr="001A2D21" w:rsidRDefault="00C26BE0">
            <w:pPr>
              <w:pStyle w:val="13"/>
            </w:pPr>
            <w:r w:rsidRPr="001A2D21">
              <w:rPr>
                <w:rFonts w:hint="eastAsia"/>
              </w:rPr>
              <w:t>（</w:t>
            </w:r>
            <w:r w:rsidRPr="001A2D21">
              <w:t>1</w:t>
            </w:r>
            <w:r w:rsidRPr="001A2D21">
              <w:rPr>
                <w:rFonts w:hint="eastAsia"/>
              </w:rPr>
              <w:t>）管架基础施工</w:t>
            </w:r>
          </w:p>
          <w:p w:rsidR="000E636E" w:rsidRPr="001A2D21" w:rsidRDefault="00C26BE0">
            <w:pPr>
              <w:pStyle w:val="13"/>
            </w:pPr>
            <w:r w:rsidRPr="001A2D21">
              <w:rPr>
                <w:rFonts w:hint="eastAsia"/>
              </w:rPr>
              <w:t>管廊施工前，首先进行作业线路清理，然后进行管架基础施工。此过程会产生施工扬尘（</w:t>
            </w:r>
            <w:r w:rsidRPr="001A2D21">
              <w:t>G1</w:t>
            </w:r>
            <w:r w:rsidRPr="001A2D21">
              <w:rPr>
                <w:rFonts w:hint="eastAsia"/>
              </w:rPr>
              <w:t>）及噪声（</w:t>
            </w:r>
            <w:r w:rsidRPr="001A2D21">
              <w:t>N1</w:t>
            </w:r>
            <w:r w:rsidRPr="001A2D21">
              <w:rPr>
                <w:rFonts w:hint="eastAsia"/>
              </w:rPr>
              <w:t>）。</w:t>
            </w:r>
          </w:p>
          <w:p w:rsidR="000E636E" w:rsidRPr="001A2D21" w:rsidRDefault="00C26BE0">
            <w:pPr>
              <w:pStyle w:val="13"/>
            </w:pPr>
            <w:r w:rsidRPr="001A2D21">
              <w:rPr>
                <w:rFonts w:hint="eastAsia"/>
              </w:rPr>
              <w:t>（</w:t>
            </w:r>
            <w:r w:rsidRPr="001A2D21">
              <w:t>2</w:t>
            </w:r>
            <w:r w:rsidRPr="001A2D21">
              <w:rPr>
                <w:rFonts w:hint="eastAsia"/>
              </w:rPr>
              <w:t>）管架组装、焊接</w:t>
            </w:r>
          </w:p>
          <w:p w:rsidR="000E636E" w:rsidRPr="001A2D21" w:rsidRDefault="00C26BE0">
            <w:pPr>
              <w:pStyle w:val="13"/>
            </w:pPr>
            <w:r w:rsidRPr="001A2D21">
              <w:rPr>
                <w:rFonts w:hint="eastAsia"/>
              </w:rPr>
              <w:t>将管架及必要的附件组装后用人工或自动方式焊接，此过程会产生少量的焊接烟尘（</w:t>
            </w:r>
            <w:r w:rsidRPr="001A2D21">
              <w:t>G2</w:t>
            </w:r>
            <w:r w:rsidRPr="001A2D21">
              <w:rPr>
                <w:rFonts w:hint="eastAsia"/>
              </w:rPr>
              <w:t>）、废焊材（</w:t>
            </w:r>
            <w:r w:rsidRPr="001A2D21">
              <w:t>S1</w:t>
            </w:r>
            <w:r w:rsidRPr="001A2D21">
              <w:rPr>
                <w:rFonts w:hint="eastAsia"/>
              </w:rPr>
              <w:t>）及噪声（</w:t>
            </w:r>
            <w:r w:rsidRPr="001A2D21">
              <w:t>N2</w:t>
            </w:r>
            <w:r w:rsidRPr="001A2D21">
              <w:rPr>
                <w:rFonts w:hint="eastAsia"/>
              </w:rPr>
              <w:t>）。</w:t>
            </w:r>
          </w:p>
          <w:p w:rsidR="000E636E" w:rsidRPr="001A2D21" w:rsidRDefault="00C26BE0">
            <w:pPr>
              <w:pStyle w:val="13"/>
            </w:pPr>
            <w:r w:rsidRPr="001A2D21">
              <w:rPr>
                <w:rFonts w:hint="eastAsia"/>
              </w:rPr>
              <w:t>（</w:t>
            </w:r>
            <w:r w:rsidRPr="001A2D21">
              <w:t>3</w:t>
            </w:r>
            <w:r w:rsidRPr="001A2D21">
              <w:rPr>
                <w:rFonts w:hint="eastAsia"/>
              </w:rPr>
              <w:t>）管架防腐刷漆</w:t>
            </w:r>
          </w:p>
          <w:p w:rsidR="000E636E" w:rsidRPr="001A2D21" w:rsidRDefault="00C26BE0">
            <w:pPr>
              <w:pStyle w:val="13"/>
            </w:pPr>
            <w:r w:rsidRPr="001A2D21">
              <w:rPr>
                <w:rFonts w:hint="eastAsia"/>
              </w:rPr>
              <w:t>在管架上刷</w:t>
            </w:r>
            <w:r w:rsidRPr="001A2D21">
              <w:rPr>
                <w:rFonts w:hint="eastAsia"/>
              </w:rPr>
              <w:t>1</w:t>
            </w:r>
            <w:r w:rsidRPr="001A2D21">
              <w:rPr>
                <w:rFonts w:hint="eastAsia"/>
              </w:rPr>
              <w:t>道改性环氧漆底漆、</w:t>
            </w:r>
            <w:r w:rsidRPr="001A2D21">
              <w:t>1</w:t>
            </w:r>
            <w:r w:rsidRPr="001A2D21">
              <w:rPr>
                <w:rFonts w:hint="eastAsia"/>
              </w:rPr>
              <w:t>道改性环氧漆中间漆和</w:t>
            </w:r>
            <w:r w:rsidRPr="001A2D21">
              <w:t>1</w:t>
            </w:r>
            <w:r w:rsidRPr="001A2D21">
              <w:rPr>
                <w:rFonts w:hint="eastAsia"/>
              </w:rPr>
              <w:t>道脂肪族聚氨酯面漆。此过程会产生少量的涂漆废气（</w:t>
            </w:r>
            <w:r w:rsidRPr="001A2D21">
              <w:t>G3</w:t>
            </w:r>
            <w:r w:rsidRPr="001A2D21">
              <w:rPr>
                <w:rFonts w:hint="eastAsia"/>
              </w:rPr>
              <w:t>）、废油漆桶、废油漆刷等（</w:t>
            </w:r>
            <w:r w:rsidRPr="001A2D21">
              <w:t>S2</w:t>
            </w:r>
            <w:r w:rsidRPr="001A2D21">
              <w:rPr>
                <w:rFonts w:hint="eastAsia"/>
              </w:rPr>
              <w:t>）。</w:t>
            </w:r>
          </w:p>
          <w:p w:rsidR="000E636E" w:rsidRPr="001A2D21" w:rsidRDefault="00C26BE0">
            <w:pPr>
              <w:pStyle w:val="13"/>
            </w:pPr>
            <w:r w:rsidRPr="001A2D21">
              <w:rPr>
                <w:rFonts w:hint="eastAsia"/>
              </w:rPr>
              <w:lastRenderedPageBreak/>
              <w:t>（</w:t>
            </w:r>
            <w:r w:rsidRPr="001A2D21">
              <w:t>4</w:t>
            </w:r>
            <w:r w:rsidRPr="001A2D21">
              <w:rPr>
                <w:rFonts w:hint="eastAsia"/>
              </w:rPr>
              <w:t>）管道安装前检查</w:t>
            </w:r>
          </w:p>
          <w:p w:rsidR="000E636E" w:rsidRPr="001A2D21" w:rsidRDefault="00C26BE0">
            <w:pPr>
              <w:pStyle w:val="13"/>
            </w:pPr>
            <w:r w:rsidRPr="001A2D21">
              <w:rPr>
                <w:rFonts w:hint="eastAsia"/>
              </w:rPr>
              <w:t>检查各类管道、管件、阀门的规格，检查管道、管件、阀门等是否清理干净、无杂物。</w:t>
            </w:r>
          </w:p>
          <w:p w:rsidR="000E636E" w:rsidRPr="001A2D21" w:rsidRDefault="00C26BE0">
            <w:pPr>
              <w:pStyle w:val="13"/>
            </w:pPr>
            <w:r w:rsidRPr="001A2D21">
              <w:rPr>
                <w:rFonts w:hint="eastAsia"/>
              </w:rPr>
              <w:t>（</w:t>
            </w:r>
            <w:r w:rsidRPr="001A2D21">
              <w:t>5</w:t>
            </w:r>
            <w:r w:rsidRPr="001A2D21">
              <w:rPr>
                <w:rFonts w:hint="eastAsia"/>
              </w:rPr>
              <w:t>）管道焊接、附件安装</w:t>
            </w:r>
          </w:p>
          <w:p w:rsidR="000E636E" w:rsidRPr="001A2D21" w:rsidRDefault="00C26BE0">
            <w:pPr>
              <w:pStyle w:val="13"/>
            </w:pPr>
            <w:r w:rsidRPr="001A2D21">
              <w:rPr>
                <w:rFonts w:hint="eastAsia"/>
              </w:rPr>
              <w:t>为尽量减少在管廊上的动火作业，项目拟在管廊旁的道路</w:t>
            </w:r>
            <w:proofErr w:type="gramStart"/>
            <w:r w:rsidRPr="001A2D21">
              <w:rPr>
                <w:rFonts w:hint="eastAsia"/>
              </w:rPr>
              <w:t>边上将</w:t>
            </w:r>
            <w:proofErr w:type="gramEnd"/>
            <w:r w:rsidRPr="001A2D21">
              <w:rPr>
                <w:rFonts w:hint="eastAsia"/>
              </w:rPr>
              <w:t>一定数量的管道整体焊接，用焊丝将管道焊接起来，焊缝按照有关规范进行检验；阀门仪表等附件安装到位并进行检验。此过程会产生少量的焊接烟尘（</w:t>
            </w:r>
            <w:r w:rsidRPr="001A2D21">
              <w:t>G4</w:t>
            </w:r>
            <w:r w:rsidRPr="001A2D21">
              <w:rPr>
                <w:rFonts w:hint="eastAsia"/>
              </w:rPr>
              <w:t>）、废焊材（</w:t>
            </w:r>
            <w:r w:rsidRPr="001A2D21">
              <w:t>S3</w:t>
            </w:r>
            <w:r w:rsidRPr="001A2D21">
              <w:rPr>
                <w:rFonts w:hint="eastAsia"/>
              </w:rPr>
              <w:t>）及噪声（</w:t>
            </w:r>
            <w:r w:rsidRPr="001A2D21">
              <w:t>N3</w:t>
            </w:r>
            <w:r w:rsidRPr="001A2D21">
              <w:rPr>
                <w:rFonts w:hint="eastAsia"/>
              </w:rPr>
              <w:t>）。</w:t>
            </w:r>
          </w:p>
          <w:p w:rsidR="000E636E" w:rsidRPr="001A2D21" w:rsidRDefault="00C26BE0">
            <w:pPr>
              <w:pStyle w:val="13"/>
            </w:pPr>
            <w:r w:rsidRPr="001A2D21">
              <w:rPr>
                <w:rFonts w:hint="eastAsia"/>
              </w:rPr>
              <w:t>（</w:t>
            </w:r>
            <w:r w:rsidRPr="001A2D21">
              <w:t>6</w:t>
            </w:r>
            <w:r w:rsidRPr="001A2D21">
              <w:rPr>
                <w:rFonts w:hint="eastAsia"/>
              </w:rPr>
              <w:t>）管道探伤</w:t>
            </w:r>
          </w:p>
          <w:p w:rsidR="000E636E" w:rsidRPr="001A2D21" w:rsidRDefault="00C26BE0">
            <w:pPr>
              <w:pStyle w:val="13"/>
            </w:pPr>
            <w:r w:rsidRPr="001A2D21">
              <w:rPr>
                <w:rFonts w:hint="eastAsia"/>
              </w:rPr>
              <w:t>对焊接好的管道进行无损探伤。</w:t>
            </w:r>
          </w:p>
          <w:p w:rsidR="000E636E" w:rsidRPr="001A2D21" w:rsidRDefault="00C26BE0">
            <w:pPr>
              <w:pStyle w:val="13"/>
            </w:pPr>
            <w:r w:rsidRPr="001A2D21">
              <w:rPr>
                <w:rFonts w:hint="eastAsia"/>
              </w:rPr>
              <w:t>（</w:t>
            </w:r>
            <w:r w:rsidRPr="001A2D21">
              <w:t>7</w:t>
            </w:r>
            <w:r w:rsidRPr="001A2D21">
              <w:rPr>
                <w:rFonts w:hint="eastAsia"/>
              </w:rPr>
              <w:t>）管道防腐刷漆</w:t>
            </w:r>
          </w:p>
          <w:p w:rsidR="000E636E" w:rsidRPr="001A2D21" w:rsidRDefault="00C26BE0">
            <w:pPr>
              <w:pStyle w:val="13"/>
            </w:pPr>
            <w:r w:rsidRPr="001A2D21">
              <w:rPr>
                <w:rFonts w:hint="eastAsia"/>
              </w:rPr>
              <w:t>在管道上刷</w:t>
            </w:r>
            <w:r w:rsidRPr="001A2D21">
              <w:rPr>
                <w:rFonts w:hint="eastAsia"/>
              </w:rPr>
              <w:t>1</w:t>
            </w:r>
            <w:r w:rsidRPr="001A2D21">
              <w:rPr>
                <w:rFonts w:hint="eastAsia"/>
              </w:rPr>
              <w:t>道改性环氧漆底漆、</w:t>
            </w:r>
            <w:r w:rsidRPr="001A2D21">
              <w:t>1</w:t>
            </w:r>
            <w:r w:rsidRPr="001A2D21">
              <w:rPr>
                <w:rFonts w:hint="eastAsia"/>
              </w:rPr>
              <w:t>道改性环氧漆中间漆和</w:t>
            </w:r>
            <w:r w:rsidRPr="001A2D21">
              <w:t>1</w:t>
            </w:r>
            <w:r w:rsidRPr="001A2D21">
              <w:rPr>
                <w:rFonts w:hint="eastAsia"/>
              </w:rPr>
              <w:t>道脂肪族聚氨酯面漆。每隔</w:t>
            </w:r>
            <w:r w:rsidRPr="001A2D21">
              <w:t>100</w:t>
            </w:r>
            <w:r w:rsidRPr="001A2D21">
              <w:rPr>
                <w:rFonts w:hint="eastAsia"/>
              </w:rPr>
              <w:t>米安装防静电接地。此过程会产生少量的涂漆废气（</w:t>
            </w:r>
            <w:r w:rsidRPr="001A2D21">
              <w:t>G5</w:t>
            </w:r>
            <w:r w:rsidRPr="001A2D21">
              <w:rPr>
                <w:rFonts w:hint="eastAsia"/>
              </w:rPr>
              <w:t>）、废油漆桶、废油漆刷（</w:t>
            </w:r>
            <w:r w:rsidRPr="001A2D21">
              <w:t>S4</w:t>
            </w:r>
            <w:r w:rsidRPr="001A2D21">
              <w:rPr>
                <w:rFonts w:hint="eastAsia"/>
              </w:rPr>
              <w:t>）。</w:t>
            </w:r>
          </w:p>
          <w:p w:rsidR="000E636E" w:rsidRPr="001A2D21" w:rsidRDefault="00C26BE0">
            <w:pPr>
              <w:pStyle w:val="13"/>
            </w:pPr>
            <w:r w:rsidRPr="001A2D21">
              <w:rPr>
                <w:rFonts w:hint="eastAsia"/>
              </w:rPr>
              <w:t>（</w:t>
            </w:r>
            <w:r w:rsidRPr="001A2D21">
              <w:t>8</w:t>
            </w:r>
            <w:r w:rsidRPr="001A2D21">
              <w:rPr>
                <w:rFonts w:hint="eastAsia"/>
              </w:rPr>
              <w:t>）管道吊装</w:t>
            </w:r>
          </w:p>
          <w:p w:rsidR="000E636E" w:rsidRPr="001A2D21" w:rsidRDefault="00C26BE0">
            <w:pPr>
              <w:pStyle w:val="13"/>
            </w:pPr>
            <w:r w:rsidRPr="001A2D21">
              <w:rPr>
                <w:rFonts w:hint="eastAsia"/>
              </w:rPr>
              <w:t>用吊车将经过检查、焊接好的管道、管件等吊到所需安装的高度，并摆放到位，管道下</w:t>
            </w:r>
            <w:proofErr w:type="gramStart"/>
            <w:r w:rsidRPr="001A2D21">
              <w:rPr>
                <w:rFonts w:hint="eastAsia"/>
              </w:rPr>
              <w:t>安装管托和</w:t>
            </w:r>
            <w:proofErr w:type="gramEnd"/>
            <w:r w:rsidRPr="001A2D21">
              <w:rPr>
                <w:rFonts w:hint="eastAsia"/>
              </w:rPr>
              <w:t>垫片。</w:t>
            </w:r>
          </w:p>
          <w:p w:rsidR="000E636E" w:rsidRPr="001A2D21" w:rsidRDefault="00C26BE0">
            <w:pPr>
              <w:pStyle w:val="13"/>
            </w:pPr>
            <w:r w:rsidRPr="001A2D21">
              <w:rPr>
                <w:rFonts w:hint="eastAsia"/>
              </w:rPr>
              <w:t>（</w:t>
            </w:r>
            <w:r w:rsidRPr="001A2D21">
              <w:t>9</w:t>
            </w:r>
            <w:r w:rsidRPr="001A2D21">
              <w:rPr>
                <w:rFonts w:hint="eastAsia"/>
              </w:rPr>
              <w:t>）管道试压</w:t>
            </w:r>
          </w:p>
          <w:p w:rsidR="000E636E" w:rsidRPr="001A2D21" w:rsidRDefault="00C26BE0">
            <w:pPr>
              <w:pStyle w:val="13"/>
            </w:pPr>
            <w:r w:rsidRPr="001A2D21">
              <w:rPr>
                <w:rFonts w:hint="eastAsia"/>
              </w:rPr>
              <w:t>管道试压采用干燥洁净压缩空气作为试验介质，以压力不降为合格。</w:t>
            </w:r>
          </w:p>
          <w:p w:rsidR="000E636E" w:rsidRPr="001A2D21" w:rsidRDefault="00C26BE0">
            <w:pPr>
              <w:pStyle w:val="13"/>
            </w:pPr>
            <w:r w:rsidRPr="001A2D21">
              <w:rPr>
                <w:rFonts w:hint="eastAsia"/>
              </w:rPr>
              <w:t>（</w:t>
            </w:r>
            <w:r w:rsidRPr="001A2D21">
              <w:t>10</w:t>
            </w:r>
            <w:r w:rsidRPr="001A2D21">
              <w:rPr>
                <w:rFonts w:hint="eastAsia"/>
              </w:rPr>
              <w:t>）管道吹扫</w:t>
            </w:r>
          </w:p>
          <w:p w:rsidR="000E636E" w:rsidRPr="001A2D21" w:rsidRDefault="00C26BE0">
            <w:pPr>
              <w:pStyle w:val="13"/>
            </w:pPr>
            <w:r w:rsidRPr="001A2D21">
              <w:rPr>
                <w:rFonts w:hint="eastAsia"/>
              </w:rPr>
              <w:t>用干燥洁净压缩空气对管道进行分段吹扫，会产生含尘废气（</w:t>
            </w:r>
            <w:r w:rsidRPr="001A2D21">
              <w:t>G6</w:t>
            </w:r>
            <w:r w:rsidRPr="001A2D21">
              <w:rPr>
                <w:rFonts w:hint="eastAsia"/>
              </w:rPr>
              <w:t>）。</w:t>
            </w:r>
          </w:p>
          <w:p w:rsidR="000E636E" w:rsidRPr="001A2D21" w:rsidRDefault="00C26BE0">
            <w:pPr>
              <w:pStyle w:val="2"/>
              <w:rPr>
                <w:rFonts w:ascii="Times New Roman" w:eastAsia="黑体"/>
                <w:bCs/>
                <w:sz w:val="28"/>
                <w:szCs w:val="28"/>
              </w:rPr>
            </w:pPr>
            <w:r w:rsidRPr="001A2D21">
              <w:rPr>
                <w:rFonts w:ascii="Times New Roman" w:eastAsia="黑体" w:hint="eastAsia"/>
                <w:bCs/>
                <w:sz w:val="28"/>
                <w:szCs w:val="28"/>
              </w:rPr>
              <w:t>二、营运期工艺流程</w:t>
            </w:r>
          </w:p>
          <w:p w:rsidR="000E636E" w:rsidRPr="001A2D21" w:rsidRDefault="00C26BE0">
            <w:pPr>
              <w:pStyle w:val="13"/>
            </w:pPr>
            <w:r w:rsidRPr="001A2D21">
              <w:rPr>
                <w:rFonts w:hint="eastAsia"/>
              </w:rPr>
              <w:t>本项目空分装置</w:t>
            </w:r>
            <w:proofErr w:type="gramStart"/>
            <w:r w:rsidRPr="001A2D21">
              <w:rPr>
                <w:rFonts w:hint="eastAsia"/>
              </w:rPr>
              <w:t>的氮压机运</w:t>
            </w:r>
            <w:proofErr w:type="gramEnd"/>
            <w:r w:rsidRPr="001A2D21">
              <w:rPr>
                <w:rFonts w:hint="eastAsia"/>
              </w:rPr>
              <w:t>行会产生少量的废机油和产生噪声；气体输送管道，营运期正常工况下无废气、废水、固废产生。</w:t>
            </w:r>
          </w:p>
          <w:p w:rsidR="000E636E" w:rsidRPr="001A2D21" w:rsidRDefault="00C26BE0">
            <w:pPr>
              <w:adjustRightInd w:val="0"/>
              <w:snapToGrid w:val="0"/>
              <w:spacing w:line="360" w:lineRule="auto"/>
              <w:rPr>
                <w:b/>
                <w:sz w:val="24"/>
              </w:rPr>
            </w:pPr>
            <w:r w:rsidRPr="001A2D21">
              <w:rPr>
                <w:b/>
                <w:sz w:val="24"/>
              </w:rPr>
              <w:t>本</w:t>
            </w:r>
            <w:proofErr w:type="gramStart"/>
            <w:r w:rsidRPr="001A2D21">
              <w:rPr>
                <w:b/>
                <w:sz w:val="24"/>
              </w:rPr>
              <w:t>项目产污情况</w:t>
            </w:r>
            <w:proofErr w:type="gramEnd"/>
            <w:r w:rsidRPr="001A2D21">
              <w:rPr>
                <w:b/>
                <w:sz w:val="24"/>
              </w:rPr>
              <w:t>：</w:t>
            </w:r>
          </w:p>
          <w:p w:rsidR="000E636E" w:rsidRPr="001A2D21" w:rsidRDefault="00C26BE0">
            <w:pPr>
              <w:pStyle w:val="13"/>
            </w:pPr>
            <w:r w:rsidRPr="001A2D21">
              <w:rPr>
                <w:rFonts w:hint="eastAsia"/>
              </w:rPr>
              <w:t>一、施工期</w:t>
            </w:r>
          </w:p>
          <w:p w:rsidR="000E636E" w:rsidRPr="001A2D21" w:rsidRDefault="00C26BE0">
            <w:pPr>
              <w:pStyle w:val="13"/>
              <w:adjustRightInd w:val="0"/>
            </w:pPr>
            <w:r w:rsidRPr="001A2D21">
              <w:rPr>
                <w:rFonts w:hint="eastAsia"/>
              </w:rPr>
              <w:t>本项目施工期主要废气为扬尘（</w:t>
            </w:r>
            <w:r w:rsidRPr="001A2D21">
              <w:t>G1</w:t>
            </w:r>
            <w:r w:rsidRPr="001A2D21">
              <w:rPr>
                <w:rFonts w:hint="eastAsia"/>
              </w:rPr>
              <w:t>）、焊接烟尘（</w:t>
            </w:r>
            <w:r w:rsidRPr="001A2D21">
              <w:t>G2</w:t>
            </w:r>
            <w:r w:rsidRPr="001A2D21">
              <w:rPr>
                <w:rFonts w:hint="eastAsia"/>
              </w:rPr>
              <w:t>、</w:t>
            </w:r>
            <w:r w:rsidRPr="001A2D21">
              <w:t>G4</w:t>
            </w:r>
            <w:r w:rsidRPr="001A2D21">
              <w:rPr>
                <w:rFonts w:hint="eastAsia"/>
              </w:rPr>
              <w:t>）、涂漆废气（</w:t>
            </w:r>
            <w:r w:rsidRPr="001A2D21">
              <w:t>G3</w:t>
            </w:r>
            <w:r w:rsidRPr="001A2D21">
              <w:rPr>
                <w:rFonts w:hint="eastAsia"/>
              </w:rPr>
              <w:t>、</w:t>
            </w:r>
            <w:r w:rsidRPr="001A2D21">
              <w:t>G5</w:t>
            </w:r>
            <w:r w:rsidRPr="001A2D21">
              <w:rPr>
                <w:rFonts w:hint="eastAsia"/>
              </w:rPr>
              <w:t>）及吹扫废气（</w:t>
            </w:r>
            <w:r w:rsidRPr="001A2D21">
              <w:t>G6</w:t>
            </w:r>
            <w:r w:rsidRPr="001A2D21">
              <w:rPr>
                <w:rFonts w:hint="eastAsia"/>
              </w:rPr>
              <w:t>）。</w:t>
            </w:r>
          </w:p>
          <w:p w:rsidR="000E636E" w:rsidRPr="001A2D21" w:rsidRDefault="00C26BE0">
            <w:pPr>
              <w:pStyle w:val="13"/>
            </w:pPr>
            <w:r w:rsidRPr="001A2D21">
              <w:lastRenderedPageBreak/>
              <w:t>本项目施工期使用较多的施工机械设备为各种运输车辆，汽车运输会排放一定量的</w:t>
            </w:r>
            <w:r w:rsidRPr="001A2D21">
              <w:t>CO</w:t>
            </w:r>
            <w:r w:rsidRPr="001A2D21">
              <w:t>、</w:t>
            </w:r>
            <w:r w:rsidRPr="001A2D21">
              <w:t xml:space="preserve">NOx </w:t>
            </w:r>
            <w:r w:rsidRPr="001A2D21">
              <w:t>及</w:t>
            </w:r>
            <w:r w:rsidRPr="001A2D21">
              <w:t xml:space="preserve">NMHC </w:t>
            </w:r>
            <w:r w:rsidRPr="001A2D21">
              <w:t>等，汽车运输产生的二次扬尘会对运输道路沿线的环境空气质量造成影响，对施工现场可能造成扬尘污染，使得大气中的</w:t>
            </w:r>
            <w:r w:rsidRPr="001A2D21">
              <w:t xml:space="preserve">TSP </w:t>
            </w:r>
            <w:r w:rsidRPr="001A2D21">
              <w:t>浓度增高。</w:t>
            </w:r>
          </w:p>
          <w:p w:rsidR="000E636E" w:rsidRPr="001A2D21" w:rsidRDefault="00C26BE0">
            <w:pPr>
              <w:pStyle w:val="13"/>
            </w:pPr>
            <w:r w:rsidRPr="001A2D21">
              <w:t>由于粉尘的产生量与天气、温度、风速、施工队文明作业程度和管理水平等因素相关。为了减少施工扬尘对周围环境的影响，建议施工中对运输道路洒水，防止扬尘，减少建筑材料的露天堆放，同时施工者应对道路环境实行保洁制度。</w:t>
            </w:r>
          </w:p>
          <w:p w:rsidR="000E636E" w:rsidRPr="001A2D21" w:rsidRDefault="00C26BE0">
            <w:pPr>
              <w:pStyle w:val="13"/>
            </w:pPr>
            <w:r w:rsidRPr="001A2D21">
              <w:rPr>
                <w:rFonts w:hint="eastAsia"/>
              </w:rPr>
              <w:t>本项目为管道施工，因此施工期间存在焊接烟尘及涂漆废气，其中焊接烟尘是由于焊芯及焊接金属在电弧高温作用下熔融时蒸发、凝结和氧化而产生的，成分主要为</w:t>
            </w:r>
            <w:r w:rsidRPr="001A2D21">
              <w:t>Fe</w:t>
            </w:r>
            <w:r w:rsidRPr="001A2D21">
              <w:rPr>
                <w:sz w:val="16"/>
                <w:szCs w:val="16"/>
              </w:rPr>
              <w:t>2</w:t>
            </w:r>
            <w:r w:rsidRPr="001A2D21">
              <w:t>O</w:t>
            </w:r>
            <w:r w:rsidRPr="001A2D21">
              <w:rPr>
                <w:sz w:val="16"/>
                <w:szCs w:val="16"/>
              </w:rPr>
              <w:t>3</w:t>
            </w:r>
            <w:r w:rsidRPr="001A2D21">
              <w:rPr>
                <w:rFonts w:hint="eastAsia"/>
              </w:rPr>
              <w:t>、</w:t>
            </w:r>
            <w:r w:rsidRPr="001A2D21">
              <w:t>MnO</w:t>
            </w:r>
            <w:r w:rsidRPr="001A2D21">
              <w:rPr>
                <w:sz w:val="16"/>
                <w:szCs w:val="16"/>
              </w:rPr>
              <w:t xml:space="preserve">2 </w:t>
            </w:r>
            <w:r w:rsidRPr="001A2D21">
              <w:rPr>
                <w:rFonts w:hint="eastAsia"/>
              </w:rPr>
              <w:t>等金属氧化物。</w:t>
            </w:r>
          </w:p>
          <w:p w:rsidR="000E636E" w:rsidRPr="001A2D21" w:rsidRDefault="00C26BE0">
            <w:pPr>
              <w:pStyle w:val="13"/>
            </w:pPr>
            <w:r w:rsidRPr="001A2D21">
              <w:rPr>
                <w:rFonts w:hint="eastAsia"/>
              </w:rPr>
              <w:t>根据对管道用量，油漆采用</w:t>
            </w:r>
            <w:r w:rsidRPr="001A2D21">
              <w:rPr>
                <w:rFonts w:hint="eastAsia"/>
              </w:rPr>
              <w:t>1</w:t>
            </w:r>
            <w:r w:rsidRPr="001A2D21">
              <w:rPr>
                <w:rFonts w:hint="eastAsia"/>
              </w:rPr>
              <w:t>道改性环氧漆底漆、</w:t>
            </w:r>
            <w:r w:rsidRPr="001A2D21">
              <w:t xml:space="preserve">1 </w:t>
            </w:r>
            <w:r w:rsidRPr="001A2D21">
              <w:rPr>
                <w:rFonts w:hint="eastAsia"/>
              </w:rPr>
              <w:t>道改性环氧漆中间漆和</w:t>
            </w:r>
            <w:r w:rsidRPr="001A2D21">
              <w:t xml:space="preserve">1 </w:t>
            </w:r>
            <w:r w:rsidRPr="001A2D21">
              <w:rPr>
                <w:rFonts w:hint="eastAsia"/>
              </w:rPr>
              <w:t>道脂肪族聚氨酯面漆，属于高固体份涂料，根据《低挥发性有机物含量涂料技术规范》等相关资料调查，防腐涂料</w:t>
            </w:r>
            <w:r w:rsidRPr="001A2D21">
              <w:t xml:space="preserve">VOC </w:t>
            </w:r>
            <w:r w:rsidRPr="001A2D21">
              <w:rPr>
                <w:rFonts w:hint="eastAsia"/>
              </w:rPr>
              <w:t>限量要求≤</w:t>
            </w:r>
            <w:r w:rsidRPr="001A2D21">
              <w:t>80g/L</w:t>
            </w:r>
            <w:r w:rsidRPr="001A2D21">
              <w:rPr>
                <w:rFonts w:hint="eastAsia"/>
              </w:rPr>
              <w:t>（按</w:t>
            </w:r>
            <w:r w:rsidRPr="001A2D21">
              <w:t xml:space="preserve">80g/L </w:t>
            </w:r>
            <w:r w:rsidRPr="001A2D21">
              <w:rPr>
                <w:rFonts w:hint="eastAsia"/>
              </w:rPr>
              <w:t>计）。管道清管时采用压缩空气吹扫管道内的脏污，在吹扫过程中，管道出气口会产生含尘废气。</w:t>
            </w:r>
          </w:p>
          <w:p w:rsidR="000E636E" w:rsidRPr="001A2D21" w:rsidRDefault="00C26BE0">
            <w:pPr>
              <w:pStyle w:val="13"/>
            </w:pPr>
            <w:r w:rsidRPr="001A2D21">
              <w:rPr>
                <w:rFonts w:hint="eastAsia"/>
              </w:rPr>
              <w:t>本项目施工机械运作时所排放的废气，主要对作业点周围局部范围产生一定的影响，由于施工期短，废气排放量小，不会对周围环境空气质量造成不良影响。</w:t>
            </w:r>
          </w:p>
          <w:p w:rsidR="000E636E" w:rsidRPr="001A2D21" w:rsidRDefault="00C26BE0">
            <w:pPr>
              <w:pStyle w:val="13"/>
            </w:pPr>
            <w:r w:rsidRPr="001A2D21">
              <w:t>2</w:t>
            </w:r>
            <w:r w:rsidRPr="001A2D21">
              <w:rPr>
                <w:rFonts w:hint="eastAsia"/>
              </w:rPr>
              <w:t>、废水</w:t>
            </w:r>
          </w:p>
          <w:p w:rsidR="000E636E" w:rsidRPr="001A2D21" w:rsidRDefault="00C26BE0">
            <w:pPr>
              <w:pStyle w:val="13"/>
            </w:pPr>
            <w:r w:rsidRPr="001A2D21">
              <w:rPr>
                <w:rFonts w:hint="eastAsia"/>
              </w:rPr>
              <w:t>本项目不设施工营地，施工人员白天施工时依托宝相厂区或附近公厕如厕，厕所冲洗水量极少，本次环评不做定量分析。</w:t>
            </w:r>
          </w:p>
          <w:p w:rsidR="000E636E" w:rsidRPr="001A2D21" w:rsidRDefault="00C26BE0">
            <w:pPr>
              <w:pStyle w:val="13"/>
            </w:pPr>
            <w:r w:rsidRPr="001A2D21">
              <w:rPr>
                <w:rFonts w:hint="eastAsia"/>
              </w:rPr>
              <w:t>由于本项目施工期是暂时的，随着施工的结束，施工期的污染将消失。</w:t>
            </w:r>
          </w:p>
          <w:p w:rsidR="000E636E" w:rsidRPr="001A2D21" w:rsidRDefault="00C26BE0">
            <w:pPr>
              <w:pStyle w:val="13"/>
            </w:pPr>
            <w:r w:rsidRPr="001A2D21">
              <w:t>3</w:t>
            </w:r>
            <w:r w:rsidRPr="001A2D21">
              <w:rPr>
                <w:rFonts w:hint="eastAsia"/>
              </w:rPr>
              <w:t>、噪声</w:t>
            </w:r>
          </w:p>
          <w:p w:rsidR="000E636E" w:rsidRPr="001A2D21" w:rsidRDefault="00C26BE0">
            <w:pPr>
              <w:pStyle w:val="13"/>
            </w:pPr>
            <w:r w:rsidRPr="001A2D21">
              <w:rPr>
                <w:rFonts w:hint="eastAsia"/>
              </w:rPr>
              <w:t>施工期噪声主要来自施工机械噪声、施工作业噪声、运输车辆噪声和氮气吹扫、试压噪声。施工机械噪声由施工机械造成，如升降机等，为点声源；施工作业噪声主要指一些零星的敲打声、装卸建材的撞击声、施工人员的吆喝声、拆装模板的撞击声等，多为瞬间噪声；运输车辆的噪声属于交通噪声；氮气吹扫、试压工期</w:t>
            </w:r>
            <w:r w:rsidRPr="001A2D21">
              <w:t xml:space="preserve">2 </w:t>
            </w:r>
            <w:r w:rsidRPr="001A2D21">
              <w:rPr>
                <w:rFonts w:hint="eastAsia"/>
              </w:rPr>
              <w:t>天（白天），高压气排空噪声最高可达</w:t>
            </w:r>
            <w:r w:rsidRPr="001A2D21">
              <w:t>110</w:t>
            </w:r>
            <w:r w:rsidRPr="001A2D21">
              <w:rPr>
                <w:rFonts w:hint="eastAsia"/>
              </w:rPr>
              <w:t xml:space="preserve"> </w:t>
            </w:r>
            <w:r w:rsidRPr="001A2D21">
              <w:t>dB</w:t>
            </w:r>
            <w:r w:rsidRPr="001A2D21">
              <w:rPr>
                <w:rFonts w:hint="eastAsia"/>
              </w:rPr>
              <w:t>（</w:t>
            </w:r>
            <w:r w:rsidRPr="001A2D21">
              <w:t>A</w:t>
            </w:r>
            <w:r w:rsidRPr="001A2D21">
              <w:rPr>
                <w:rFonts w:hint="eastAsia"/>
              </w:rPr>
              <w:t>）。</w:t>
            </w:r>
          </w:p>
          <w:p w:rsidR="000E636E" w:rsidRPr="001A2D21" w:rsidRDefault="00C26BE0">
            <w:pPr>
              <w:pStyle w:val="13"/>
            </w:pPr>
            <w:r w:rsidRPr="001A2D21">
              <w:rPr>
                <w:rFonts w:hint="eastAsia"/>
              </w:rPr>
              <w:t>项目施工期施工机械噪声对声环境影响最大，经工程类比调查分析，需要控</w:t>
            </w:r>
            <w:r w:rsidRPr="001A2D21">
              <w:rPr>
                <w:rFonts w:hint="eastAsia"/>
              </w:rPr>
              <w:lastRenderedPageBreak/>
              <w:t>制的主要噪声源为装载机、吊车等设备，另外，还需要控制的噪声源有吹扫和试压。</w:t>
            </w:r>
          </w:p>
          <w:p w:rsidR="000E636E" w:rsidRPr="001A2D21" w:rsidRDefault="00C26BE0">
            <w:pPr>
              <w:pStyle w:val="13"/>
            </w:pPr>
            <w:r w:rsidRPr="001A2D21">
              <w:t>4</w:t>
            </w:r>
            <w:r w:rsidRPr="001A2D21">
              <w:rPr>
                <w:rFonts w:hint="eastAsia"/>
              </w:rPr>
              <w:t>、固废</w:t>
            </w:r>
          </w:p>
          <w:p w:rsidR="000E636E" w:rsidRPr="001A2D21" w:rsidRDefault="00C26BE0">
            <w:pPr>
              <w:pStyle w:val="13"/>
            </w:pPr>
            <w:r w:rsidRPr="001A2D21">
              <w:rPr>
                <w:rFonts w:hint="eastAsia"/>
              </w:rPr>
              <w:t>项目施工期固体废物主要包括废焊材（</w:t>
            </w:r>
            <w:r w:rsidRPr="001A2D21">
              <w:t>S1</w:t>
            </w:r>
            <w:r w:rsidRPr="001A2D21">
              <w:rPr>
                <w:rFonts w:hint="eastAsia"/>
              </w:rPr>
              <w:t>、</w:t>
            </w:r>
            <w:r w:rsidRPr="001A2D21">
              <w:t>S3</w:t>
            </w:r>
            <w:r w:rsidRPr="001A2D21">
              <w:rPr>
                <w:rFonts w:hint="eastAsia"/>
              </w:rPr>
              <w:t>）、废油漆桶、废油漆刷（</w:t>
            </w:r>
            <w:r w:rsidRPr="001A2D21">
              <w:t>S2</w:t>
            </w:r>
            <w:r w:rsidRPr="001A2D21">
              <w:rPr>
                <w:rFonts w:hint="eastAsia"/>
              </w:rPr>
              <w:t>、</w:t>
            </w:r>
            <w:r w:rsidRPr="001A2D21">
              <w:t>S4</w:t>
            </w:r>
            <w:r w:rsidRPr="001A2D21">
              <w:rPr>
                <w:rFonts w:hint="eastAsia"/>
              </w:rPr>
              <w:t>）。</w:t>
            </w:r>
          </w:p>
          <w:p w:rsidR="000E636E" w:rsidRPr="001A2D21" w:rsidRDefault="00C26BE0">
            <w:pPr>
              <w:pStyle w:val="13"/>
            </w:pPr>
            <w:r w:rsidRPr="001A2D21">
              <w:rPr>
                <w:rFonts w:hint="eastAsia"/>
              </w:rPr>
              <w:t>废焊材由建设单</w:t>
            </w:r>
            <w:r w:rsidR="006B7776">
              <w:rPr>
                <w:rFonts w:hint="eastAsia"/>
              </w:rPr>
              <w:t>位外售综合利用；废油漆桶、废油漆</w:t>
            </w:r>
            <w:proofErr w:type="gramStart"/>
            <w:r w:rsidR="006B7776">
              <w:rPr>
                <w:rFonts w:hint="eastAsia"/>
              </w:rPr>
              <w:t>刷作为</w:t>
            </w:r>
            <w:proofErr w:type="gramEnd"/>
            <w:r w:rsidR="006B7776">
              <w:rPr>
                <w:rFonts w:hint="eastAsia"/>
              </w:rPr>
              <w:t>危险废物委托有资质单位</w:t>
            </w:r>
            <w:r w:rsidRPr="001A2D21">
              <w:rPr>
                <w:rFonts w:hint="eastAsia"/>
              </w:rPr>
              <w:t>处置；施工期间不设施工营地，施工人员不会产生生活垃圾。</w:t>
            </w:r>
          </w:p>
          <w:p w:rsidR="000E636E" w:rsidRPr="001A2D21" w:rsidRDefault="00C26BE0">
            <w:pPr>
              <w:pStyle w:val="13"/>
              <w:ind w:firstLineChars="0" w:firstLine="0"/>
            </w:pPr>
            <w:r w:rsidRPr="001A2D21">
              <w:rPr>
                <w:rFonts w:hint="eastAsia"/>
              </w:rPr>
              <w:t>二、营运期</w:t>
            </w:r>
          </w:p>
          <w:p w:rsidR="000E636E" w:rsidRPr="001A2D21" w:rsidRDefault="00C26BE0">
            <w:pPr>
              <w:pStyle w:val="13"/>
              <w:ind w:firstLineChars="0" w:firstLine="0"/>
            </w:pPr>
            <w:r w:rsidRPr="001A2D21">
              <w:rPr>
                <w:rFonts w:hint="eastAsia"/>
              </w:rPr>
              <w:t>（</w:t>
            </w:r>
            <w:r w:rsidRPr="001A2D21">
              <w:t>1</w:t>
            </w:r>
            <w:r w:rsidRPr="001A2D21">
              <w:rPr>
                <w:rFonts w:hint="eastAsia"/>
              </w:rPr>
              <w:t>）废气</w:t>
            </w:r>
          </w:p>
          <w:p w:rsidR="007A65A9" w:rsidRPr="001A2D21" w:rsidRDefault="007A65A9" w:rsidP="007A65A9">
            <w:pPr>
              <w:pStyle w:val="13"/>
            </w:pPr>
            <w:r w:rsidRPr="001A2D21">
              <w:rPr>
                <w:rFonts w:hint="eastAsia"/>
              </w:rPr>
              <w:t>本项目营运期仅管道维护时管道接口处需少量防腐点漆，在野外露天工作，对区域环境空气影响较小，因此本工序仅定性说明。</w:t>
            </w:r>
          </w:p>
          <w:p w:rsidR="007A65A9" w:rsidRPr="001A2D21" w:rsidRDefault="00C26BE0">
            <w:pPr>
              <w:pStyle w:val="13"/>
            </w:pPr>
            <w:r w:rsidRPr="001A2D21">
              <w:rPr>
                <w:rFonts w:hint="eastAsia"/>
              </w:rPr>
              <w:t>本项目营运期正常工况下，无废气产生。</w:t>
            </w:r>
          </w:p>
          <w:p w:rsidR="000E636E" w:rsidRPr="001A2D21" w:rsidRDefault="00C26BE0">
            <w:pPr>
              <w:pStyle w:val="13"/>
              <w:ind w:firstLineChars="0" w:firstLine="0"/>
            </w:pPr>
            <w:r w:rsidRPr="001A2D21">
              <w:rPr>
                <w:rFonts w:hint="eastAsia"/>
              </w:rPr>
              <w:t>（</w:t>
            </w:r>
            <w:r w:rsidRPr="001A2D21">
              <w:t>2</w:t>
            </w:r>
            <w:r w:rsidRPr="001A2D21">
              <w:rPr>
                <w:rFonts w:hint="eastAsia"/>
              </w:rPr>
              <w:t>）废水</w:t>
            </w:r>
          </w:p>
          <w:p w:rsidR="000E636E" w:rsidRPr="001A2D21" w:rsidRDefault="00C26BE0">
            <w:pPr>
              <w:pStyle w:val="13"/>
            </w:pPr>
            <w:r w:rsidRPr="001A2D21">
              <w:t>本技改项目</w:t>
            </w:r>
            <w:proofErr w:type="gramStart"/>
            <w:r w:rsidRPr="001A2D21">
              <w:t>的</w:t>
            </w:r>
            <w:r w:rsidRPr="001A2D21">
              <w:rPr>
                <w:rFonts w:hint="eastAsia"/>
              </w:rPr>
              <w:t>氮压机</w:t>
            </w:r>
            <w:proofErr w:type="gramEnd"/>
            <w:r w:rsidRPr="001A2D21">
              <w:rPr>
                <w:rFonts w:hint="eastAsia"/>
              </w:rPr>
              <w:t>级间换热器需要循环冷却水用于冷却压缩后的氮气。</w:t>
            </w:r>
            <w:r w:rsidRPr="001A2D21">
              <w:t>生产用循环水需求量为</w:t>
            </w:r>
            <w:r w:rsidRPr="001A2D21">
              <w:t>50</w:t>
            </w:r>
            <w:r w:rsidRPr="001A2D21">
              <w:rPr>
                <w:rFonts w:hint="eastAsia"/>
              </w:rPr>
              <w:t xml:space="preserve"> </w:t>
            </w:r>
            <w:r w:rsidRPr="001A2D21">
              <w:t>m</w:t>
            </w:r>
            <w:r w:rsidRPr="001A2D21">
              <w:rPr>
                <w:vertAlign w:val="superscript"/>
              </w:rPr>
              <w:t>3</w:t>
            </w:r>
            <w:r w:rsidRPr="001A2D21">
              <w:t>/h</w:t>
            </w:r>
            <w:r w:rsidRPr="001A2D21">
              <w:rPr>
                <w:rFonts w:hint="eastAsia"/>
              </w:rPr>
              <w:t>。本项目的循环冷却水来自原有的循环冷却装置，外排循环水进入临</w:t>
            </w:r>
            <w:proofErr w:type="gramStart"/>
            <w:r w:rsidRPr="001A2D21">
              <w:rPr>
                <w:rFonts w:hint="eastAsia"/>
              </w:rPr>
              <w:t>涣</w:t>
            </w:r>
            <w:proofErr w:type="gramEnd"/>
            <w:r w:rsidRPr="001A2D21">
              <w:rPr>
                <w:rFonts w:hint="eastAsia"/>
              </w:rPr>
              <w:t>焦化循环水深度处理装置回用，不产生废水。</w:t>
            </w:r>
          </w:p>
          <w:p w:rsidR="000E636E" w:rsidRPr="001A2D21" w:rsidRDefault="00C26BE0">
            <w:pPr>
              <w:pStyle w:val="13"/>
            </w:pPr>
            <w:r w:rsidRPr="001A2D21">
              <w:rPr>
                <w:rFonts w:hint="eastAsia"/>
              </w:rPr>
              <w:t>因此，本项目营运期正常工况下，无新增废水产生。</w:t>
            </w:r>
          </w:p>
          <w:p w:rsidR="000E636E" w:rsidRPr="001A2D21" w:rsidRDefault="00C26BE0">
            <w:pPr>
              <w:pStyle w:val="13"/>
              <w:ind w:firstLineChars="0" w:firstLine="0"/>
            </w:pPr>
            <w:r w:rsidRPr="001A2D21">
              <w:rPr>
                <w:rFonts w:hint="eastAsia"/>
              </w:rPr>
              <w:t>（</w:t>
            </w:r>
            <w:r w:rsidRPr="001A2D21">
              <w:t>3</w:t>
            </w:r>
            <w:r w:rsidRPr="001A2D21">
              <w:rPr>
                <w:rFonts w:hint="eastAsia"/>
              </w:rPr>
              <w:t>）噪声</w:t>
            </w:r>
          </w:p>
          <w:p w:rsidR="000E636E" w:rsidRPr="001A2D21" w:rsidRDefault="00C26BE0">
            <w:pPr>
              <w:pStyle w:val="4Char"/>
            </w:pPr>
            <w:r w:rsidRPr="001A2D21">
              <w:rPr>
                <w:rFonts w:hint="eastAsia"/>
              </w:rPr>
              <w:t>本项目营运期正常工况下，</w:t>
            </w:r>
            <w:proofErr w:type="gramStart"/>
            <w:r w:rsidRPr="001A2D21">
              <w:rPr>
                <w:rFonts w:hint="eastAsia"/>
              </w:rPr>
              <w:t>新增氮压机</w:t>
            </w:r>
            <w:proofErr w:type="gramEnd"/>
            <w:r w:rsidRPr="001A2D21">
              <w:rPr>
                <w:rFonts w:hint="eastAsia"/>
              </w:rPr>
              <w:t>、空温式汽化器等设备会产生噪声，以及气体入口和放空口等处将可能产生一定的噪声。通过类比调查，装置产生的噪声为</w:t>
            </w:r>
            <w:r w:rsidRPr="001A2D21">
              <w:rPr>
                <w:rFonts w:hint="eastAsia"/>
              </w:rPr>
              <w:t>8</w:t>
            </w:r>
            <w:r w:rsidRPr="001A2D21">
              <w:rPr>
                <w:rFonts w:hint="eastAsia"/>
              </w:rPr>
              <w:t>小时平均</w:t>
            </w:r>
            <w:r w:rsidRPr="001A2D21">
              <w:rPr>
                <w:rFonts w:hint="eastAsia"/>
              </w:rPr>
              <w:t>85 dB(A)</w:t>
            </w:r>
            <w:r w:rsidRPr="001A2D21">
              <w:rPr>
                <w:rFonts w:hint="eastAsia"/>
              </w:rPr>
              <w:t>左右，因此项目必须做好消声、隔声措施。</w:t>
            </w:r>
          </w:p>
          <w:p w:rsidR="000E636E" w:rsidRPr="001A2D21" w:rsidRDefault="00C26BE0">
            <w:pPr>
              <w:pStyle w:val="13"/>
              <w:ind w:firstLineChars="0" w:firstLine="0"/>
            </w:pPr>
            <w:r w:rsidRPr="001A2D21">
              <w:rPr>
                <w:rFonts w:hint="eastAsia"/>
              </w:rPr>
              <w:t>（</w:t>
            </w:r>
            <w:r w:rsidRPr="001A2D21">
              <w:t>4</w:t>
            </w:r>
            <w:r w:rsidRPr="001A2D21">
              <w:rPr>
                <w:rFonts w:hint="eastAsia"/>
              </w:rPr>
              <w:t>）固废</w:t>
            </w:r>
          </w:p>
          <w:p w:rsidR="000E636E" w:rsidRPr="001A2D21" w:rsidRDefault="00C26BE0">
            <w:pPr>
              <w:pStyle w:val="13"/>
              <w:rPr>
                <w:bCs/>
                <w:szCs w:val="21"/>
              </w:rPr>
            </w:pPr>
            <w:r w:rsidRPr="001A2D21">
              <w:rPr>
                <w:rFonts w:hint="eastAsia"/>
              </w:rPr>
              <w:t>本项目的空分装置</w:t>
            </w:r>
            <w:proofErr w:type="gramStart"/>
            <w:r w:rsidRPr="001A2D21">
              <w:rPr>
                <w:rFonts w:hint="eastAsia"/>
              </w:rPr>
              <w:t>新增氮压机</w:t>
            </w:r>
            <w:proofErr w:type="gramEnd"/>
            <w:r w:rsidRPr="001A2D21">
              <w:rPr>
                <w:rFonts w:hint="eastAsia"/>
              </w:rPr>
              <w:t>，运营会产生少量废机油；氮气输送管线部分，日常对管道进行巡检，不需要对管道进行定期维修，正常工况下无固废产生。</w:t>
            </w:r>
          </w:p>
        </w:tc>
      </w:tr>
      <w:tr w:rsidR="000E636E" w:rsidRPr="001A2D21">
        <w:trPr>
          <w:trHeight w:val="4667"/>
          <w:jc w:val="center"/>
        </w:trPr>
        <w:tc>
          <w:tcPr>
            <w:tcW w:w="462" w:type="dxa"/>
            <w:vAlign w:val="center"/>
          </w:tcPr>
          <w:p w:rsidR="000E636E" w:rsidRPr="001A2D21" w:rsidRDefault="00C26BE0">
            <w:pPr>
              <w:pStyle w:val="af1"/>
              <w:adjustRightInd w:val="0"/>
              <w:snapToGrid w:val="0"/>
              <w:spacing w:before="0" w:beforeAutospacing="0" w:after="0" w:afterAutospacing="0"/>
              <w:jc w:val="center"/>
              <w:rPr>
                <w:rFonts w:ascii="Times New Roman" w:hAnsi="Times New Roman"/>
                <w:sz w:val="21"/>
                <w:szCs w:val="21"/>
              </w:rPr>
            </w:pPr>
            <w:r w:rsidRPr="001A2D21">
              <w:rPr>
                <w:rFonts w:ascii="Times New Roman" w:hAnsi="Times New Roman"/>
                <w:bCs/>
                <w:kern w:val="2"/>
                <w:sz w:val="28"/>
                <w:szCs w:val="28"/>
              </w:rPr>
              <w:lastRenderedPageBreak/>
              <w:t>与项目有关的原有环境污染问题</w:t>
            </w:r>
          </w:p>
        </w:tc>
        <w:tc>
          <w:tcPr>
            <w:tcW w:w="8598" w:type="dxa"/>
          </w:tcPr>
          <w:p w:rsidR="000E636E" w:rsidRPr="001A2D21" w:rsidRDefault="00C26BE0">
            <w:pPr>
              <w:autoSpaceDE w:val="0"/>
              <w:autoSpaceDN w:val="0"/>
              <w:adjustRightInd w:val="0"/>
              <w:spacing w:line="360" w:lineRule="auto"/>
              <w:jc w:val="left"/>
              <w:rPr>
                <w:rFonts w:ascii="宋体" w:cs="宋体"/>
                <w:b/>
                <w:kern w:val="0"/>
                <w:sz w:val="24"/>
              </w:rPr>
            </w:pPr>
            <w:r w:rsidRPr="001A2D21">
              <w:rPr>
                <w:b/>
                <w:kern w:val="0"/>
                <w:sz w:val="24"/>
              </w:rPr>
              <w:t>1</w:t>
            </w:r>
            <w:r w:rsidRPr="001A2D21">
              <w:rPr>
                <w:rFonts w:ascii="宋体" w:cs="宋体" w:hint="eastAsia"/>
                <w:b/>
                <w:kern w:val="0"/>
                <w:sz w:val="24"/>
              </w:rPr>
              <w:t>、现有项目概况、环保手续履行情况</w:t>
            </w:r>
          </w:p>
          <w:p w:rsidR="000E636E" w:rsidRPr="001A2D21" w:rsidRDefault="00C26BE0">
            <w:pPr>
              <w:pStyle w:val="13"/>
              <w:adjustRightInd w:val="0"/>
            </w:pPr>
            <w:r w:rsidRPr="001A2D21">
              <w:rPr>
                <w:rFonts w:hint="eastAsia"/>
              </w:rPr>
              <w:t>2015</w:t>
            </w:r>
            <w:r w:rsidRPr="001A2D21">
              <w:rPr>
                <w:rFonts w:hint="eastAsia"/>
              </w:rPr>
              <w:t>年，淮北宝相气体有限公司通过招标形式取得淮北矿业股份有限公司煤焦化综合利用项目二期甲醇工程空分工段投资建设运营资格。空分工段工程被新命名为淮北临</w:t>
            </w:r>
            <w:proofErr w:type="gramStart"/>
            <w:r w:rsidRPr="001A2D21">
              <w:rPr>
                <w:rFonts w:hint="eastAsia"/>
              </w:rPr>
              <w:t>涣</w:t>
            </w:r>
            <w:proofErr w:type="gramEnd"/>
            <w:r w:rsidRPr="001A2D21">
              <w:rPr>
                <w:rFonts w:hint="eastAsia"/>
              </w:rPr>
              <w:t>新建</w:t>
            </w:r>
            <w:r w:rsidRPr="001A2D21">
              <w:rPr>
                <w:rFonts w:hint="eastAsia"/>
              </w:rPr>
              <w:t>16000 Nm</w:t>
            </w:r>
            <w:r w:rsidRPr="001A2D21">
              <w:rPr>
                <w:rFonts w:hint="eastAsia"/>
              </w:rPr>
              <w:t>³</w:t>
            </w:r>
            <w:r w:rsidRPr="001A2D21">
              <w:rPr>
                <w:rFonts w:hint="eastAsia"/>
              </w:rPr>
              <w:t>/h</w:t>
            </w:r>
            <w:r w:rsidRPr="001A2D21">
              <w:rPr>
                <w:rFonts w:hint="eastAsia"/>
              </w:rPr>
              <w:t>空分项目。该项目建设地址、规模、工艺与原环评（淮北矿业股份有限公司煤焦化综合利用二期工程项目）内容相同。经淮北市环保局复函（</w:t>
            </w:r>
            <w:proofErr w:type="gramStart"/>
            <w:r w:rsidRPr="001A2D21">
              <w:rPr>
                <w:rFonts w:hint="eastAsia"/>
              </w:rPr>
              <w:t>淮环函</w:t>
            </w:r>
            <w:proofErr w:type="gramEnd"/>
            <w:r w:rsidRPr="001A2D21">
              <w:rPr>
                <w:rFonts w:hint="eastAsia"/>
              </w:rPr>
              <w:t>【</w:t>
            </w:r>
            <w:r w:rsidRPr="001A2D21">
              <w:rPr>
                <w:rFonts w:hint="eastAsia"/>
              </w:rPr>
              <w:t>2015</w:t>
            </w:r>
            <w:r w:rsidRPr="001A2D21">
              <w:rPr>
                <w:rFonts w:hint="eastAsia"/>
              </w:rPr>
              <w:t>】</w:t>
            </w:r>
            <w:r w:rsidRPr="001A2D21">
              <w:rPr>
                <w:rFonts w:hint="eastAsia"/>
              </w:rPr>
              <w:t>217</w:t>
            </w:r>
            <w:r w:rsidRPr="001A2D21">
              <w:rPr>
                <w:rFonts w:hint="eastAsia"/>
              </w:rPr>
              <w:t>号）：空分工段（淮北临</w:t>
            </w:r>
            <w:proofErr w:type="gramStart"/>
            <w:r w:rsidRPr="001A2D21">
              <w:rPr>
                <w:rFonts w:hint="eastAsia"/>
              </w:rPr>
              <w:t>涣</w:t>
            </w:r>
            <w:proofErr w:type="gramEnd"/>
            <w:r w:rsidRPr="001A2D21">
              <w:rPr>
                <w:rFonts w:hint="eastAsia"/>
              </w:rPr>
              <w:t>新建</w:t>
            </w:r>
            <w:r w:rsidRPr="001A2D21">
              <w:rPr>
                <w:rFonts w:hint="eastAsia"/>
              </w:rPr>
              <w:t>16000 Nm</w:t>
            </w:r>
            <w:r w:rsidRPr="001A2D21">
              <w:rPr>
                <w:rFonts w:hint="eastAsia"/>
              </w:rPr>
              <w:t>³</w:t>
            </w:r>
            <w:r w:rsidRPr="001A2D21">
              <w:rPr>
                <w:rFonts w:hint="eastAsia"/>
              </w:rPr>
              <w:t>/h</w:t>
            </w:r>
            <w:r w:rsidRPr="001A2D21">
              <w:rPr>
                <w:rFonts w:hint="eastAsia"/>
              </w:rPr>
              <w:t>空分项目）是《煤焦化综合利用项目二期工程》建设内容之一，环境影响报告书及其批复是合法、有效的。</w:t>
            </w:r>
          </w:p>
          <w:p w:rsidR="000E636E" w:rsidRPr="001A2D21" w:rsidRDefault="00C26BE0">
            <w:pPr>
              <w:pStyle w:val="13"/>
              <w:adjustRightInd w:val="0"/>
            </w:pPr>
            <w:r w:rsidRPr="001A2D21">
              <w:rPr>
                <w:rFonts w:hint="eastAsia"/>
              </w:rPr>
              <w:t>现有项目已办理排污登记，申报时间</w:t>
            </w:r>
            <w:r w:rsidRPr="001A2D21">
              <w:rPr>
                <w:rFonts w:hint="eastAsia"/>
              </w:rPr>
              <w:t>2020</w:t>
            </w:r>
            <w:r w:rsidRPr="001A2D21">
              <w:rPr>
                <w:rFonts w:hint="eastAsia"/>
              </w:rPr>
              <w:t>年</w:t>
            </w:r>
            <w:r w:rsidRPr="001A2D21">
              <w:rPr>
                <w:rFonts w:hint="eastAsia"/>
              </w:rPr>
              <w:t>3</w:t>
            </w:r>
            <w:r w:rsidRPr="001A2D21">
              <w:rPr>
                <w:rFonts w:hint="eastAsia"/>
              </w:rPr>
              <w:t>月</w:t>
            </w:r>
            <w:r w:rsidRPr="001A2D21">
              <w:rPr>
                <w:rFonts w:hint="eastAsia"/>
              </w:rPr>
              <w:t>17</w:t>
            </w:r>
            <w:r w:rsidRPr="001A2D21">
              <w:rPr>
                <w:rFonts w:hint="eastAsia"/>
              </w:rPr>
              <w:t>日，许可证编号为</w:t>
            </w:r>
            <w:r w:rsidRPr="001A2D21">
              <w:rPr>
                <w:rFonts w:hint="eastAsia"/>
              </w:rPr>
              <w:t>91340600328000864Y001Z</w:t>
            </w:r>
            <w:r w:rsidRPr="001A2D21">
              <w:rPr>
                <w:rFonts w:hint="eastAsia"/>
              </w:rPr>
              <w:t>。</w:t>
            </w:r>
          </w:p>
          <w:p w:rsidR="000E636E" w:rsidRPr="001A2D21" w:rsidRDefault="00C26BE0">
            <w:pPr>
              <w:pStyle w:val="13"/>
              <w:adjustRightInd w:val="0"/>
            </w:pPr>
            <w:r w:rsidRPr="001A2D21">
              <w:rPr>
                <w:rFonts w:hint="eastAsia"/>
              </w:rPr>
              <w:t>备注：淮北矿业股份有限公司煤焦化综合利用二期工程项目，于</w:t>
            </w:r>
            <w:r w:rsidRPr="001A2D21">
              <w:rPr>
                <w:rFonts w:hint="eastAsia"/>
              </w:rPr>
              <w:t>2012</w:t>
            </w:r>
            <w:r w:rsidRPr="001A2D21">
              <w:rPr>
                <w:rFonts w:hint="eastAsia"/>
              </w:rPr>
              <w:t>年取得环保部《关于淮北矿业股份有限公司煤焦化综合利用项目二期工程环境影响报告书的批复》（</w:t>
            </w:r>
            <w:proofErr w:type="gramStart"/>
            <w:r w:rsidRPr="001A2D21">
              <w:rPr>
                <w:rFonts w:hint="eastAsia"/>
              </w:rPr>
              <w:t>环审【</w:t>
            </w:r>
            <w:r w:rsidRPr="001A2D21">
              <w:rPr>
                <w:rFonts w:hint="eastAsia"/>
              </w:rPr>
              <w:t>2012</w:t>
            </w:r>
            <w:r w:rsidRPr="001A2D21">
              <w:rPr>
                <w:rFonts w:hint="eastAsia"/>
              </w:rPr>
              <w:t>】</w:t>
            </w:r>
            <w:proofErr w:type="gramEnd"/>
            <w:r w:rsidRPr="001A2D21">
              <w:rPr>
                <w:rFonts w:hint="eastAsia"/>
              </w:rPr>
              <w:t>335</w:t>
            </w:r>
            <w:r w:rsidRPr="001A2D21">
              <w:rPr>
                <w:rFonts w:hint="eastAsia"/>
              </w:rPr>
              <w:t>号）。</w:t>
            </w:r>
          </w:p>
          <w:p w:rsidR="000E636E" w:rsidRPr="001A2D21" w:rsidRDefault="00C26BE0">
            <w:pPr>
              <w:autoSpaceDE w:val="0"/>
              <w:autoSpaceDN w:val="0"/>
              <w:adjustRightInd w:val="0"/>
              <w:spacing w:line="360" w:lineRule="auto"/>
              <w:ind w:firstLineChars="200" w:firstLine="480"/>
              <w:jc w:val="left"/>
              <w:rPr>
                <w:kern w:val="0"/>
                <w:sz w:val="24"/>
              </w:rPr>
            </w:pPr>
            <w:r w:rsidRPr="001A2D21">
              <w:rPr>
                <w:rFonts w:hint="eastAsia"/>
                <w:kern w:val="0"/>
                <w:sz w:val="24"/>
              </w:rPr>
              <w:t>淮北宝</w:t>
            </w:r>
            <w:r w:rsidRPr="001A2D21">
              <w:rPr>
                <w:kern w:val="0"/>
                <w:sz w:val="24"/>
              </w:rPr>
              <w:t>相气体有限公司位于临</w:t>
            </w:r>
            <w:proofErr w:type="gramStart"/>
            <w:r w:rsidRPr="001A2D21">
              <w:rPr>
                <w:kern w:val="0"/>
                <w:sz w:val="24"/>
              </w:rPr>
              <w:t>涣</w:t>
            </w:r>
            <w:proofErr w:type="gramEnd"/>
            <w:r w:rsidRPr="001A2D21">
              <w:rPr>
                <w:kern w:val="0"/>
                <w:sz w:val="24"/>
              </w:rPr>
              <w:t>焦化厂区内。现有项目环保手续及实际建设、运行情况见表</w:t>
            </w:r>
            <w:r w:rsidRPr="001A2D21">
              <w:rPr>
                <w:kern w:val="0"/>
                <w:sz w:val="24"/>
              </w:rPr>
              <w:t>2-9</w:t>
            </w:r>
            <w:r w:rsidRPr="001A2D21">
              <w:rPr>
                <w:kern w:val="0"/>
                <w:sz w:val="24"/>
              </w:rPr>
              <w:t>。</w:t>
            </w:r>
          </w:p>
          <w:p w:rsidR="000E636E" w:rsidRPr="001A2D21" w:rsidRDefault="00C26BE0">
            <w:pPr>
              <w:pStyle w:val="2"/>
              <w:adjustRightInd w:val="0"/>
              <w:snapToGrid w:val="0"/>
              <w:spacing w:line="240" w:lineRule="auto"/>
              <w:ind w:left="826" w:hangingChars="343" w:hanging="826"/>
              <w:jc w:val="center"/>
              <w:rPr>
                <w:rFonts w:ascii="Times New Roman"/>
                <w:b/>
              </w:rPr>
            </w:pPr>
            <w:r w:rsidRPr="001A2D21">
              <w:rPr>
                <w:rFonts w:ascii="Times New Roman"/>
                <w:b/>
              </w:rPr>
              <w:t>表</w:t>
            </w:r>
            <w:r w:rsidRPr="001A2D21">
              <w:rPr>
                <w:rFonts w:ascii="Times New Roman"/>
                <w:b/>
              </w:rPr>
              <w:t xml:space="preserve">2-9 </w:t>
            </w:r>
            <w:r w:rsidRPr="001A2D21">
              <w:rPr>
                <w:rFonts w:ascii="Times New Roman"/>
                <w:b/>
              </w:rPr>
              <w:t>现有项目环保手续履行情况</w:t>
            </w:r>
          </w:p>
          <w:tbl>
            <w:tblPr>
              <w:tblStyle w:val="af4"/>
              <w:tblW w:w="5000" w:type="pct"/>
              <w:tblLook w:val="04A0" w:firstRow="1" w:lastRow="0" w:firstColumn="1" w:lastColumn="0" w:noHBand="0" w:noVBand="1"/>
            </w:tblPr>
            <w:tblGrid>
              <w:gridCol w:w="1670"/>
              <w:gridCol w:w="1382"/>
              <w:gridCol w:w="2830"/>
              <w:gridCol w:w="1280"/>
              <w:gridCol w:w="1181"/>
            </w:tblGrid>
            <w:tr w:rsidR="000E636E" w:rsidRPr="001A2D21">
              <w:tc>
                <w:tcPr>
                  <w:tcW w:w="1001" w:type="pct"/>
                  <w:vAlign w:val="center"/>
                </w:tcPr>
                <w:p w:rsidR="000E636E" w:rsidRPr="001A2D21" w:rsidRDefault="00C26BE0">
                  <w:pPr>
                    <w:pStyle w:val="20"/>
                    <w:ind w:firstLine="0"/>
                    <w:jc w:val="center"/>
                    <w:rPr>
                      <w:b/>
                      <w:szCs w:val="21"/>
                    </w:rPr>
                  </w:pPr>
                  <w:r w:rsidRPr="001A2D21">
                    <w:rPr>
                      <w:b/>
                      <w:szCs w:val="21"/>
                    </w:rPr>
                    <w:t>项目名称</w:t>
                  </w:r>
                </w:p>
              </w:tc>
              <w:tc>
                <w:tcPr>
                  <w:tcW w:w="828" w:type="pct"/>
                  <w:vAlign w:val="center"/>
                </w:tcPr>
                <w:p w:rsidR="000E636E" w:rsidRPr="001A2D21" w:rsidRDefault="00C26BE0">
                  <w:pPr>
                    <w:pStyle w:val="20"/>
                    <w:ind w:firstLine="0"/>
                    <w:jc w:val="center"/>
                    <w:rPr>
                      <w:b/>
                      <w:szCs w:val="21"/>
                    </w:rPr>
                  </w:pPr>
                  <w:r w:rsidRPr="001A2D21">
                    <w:rPr>
                      <w:b/>
                      <w:szCs w:val="21"/>
                    </w:rPr>
                    <w:t>产品及产量</w:t>
                  </w:r>
                </w:p>
                <w:p w:rsidR="000E636E" w:rsidRPr="001A2D21" w:rsidRDefault="00C26BE0">
                  <w:pPr>
                    <w:pStyle w:val="20"/>
                    <w:ind w:firstLine="0"/>
                    <w:jc w:val="center"/>
                    <w:rPr>
                      <w:b/>
                      <w:szCs w:val="21"/>
                    </w:rPr>
                  </w:pPr>
                  <w:r w:rsidRPr="001A2D21">
                    <w:rPr>
                      <w:rFonts w:hint="eastAsia"/>
                      <w:b/>
                      <w:szCs w:val="21"/>
                    </w:rPr>
                    <w:t>（设计能力）</w:t>
                  </w:r>
                </w:p>
              </w:tc>
              <w:tc>
                <w:tcPr>
                  <w:tcW w:w="1696" w:type="pct"/>
                  <w:vAlign w:val="center"/>
                </w:tcPr>
                <w:p w:rsidR="000E636E" w:rsidRPr="001A2D21" w:rsidRDefault="00C26BE0">
                  <w:pPr>
                    <w:pStyle w:val="20"/>
                    <w:ind w:firstLine="0"/>
                    <w:jc w:val="center"/>
                    <w:rPr>
                      <w:b/>
                      <w:szCs w:val="21"/>
                    </w:rPr>
                  </w:pPr>
                  <w:r w:rsidRPr="001A2D21">
                    <w:rPr>
                      <w:b/>
                      <w:szCs w:val="21"/>
                    </w:rPr>
                    <w:t>批复情况</w:t>
                  </w:r>
                </w:p>
              </w:tc>
              <w:tc>
                <w:tcPr>
                  <w:tcW w:w="767" w:type="pct"/>
                  <w:vAlign w:val="center"/>
                </w:tcPr>
                <w:p w:rsidR="000E636E" w:rsidRPr="001A2D21" w:rsidRDefault="00C26BE0">
                  <w:pPr>
                    <w:pStyle w:val="20"/>
                    <w:ind w:firstLine="0"/>
                    <w:jc w:val="center"/>
                    <w:rPr>
                      <w:b/>
                      <w:szCs w:val="21"/>
                    </w:rPr>
                  </w:pPr>
                  <w:r w:rsidRPr="001A2D21">
                    <w:rPr>
                      <w:b/>
                      <w:szCs w:val="21"/>
                    </w:rPr>
                    <w:t>建设及验收情况</w:t>
                  </w:r>
                </w:p>
              </w:tc>
              <w:tc>
                <w:tcPr>
                  <w:tcW w:w="708" w:type="pct"/>
                  <w:vAlign w:val="center"/>
                </w:tcPr>
                <w:p w:rsidR="000E636E" w:rsidRPr="001A2D21" w:rsidRDefault="00C26BE0">
                  <w:pPr>
                    <w:pStyle w:val="20"/>
                    <w:ind w:firstLine="0"/>
                    <w:jc w:val="center"/>
                    <w:rPr>
                      <w:b/>
                      <w:szCs w:val="21"/>
                    </w:rPr>
                  </w:pPr>
                  <w:r w:rsidRPr="001A2D21">
                    <w:rPr>
                      <w:b/>
                      <w:szCs w:val="21"/>
                    </w:rPr>
                    <w:t>备注</w:t>
                  </w:r>
                </w:p>
              </w:tc>
            </w:tr>
            <w:tr w:rsidR="000E636E" w:rsidRPr="001A2D21">
              <w:tc>
                <w:tcPr>
                  <w:tcW w:w="1001" w:type="pct"/>
                  <w:vAlign w:val="center"/>
                </w:tcPr>
                <w:p w:rsidR="000E636E" w:rsidRPr="001A2D21" w:rsidRDefault="00C26BE0">
                  <w:pPr>
                    <w:pStyle w:val="20"/>
                    <w:ind w:firstLine="0"/>
                    <w:jc w:val="center"/>
                    <w:rPr>
                      <w:szCs w:val="21"/>
                    </w:rPr>
                  </w:pPr>
                  <w:r w:rsidRPr="001A2D21">
                    <w:rPr>
                      <w:rFonts w:hint="eastAsia"/>
                      <w:szCs w:val="21"/>
                    </w:rPr>
                    <w:t>淮北临</w:t>
                  </w:r>
                  <w:proofErr w:type="gramStart"/>
                  <w:r w:rsidRPr="001A2D21">
                    <w:rPr>
                      <w:rFonts w:hint="eastAsia"/>
                      <w:szCs w:val="21"/>
                    </w:rPr>
                    <w:t>涣</w:t>
                  </w:r>
                  <w:proofErr w:type="gramEnd"/>
                  <w:r w:rsidRPr="001A2D21">
                    <w:rPr>
                      <w:rFonts w:hint="eastAsia"/>
                      <w:szCs w:val="21"/>
                    </w:rPr>
                    <w:t>新建</w:t>
                  </w:r>
                  <w:r w:rsidRPr="001A2D21">
                    <w:rPr>
                      <w:rFonts w:hint="eastAsia"/>
                      <w:szCs w:val="21"/>
                    </w:rPr>
                    <w:t>16000 Nm</w:t>
                  </w:r>
                  <w:r w:rsidRPr="001A2D21">
                    <w:rPr>
                      <w:rFonts w:hint="eastAsia"/>
                      <w:szCs w:val="21"/>
                    </w:rPr>
                    <w:t>³</w:t>
                  </w:r>
                  <w:r w:rsidRPr="001A2D21">
                    <w:rPr>
                      <w:rFonts w:hint="eastAsia"/>
                      <w:szCs w:val="21"/>
                    </w:rPr>
                    <w:t>/h</w:t>
                  </w:r>
                  <w:r w:rsidRPr="001A2D21">
                    <w:rPr>
                      <w:rFonts w:hint="eastAsia"/>
                      <w:szCs w:val="21"/>
                    </w:rPr>
                    <w:t>空分项目</w:t>
                  </w:r>
                </w:p>
              </w:tc>
              <w:tc>
                <w:tcPr>
                  <w:tcW w:w="828" w:type="pct"/>
                  <w:vAlign w:val="center"/>
                </w:tcPr>
                <w:p w:rsidR="000E636E" w:rsidRPr="001A2D21" w:rsidRDefault="00C26BE0">
                  <w:pPr>
                    <w:pStyle w:val="20"/>
                    <w:ind w:firstLine="0"/>
                    <w:jc w:val="center"/>
                    <w:rPr>
                      <w:kern w:val="0"/>
                      <w:szCs w:val="21"/>
                    </w:rPr>
                  </w:pPr>
                  <w:r w:rsidRPr="001A2D21">
                    <w:rPr>
                      <w:rFonts w:hint="eastAsia"/>
                      <w:kern w:val="0"/>
                      <w:szCs w:val="21"/>
                    </w:rPr>
                    <w:t>16000 Nm</w:t>
                  </w:r>
                  <w:r w:rsidRPr="001A2D21">
                    <w:rPr>
                      <w:rFonts w:hint="eastAsia"/>
                      <w:kern w:val="0"/>
                      <w:szCs w:val="21"/>
                    </w:rPr>
                    <w:t>³</w:t>
                  </w:r>
                  <w:r w:rsidRPr="001A2D21">
                    <w:rPr>
                      <w:rFonts w:hint="eastAsia"/>
                      <w:kern w:val="0"/>
                      <w:szCs w:val="21"/>
                    </w:rPr>
                    <w:t>/h</w:t>
                  </w:r>
                </w:p>
              </w:tc>
              <w:tc>
                <w:tcPr>
                  <w:tcW w:w="1696" w:type="pct"/>
                  <w:vAlign w:val="center"/>
                </w:tcPr>
                <w:p w:rsidR="000E636E" w:rsidRPr="001A2D21" w:rsidRDefault="00C26BE0">
                  <w:pPr>
                    <w:pStyle w:val="20"/>
                    <w:ind w:firstLine="0"/>
                    <w:rPr>
                      <w:kern w:val="0"/>
                      <w:szCs w:val="21"/>
                    </w:rPr>
                  </w:pPr>
                  <w:r w:rsidRPr="001A2D21">
                    <w:rPr>
                      <w:rFonts w:hint="eastAsia"/>
                      <w:kern w:val="0"/>
                      <w:szCs w:val="21"/>
                    </w:rPr>
                    <w:t>1</w:t>
                  </w:r>
                  <w:r w:rsidRPr="001A2D21">
                    <w:rPr>
                      <w:rFonts w:hint="eastAsia"/>
                      <w:kern w:val="0"/>
                      <w:szCs w:val="21"/>
                    </w:rPr>
                    <w:t>、关于淮北矿业股份有限公司煤焦化综合利用项目二期工程环境影响报告书的批复</w:t>
                  </w:r>
                  <w:proofErr w:type="gramStart"/>
                  <w:r w:rsidRPr="001A2D21">
                    <w:rPr>
                      <w:rFonts w:hint="eastAsia"/>
                      <w:kern w:val="0"/>
                      <w:szCs w:val="21"/>
                    </w:rPr>
                    <w:t>》</w:t>
                  </w:r>
                  <w:proofErr w:type="gramEnd"/>
                  <w:r w:rsidRPr="001A2D21">
                    <w:rPr>
                      <w:rFonts w:hint="eastAsia"/>
                      <w:kern w:val="0"/>
                      <w:szCs w:val="21"/>
                    </w:rPr>
                    <w:t>（</w:t>
                  </w:r>
                  <w:proofErr w:type="gramStart"/>
                  <w:r w:rsidRPr="001A2D21">
                    <w:rPr>
                      <w:rFonts w:hint="eastAsia"/>
                      <w:kern w:val="0"/>
                      <w:szCs w:val="21"/>
                    </w:rPr>
                    <w:t>环审【</w:t>
                  </w:r>
                  <w:r w:rsidRPr="001A2D21">
                    <w:rPr>
                      <w:rFonts w:hint="eastAsia"/>
                      <w:kern w:val="0"/>
                      <w:szCs w:val="21"/>
                    </w:rPr>
                    <w:t>2012</w:t>
                  </w:r>
                  <w:r w:rsidRPr="001A2D21">
                    <w:rPr>
                      <w:rFonts w:hint="eastAsia"/>
                      <w:kern w:val="0"/>
                      <w:szCs w:val="21"/>
                    </w:rPr>
                    <w:t>】</w:t>
                  </w:r>
                  <w:proofErr w:type="gramEnd"/>
                  <w:r w:rsidRPr="001A2D21">
                    <w:rPr>
                      <w:rFonts w:hint="eastAsia"/>
                      <w:kern w:val="0"/>
                      <w:szCs w:val="21"/>
                    </w:rPr>
                    <w:t>335</w:t>
                  </w:r>
                  <w:r w:rsidRPr="001A2D21">
                    <w:rPr>
                      <w:rFonts w:hint="eastAsia"/>
                      <w:kern w:val="0"/>
                      <w:szCs w:val="21"/>
                    </w:rPr>
                    <w:t>号）</w:t>
                  </w:r>
                </w:p>
                <w:p w:rsidR="000E636E" w:rsidRPr="001A2D21" w:rsidRDefault="00C26BE0">
                  <w:r w:rsidRPr="001A2D21">
                    <w:rPr>
                      <w:rFonts w:hint="eastAsia"/>
                      <w:kern w:val="0"/>
                      <w:szCs w:val="21"/>
                    </w:rPr>
                    <w:t>2</w:t>
                  </w:r>
                  <w:r w:rsidRPr="001A2D21">
                    <w:rPr>
                      <w:rFonts w:hint="eastAsia"/>
                      <w:kern w:val="0"/>
                      <w:szCs w:val="21"/>
                    </w:rPr>
                    <w:t>、淮北市环保局复函（</w:t>
                  </w:r>
                  <w:proofErr w:type="gramStart"/>
                  <w:r w:rsidRPr="001A2D21">
                    <w:rPr>
                      <w:rFonts w:hint="eastAsia"/>
                      <w:kern w:val="0"/>
                      <w:szCs w:val="21"/>
                    </w:rPr>
                    <w:t>淮环函</w:t>
                  </w:r>
                  <w:proofErr w:type="gramEnd"/>
                  <w:r w:rsidRPr="001A2D21">
                    <w:rPr>
                      <w:rFonts w:hint="eastAsia"/>
                      <w:kern w:val="0"/>
                      <w:szCs w:val="21"/>
                    </w:rPr>
                    <w:t>【</w:t>
                  </w:r>
                  <w:r w:rsidRPr="001A2D21">
                    <w:rPr>
                      <w:rFonts w:hint="eastAsia"/>
                      <w:kern w:val="0"/>
                      <w:szCs w:val="21"/>
                    </w:rPr>
                    <w:t>2015</w:t>
                  </w:r>
                  <w:r w:rsidRPr="001A2D21">
                    <w:rPr>
                      <w:rFonts w:hint="eastAsia"/>
                      <w:kern w:val="0"/>
                      <w:szCs w:val="21"/>
                    </w:rPr>
                    <w:t>】</w:t>
                  </w:r>
                  <w:r w:rsidRPr="001A2D21">
                    <w:rPr>
                      <w:rFonts w:hint="eastAsia"/>
                      <w:kern w:val="0"/>
                      <w:szCs w:val="21"/>
                    </w:rPr>
                    <w:t>217</w:t>
                  </w:r>
                  <w:r w:rsidRPr="001A2D21">
                    <w:rPr>
                      <w:rFonts w:hint="eastAsia"/>
                      <w:kern w:val="0"/>
                      <w:szCs w:val="21"/>
                    </w:rPr>
                    <w:t>号）</w:t>
                  </w:r>
                </w:p>
              </w:tc>
              <w:tc>
                <w:tcPr>
                  <w:tcW w:w="767" w:type="pct"/>
                  <w:vAlign w:val="center"/>
                </w:tcPr>
                <w:p w:rsidR="000E636E" w:rsidRPr="001A2D21" w:rsidRDefault="00C26BE0">
                  <w:pPr>
                    <w:pStyle w:val="20"/>
                    <w:ind w:firstLine="0"/>
                    <w:jc w:val="center"/>
                    <w:rPr>
                      <w:szCs w:val="21"/>
                    </w:rPr>
                  </w:pPr>
                  <w:r w:rsidRPr="001A2D21">
                    <w:rPr>
                      <w:rFonts w:hint="eastAsia"/>
                      <w:szCs w:val="21"/>
                    </w:rPr>
                    <w:t>2018</w:t>
                  </w:r>
                  <w:r w:rsidRPr="001A2D21">
                    <w:rPr>
                      <w:rFonts w:hint="eastAsia"/>
                      <w:szCs w:val="21"/>
                    </w:rPr>
                    <w:t>年完成自主竣工环境保护验收工作</w:t>
                  </w:r>
                </w:p>
              </w:tc>
              <w:tc>
                <w:tcPr>
                  <w:tcW w:w="708" w:type="pct"/>
                  <w:vAlign w:val="center"/>
                </w:tcPr>
                <w:p w:rsidR="000E636E" w:rsidRPr="001A2D21" w:rsidRDefault="00C26BE0">
                  <w:pPr>
                    <w:pStyle w:val="20"/>
                    <w:ind w:firstLine="0"/>
                    <w:jc w:val="center"/>
                    <w:rPr>
                      <w:szCs w:val="21"/>
                    </w:rPr>
                  </w:pPr>
                  <w:r w:rsidRPr="001A2D21">
                    <w:rPr>
                      <w:szCs w:val="21"/>
                    </w:rPr>
                    <w:t>运行正常</w:t>
                  </w:r>
                </w:p>
              </w:tc>
            </w:tr>
          </w:tbl>
          <w:p w:rsidR="000E636E" w:rsidRPr="001A2D21" w:rsidRDefault="00C26BE0">
            <w:pPr>
              <w:pStyle w:val="Default"/>
              <w:rPr>
                <w:rFonts w:ascii="宋体" w:cs="宋体"/>
                <w:b/>
                <w:color w:val="auto"/>
              </w:rPr>
            </w:pPr>
            <w:r w:rsidRPr="001A2D21">
              <w:rPr>
                <w:rFonts w:ascii="宋体" w:cs="宋体" w:hint="eastAsia"/>
                <w:b/>
                <w:color w:val="auto"/>
              </w:rPr>
              <w:t>2、现有项目组成</w:t>
            </w:r>
          </w:p>
          <w:p w:rsidR="000E636E" w:rsidRPr="001A2D21" w:rsidRDefault="00C26BE0">
            <w:pPr>
              <w:pStyle w:val="Default"/>
              <w:jc w:val="center"/>
              <w:rPr>
                <w:b/>
                <w:color w:val="auto"/>
                <w:kern w:val="2"/>
              </w:rPr>
            </w:pPr>
            <w:r w:rsidRPr="001A2D21">
              <w:rPr>
                <w:rFonts w:hint="eastAsia"/>
                <w:b/>
                <w:color w:val="auto"/>
                <w:kern w:val="2"/>
              </w:rPr>
              <w:t>表</w:t>
            </w:r>
            <w:r w:rsidRPr="001A2D21">
              <w:rPr>
                <w:rFonts w:hint="eastAsia"/>
                <w:b/>
                <w:color w:val="auto"/>
                <w:kern w:val="2"/>
              </w:rPr>
              <w:t xml:space="preserve">2-10 </w:t>
            </w:r>
            <w:r w:rsidRPr="001A2D21">
              <w:rPr>
                <w:rFonts w:hint="eastAsia"/>
                <w:b/>
                <w:color w:val="auto"/>
                <w:kern w:val="2"/>
              </w:rPr>
              <w:t>现有项目工程组成一览表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86"/>
              <w:gridCol w:w="1156"/>
              <w:gridCol w:w="3177"/>
              <w:gridCol w:w="2531"/>
            </w:tblGrid>
            <w:tr w:rsidR="000E636E" w:rsidRPr="001A2D21">
              <w:trPr>
                <w:trHeight w:val="684"/>
                <w:jc w:val="center"/>
              </w:trPr>
              <w:tc>
                <w:tcPr>
                  <w:tcW w:w="475" w:type="pct"/>
                  <w:vAlign w:val="center"/>
                </w:tcPr>
                <w:p w:rsidR="000E636E" w:rsidRPr="001A2D21" w:rsidRDefault="00C26BE0">
                  <w:pPr>
                    <w:spacing w:line="400" w:lineRule="exact"/>
                    <w:ind w:firstLineChars="50" w:firstLine="105"/>
                    <w:jc w:val="center"/>
                    <w:rPr>
                      <w:b/>
                      <w:szCs w:val="21"/>
                    </w:rPr>
                  </w:pPr>
                  <w:r w:rsidRPr="001A2D21">
                    <w:rPr>
                      <w:b/>
                      <w:szCs w:val="21"/>
                    </w:rPr>
                    <w:t>工程</w:t>
                  </w:r>
                </w:p>
                <w:p w:rsidR="000E636E" w:rsidRPr="001A2D21" w:rsidRDefault="00C26BE0">
                  <w:pPr>
                    <w:spacing w:line="400" w:lineRule="exact"/>
                    <w:ind w:firstLineChars="50" w:firstLine="105"/>
                    <w:jc w:val="center"/>
                    <w:rPr>
                      <w:b/>
                      <w:szCs w:val="21"/>
                    </w:rPr>
                  </w:pPr>
                  <w:r w:rsidRPr="001A2D21">
                    <w:rPr>
                      <w:b/>
                      <w:szCs w:val="21"/>
                    </w:rPr>
                    <w:t>类别</w:t>
                  </w:r>
                </w:p>
              </w:tc>
              <w:tc>
                <w:tcPr>
                  <w:tcW w:w="1104" w:type="pct"/>
                  <w:gridSpan w:val="2"/>
                  <w:vAlign w:val="center"/>
                </w:tcPr>
                <w:p w:rsidR="000E636E" w:rsidRPr="001A2D21" w:rsidRDefault="00C26BE0">
                  <w:pPr>
                    <w:spacing w:line="460" w:lineRule="exact"/>
                    <w:ind w:firstLineChars="50" w:firstLine="105"/>
                    <w:jc w:val="center"/>
                    <w:rPr>
                      <w:b/>
                      <w:szCs w:val="21"/>
                    </w:rPr>
                  </w:pPr>
                  <w:r w:rsidRPr="001A2D21">
                    <w:rPr>
                      <w:b/>
                      <w:szCs w:val="21"/>
                    </w:rPr>
                    <w:t>单项工程名称</w:t>
                  </w:r>
                </w:p>
              </w:tc>
              <w:tc>
                <w:tcPr>
                  <w:tcW w:w="1904" w:type="pct"/>
                  <w:vAlign w:val="center"/>
                </w:tcPr>
                <w:p w:rsidR="000E636E" w:rsidRPr="001A2D21" w:rsidRDefault="00C26BE0">
                  <w:pPr>
                    <w:spacing w:line="460" w:lineRule="exact"/>
                    <w:ind w:firstLine="573"/>
                    <w:jc w:val="center"/>
                    <w:rPr>
                      <w:b/>
                      <w:szCs w:val="21"/>
                    </w:rPr>
                  </w:pPr>
                  <w:r w:rsidRPr="001A2D21">
                    <w:rPr>
                      <w:b/>
                      <w:szCs w:val="21"/>
                    </w:rPr>
                    <w:t>工程内容</w:t>
                  </w:r>
                </w:p>
              </w:tc>
              <w:tc>
                <w:tcPr>
                  <w:tcW w:w="1517" w:type="pct"/>
                  <w:vAlign w:val="center"/>
                </w:tcPr>
                <w:p w:rsidR="000E636E" w:rsidRPr="001A2D21" w:rsidRDefault="00C26BE0">
                  <w:pPr>
                    <w:spacing w:line="460" w:lineRule="exact"/>
                    <w:ind w:firstLineChars="50" w:firstLine="105"/>
                    <w:jc w:val="center"/>
                    <w:rPr>
                      <w:b/>
                      <w:szCs w:val="21"/>
                    </w:rPr>
                  </w:pPr>
                  <w:r w:rsidRPr="001A2D21">
                    <w:rPr>
                      <w:b/>
                      <w:szCs w:val="21"/>
                    </w:rPr>
                    <w:t>工程规模</w:t>
                  </w:r>
                </w:p>
              </w:tc>
            </w:tr>
            <w:tr w:rsidR="000E636E" w:rsidRPr="001A2D21">
              <w:trPr>
                <w:trHeight w:val="579"/>
                <w:jc w:val="center"/>
              </w:trPr>
              <w:tc>
                <w:tcPr>
                  <w:tcW w:w="475" w:type="pct"/>
                  <w:vMerge w:val="restart"/>
                  <w:vAlign w:val="center"/>
                </w:tcPr>
                <w:p w:rsidR="000E636E" w:rsidRPr="001A2D21" w:rsidRDefault="00C26BE0">
                  <w:pPr>
                    <w:spacing w:line="460" w:lineRule="exact"/>
                    <w:ind w:firstLineChars="50" w:firstLine="105"/>
                    <w:jc w:val="center"/>
                    <w:rPr>
                      <w:szCs w:val="21"/>
                    </w:rPr>
                  </w:pPr>
                  <w:r w:rsidRPr="001A2D21">
                    <w:rPr>
                      <w:szCs w:val="21"/>
                    </w:rPr>
                    <w:t>主体</w:t>
                  </w:r>
                </w:p>
                <w:p w:rsidR="000E636E" w:rsidRPr="001A2D21" w:rsidRDefault="00C26BE0">
                  <w:pPr>
                    <w:spacing w:line="460" w:lineRule="exact"/>
                    <w:ind w:firstLineChars="50" w:firstLine="105"/>
                    <w:jc w:val="center"/>
                    <w:rPr>
                      <w:szCs w:val="21"/>
                    </w:rPr>
                  </w:pPr>
                  <w:r w:rsidRPr="001A2D21">
                    <w:rPr>
                      <w:szCs w:val="21"/>
                    </w:rPr>
                    <w:t>工程</w:t>
                  </w:r>
                </w:p>
              </w:tc>
              <w:tc>
                <w:tcPr>
                  <w:tcW w:w="411" w:type="pct"/>
                  <w:vMerge w:val="restart"/>
                  <w:vAlign w:val="center"/>
                </w:tcPr>
                <w:p w:rsidR="000E636E" w:rsidRPr="001A2D21" w:rsidRDefault="00C26BE0">
                  <w:pPr>
                    <w:spacing w:line="360" w:lineRule="exact"/>
                    <w:jc w:val="center"/>
                    <w:rPr>
                      <w:szCs w:val="21"/>
                    </w:rPr>
                  </w:pPr>
                  <w:r w:rsidRPr="001A2D21">
                    <w:rPr>
                      <w:rFonts w:hint="eastAsia"/>
                      <w:bCs/>
                      <w:szCs w:val="21"/>
                    </w:rPr>
                    <w:t>空分装置系统</w:t>
                  </w:r>
                </w:p>
              </w:tc>
              <w:tc>
                <w:tcPr>
                  <w:tcW w:w="693" w:type="pct"/>
                  <w:vAlign w:val="center"/>
                </w:tcPr>
                <w:p w:rsidR="000E636E" w:rsidRPr="001A2D21" w:rsidRDefault="00C26BE0">
                  <w:pPr>
                    <w:spacing w:line="360" w:lineRule="exact"/>
                    <w:rPr>
                      <w:bCs/>
                      <w:szCs w:val="21"/>
                    </w:rPr>
                  </w:pPr>
                  <w:r w:rsidRPr="001A2D21">
                    <w:rPr>
                      <w:rFonts w:ascii="宋体" w:hAnsi="宋体" w:cs="Arial" w:hint="eastAsia"/>
                      <w:szCs w:val="21"/>
                    </w:rPr>
                    <w:t>空分系统</w:t>
                  </w:r>
                </w:p>
              </w:tc>
              <w:tc>
                <w:tcPr>
                  <w:tcW w:w="1904" w:type="pct"/>
                  <w:vAlign w:val="center"/>
                </w:tcPr>
                <w:p w:rsidR="000E636E" w:rsidRPr="001A2D21" w:rsidRDefault="00C26BE0">
                  <w:pPr>
                    <w:rPr>
                      <w:szCs w:val="21"/>
                    </w:rPr>
                  </w:pPr>
                  <w:r w:rsidRPr="001A2D21">
                    <w:rPr>
                      <w:rFonts w:ascii="宋体" w:hAnsi="宋体" w:cs="Arial" w:hint="eastAsia"/>
                      <w:szCs w:val="21"/>
                    </w:rPr>
                    <w:t>位于厂区中部，包含空冷塔、水冷塔、膨胀机、分子筛、再生加热器、水泵等设备</w:t>
                  </w:r>
                </w:p>
              </w:tc>
              <w:tc>
                <w:tcPr>
                  <w:tcW w:w="1517" w:type="pct"/>
                  <w:vMerge w:val="restart"/>
                  <w:vAlign w:val="center"/>
                </w:tcPr>
                <w:p w:rsidR="000E636E" w:rsidRPr="001A2D21" w:rsidRDefault="00C26BE0">
                  <w:pPr>
                    <w:jc w:val="center"/>
                    <w:rPr>
                      <w:szCs w:val="21"/>
                    </w:rPr>
                  </w:pPr>
                  <w:r w:rsidRPr="001A2D21">
                    <w:rPr>
                      <w:rFonts w:hint="eastAsia"/>
                      <w:szCs w:val="21"/>
                    </w:rPr>
                    <w:t>提供</w:t>
                  </w:r>
                  <w:r w:rsidRPr="001A2D21">
                    <w:rPr>
                      <w:szCs w:val="21"/>
                    </w:rPr>
                    <w:t>氧气</w:t>
                  </w:r>
                  <w:r w:rsidRPr="001A2D21">
                    <w:rPr>
                      <w:rFonts w:hint="eastAsia"/>
                      <w:szCs w:val="21"/>
                    </w:rPr>
                    <w:t xml:space="preserve">16000 </w:t>
                  </w:r>
                  <w:r w:rsidRPr="001A2D21">
                    <w:rPr>
                      <w:szCs w:val="21"/>
                    </w:rPr>
                    <w:t>Nm</w:t>
                  </w:r>
                  <w:r w:rsidRPr="001A2D21">
                    <w:rPr>
                      <w:szCs w:val="21"/>
                      <w:vertAlign w:val="superscript"/>
                    </w:rPr>
                    <w:t>3</w:t>
                  </w:r>
                  <w:r w:rsidRPr="001A2D21">
                    <w:rPr>
                      <w:szCs w:val="21"/>
                    </w:rPr>
                    <w:t>/h</w:t>
                  </w:r>
                  <w:r w:rsidRPr="001A2D21">
                    <w:rPr>
                      <w:szCs w:val="21"/>
                    </w:rPr>
                    <w:t>、氮气</w:t>
                  </w:r>
                  <w:r w:rsidRPr="001A2D21">
                    <w:rPr>
                      <w:rFonts w:hint="eastAsia"/>
                      <w:szCs w:val="21"/>
                    </w:rPr>
                    <w:t>2200</w:t>
                  </w:r>
                  <w:r w:rsidRPr="001A2D21">
                    <w:rPr>
                      <w:szCs w:val="21"/>
                    </w:rPr>
                    <w:t xml:space="preserve"> Nm</w:t>
                  </w:r>
                  <w:r w:rsidRPr="001A2D21">
                    <w:rPr>
                      <w:szCs w:val="21"/>
                      <w:vertAlign w:val="superscript"/>
                    </w:rPr>
                    <w:t>3</w:t>
                  </w:r>
                  <w:r w:rsidRPr="001A2D21">
                    <w:rPr>
                      <w:szCs w:val="21"/>
                    </w:rPr>
                    <w:t>/h</w:t>
                  </w:r>
                  <w:r w:rsidRPr="001A2D21">
                    <w:rPr>
                      <w:szCs w:val="21"/>
                    </w:rPr>
                    <w:t>、液氧</w:t>
                  </w:r>
                  <w:r w:rsidRPr="001A2D21">
                    <w:rPr>
                      <w:rFonts w:hint="eastAsia"/>
                      <w:szCs w:val="21"/>
                    </w:rPr>
                    <w:t>300</w:t>
                  </w:r>
                  <w:r w:rsidRPr="001A2D21">
                    <w:rPr>
                      <w:szCs w:val="21"/>
                    </w:rPr>
                    <w:t xml:space="preserve"> Nm</w:t>
                  </w:r>
                  <w:r w:rsidRPr="001A2D21">
                    <w:rPr>
                      <w:szCs w:val="21"/>
                      <w:vertAlign w:val="superscript"/>
                    </w:rPr>
                    <w:t>3</w:t>
                  </w:r>
                  <w:r w:rsidRPr="001A2D21">
                    <w:rPr>
                      <w:szCs w:val="21"/>
                    </w:rPr>
                    <w:t>/h</w:t>
                  </w:r>
                  <w:r w:rsidRPr="001A2D21">
                    <w:rPr>
                      <w:szCs w:val="21"/>
                    </w:rPr>
                    <w:t>、液氮</w:t>
                  </w:r>
                  <w:r w:rsidRPr="001A2D21">
                    <w:rPr>
                      <w:rFonts w:hint="eastAsia"/>
                      <w:szCs w:val="21"/>
                    </w:rPr>
                    <w:t>100</w:t>
                  </w:r>
                  <w:r w:rsidRPr="001A2D21">
                    <w:rPr>
                      <w:szCs w:val="21"/>
                    </w:rPr>
                    <w:t xml:space="preserve"> Nm</w:t>
                  </w:r>
                  <w:r w:rsidRPr="001A2D21">
                    <w:rPr>
                      <w:szCs w:val="21"/>
                      <w:vertAlign w:val="superscript"/>
                    </w:rPr>
                    <w:t>3</w:t>
                  </w:r>
                  <w:r w:rsidRPr="001A2D21">
                    <w:rPr>
                      <w:szCs w:val="21"/>
                    </w:rPr>
                    <w:t>/h</w:t>
                  </w:r>
                </w:p>
              </w:tc>
            </w:tr>
            <w:tr w:rsidR="000E636E" w:rsidRPr="001A2D21">
              <w:trPr>
                <w:trHeight w:val="1549"/>
                <w:jc w:val="center"/>
              </w:trPr>
              <w:tc>
                <w:tcPr>
                  <w:tcW w:w="475" w:type="pct"/>
                  <w:vMerge/>
                  <w:vAlign w:val="center"/>
                </w:tcPr>
                <w:p w:rsidR="000E636E" w:rsidRPr="001A2D21" w:rsidRDefault="000E636E">
                  <w:pPr>
                    <w:spacing w:line="460" w:lineRule="exact"/>
                    <w:ind w:firstLineChars="50" w:firstLine="105"/>
                    <w:jc w:val="center"/>
                    <w:rPr>
                      <w:szCs w:val="21"/>
                    </w:rPr>
                  </w:pPr>
                </w:p>
              </w:tc>
              <w:tc>
                <w:tcPr>
                  <w:tcW w:w="411" w:type="pct"/>
                  <w:vMerge/>
                  <w:vAlign w:val="center"/>
                </w:tcPr>
                <w:p w:rsidR="000E636E" w:rsidRPr="001A2D21" w:rsidRDefault="000E636E">
                  <w:pPr>
                    <w:spacing w:line="360" w:lineRule="exact"/>
                    <w:jc w:val="center"/>
                    <w:rPr>
                      <w:bCs/>
                      <w:szCs w:val="21"/>
                    </w:rPr>
                  </w:pPr>
                </w:p>
              </w:tc>
              <w:tc>
                <w:tcPr>
                  <w:tcW w:w="693" w:type="pct"/>
                  <w:vAlign w:val="center"/>
                </w:tcPr>
                <w:p w:rsidR="000E636E" w:rsidRPr="001A2D21" w:rsidRDefault="00C26BE0">
                  <w:pPr>
                    <w:spacing w:line="360" w:lineRule="exact"/>
                    <w:rPr>
                      <w:bCs/>
                      <w:szCs w:val="21"/>
                    </w:rPr>
                  </w:pPr>
                  <w:r w:rsidRPr="001A2D21">
                    <w:rPr>
                      <w:rFonts w:hint="eastAsia"/>
                      <w:bCs/>
                      <w:szCs w:val="21"/>
                    </w:rPr>
                    <w:t>压缩机房</w:t>
                  </w:r>
                </w:p>
              </w:tc>
              <w:tc>
                <w:tcPr>
                  <w:tcW w:w="1904" w:type="pct"/>
                  <w:vAlign w:val="center"/>
                </w:tcPr>
                <w:p w:rsidR="000E636E" w:rsidRPr="001A2D21" w:rsidRDefault="00C26BE0">
                  <w:pPr>
                    <w:pStyle w:val="aa"/>
                    <w:spacing w:beforeLines="50" w:before="120"/>
                    <w:ind w:leftChars="0" w:left="0"/>
                    <w:rPr>
                      <w:sz w:val="21"/>
                      <w:szCs w:val="21"/>
                    </w:rPr>
                  </w:pPr>
                  <w:r w:rsidRPr="001A2D21">
                    <w:rPr>
                      <w:rFonts w:hint="eastAsia"/>
                      <w:sz w:val="21"/>
                      <w:szCs w:val="21"/>
                    </w:rPr>
                    <w:t>位于厂区中部，建筑面积</w:t>
                  </w:r>
                  <w:r w:rsidRPr="001A2D21">
                    <w:rPr>
                      <w:rFonts w:hint="eastAsia"/>
                      <w:sz w:val="21"/>
                      <w:szCs w:val="21"/>
                    </w:rPr>
                    <w:t>468 m</w:t>
                  </w:r>
                  <w:r w:rsidRPr="001A2D21">
                    <w:rPr>
                      <w:rFonts w:hint="eastAsia"/>
                      <w:sz w:val="21"/>
                      <w:szCs w:val="21"/>
                      <w:vertAlign w:val="superscript"/>
                    </w:rPr>
                    <w:t>2</w:t>
                  </w:r>
                  <w:r w:rsidRPr="001A2D21">
                    <w:rPr>
                      <w:rFonts w:hint="eastAsia"/>
                      <w:sz w:val="21"/>
                      <w:szCs w:val="21"/>
                    </w:rPr>
                    <w:t>，为钢结构厂房，内设空压机、增压机机组等设备</w:t>
                  </w:r>
                </w:p>
              </w:tc>
              <w:tc>
                <w:tcPr>
                  <w:tcW w:w="1517" w:type="pct"/>
                  <w:vMerge/>
                  <w:vAlign w:val="center"/>
                </w:tcPr>
                <w:p w:rsidR="000E636E" w:rsidRPr="001A2D21" w:rsidRDefault="000E636E">
                  <w:pPr>
                    <w:jc w:val="center"/>
                    <w:rPr>
                      <w:szCs w:val="21"/>
                    </w:rPr>
                  </w:pPr>
                </w:p>
              </w:tc>
            </w:tr>
            <w:tr w:rsidR="000E636E" w:rsidRPr="001A2D21">
              <w:trPr>
                <w:trHeight w:val="622"/>
                <w:jc w:val="center"/>
              </w:trPr>
              <w:tc>
                <w:tcPr>
                  <w:tcW w:w="475" w:type="pct"/>
                  <w:vMerge w:val="restart"/>
                  <w:vAlign w:val="center"/>
                </w:tcPr>
                <w:p w:rsidR="000E636E" w:rsidRPr="001A2D21" w:rsidRDefault="00C26BE0">
                  <w:pPr>
                    <w:spacing w:line="460" w:lineRule="exact"/>
                    <w:jc w:val="center"/>
                    <w:rPr>
                      <w:szCs w:val="21"/>
                    </w:rPr>
                  </w:pPr>
                  <w:r w:rsidRPr="001A2D21">
                    <w:rPr>
                      <w:rFonts w:hint="eastAsia"/>
                      <w:szCs w:val="21"/>
                    </w:rPr>
                    <w:lastRenderedPageBreak/>
                    <w:t>辅助</w:t>
                  </w:r>
                </w:p>
                <w:p w:rsidR="000E636E" w:rsidRPr="001A2D21" w:rsidRDefault="00C26BE0">
                  <w:pPr>
                    <w:spacing w:line="460" w:lineRule="exact"/>
                    <w:jc w:val="center"/>
                    <w:rPr>
                      <w:szCs w:val="21"/>
                    </w:rPr>
                  </w:pPr>
                  <w:r w:rsidRPr="001A2D21">
                    <w:rPr>
                      <w:rFonts w:hint="eastAsia"/>
                      <w:szCs w:val="21"/>
                    </w:rPr>
                    <w:t>工程</w:t>
                  </w:r>
                </w:p>
              </w:tc>
              <w:tc>
                <w:tcPr>
                  <w:tcW w:w="1104" w:type="pct"/>
                  <w:gridSpan w:val="2"/>
                  <w:vAlign w:val="center"/>
                </w:tcPr>
                <w:p w:rsidR="000E636E" w:rsidRPr="001A2D21" w:rsidRDefault="00C26BE0">
                  <w:pPr>
                    <w:spacing w:line="360" w:lineRule="exact"/>
                    <w:jc w:val="center"/>
                    <w:rPr>
                      <w:szCs w:val="21"/>
                    </w:rPr>
                  </w:pPr>
                  <w:r w:rsidRPr="001A2D21">
                    <w:rPr>
                      <w:rFonts w:hint="eastAsia"/>
                      <w:szCs w:val="21"/>
                    </w:rPr>
                    <w:t>现场盘柜室</w:t>
                  </w:r>
                </w:p>
              </w:tc>
              <w:tc>
                <w:tcPr>
                  <w:tcW w:w="1904" w:type="pct"/>
                  <w:vAlign w:val="center"/>
                </w:tcPr>
                <w:p w:rsidR="000E636E" w:rsidRPr="001A2D21" w:rsidRDefault="00C26BE0">
                  <w:pPr>
                    <w:rPr>
                      <w:szCs w:val="21"/>
                    </w:rPr>
                  </w:pPr>
                  <w:r w:rsidRPr="001A2D21">
                    <w:rPr>
                      <w:rFonts w:hint="eastAsia"/>
                      <w:szCs w:val="21"/>
                    </w:rPr>
                    <w:t>为方便配线，本装置设有</w:t>
                  </w:r>
                  <w:proofErr w:type="gramStart"/>
                  <w:r w:rsidRPr="001A2D21">
                    <w:rPr>
                      <w:rFonts w:hint="eastAsia"/>
                      <w:szCs w:val="21"/>
                    </w:rPr>
                    <w:t>一</w:t>
                  </w:r>
                  <w:proofErr w:type="gramEnd"/>
                  <w:r w:rsidRPr="001A2D21">
                    <w:rPr>
                      <w:rFonts w:hint="eastAsia"/>
                      <w:szCs w:val="21"/>
                    </w:rPr>
                    <w:t>现场机柜间，位于压缩机房西</w:t>
                  </w:r>
                </w:p>
              </w:tc>
              <w:tc>
                <w:tcPr>
                  <w:tcW w:w="1517" w:type="pct"/>
                  <w:vAlign w:val="center"/>
                </w:tcPr>
                <w:p w:rsidR="000E636E" w:rsidRPr="001A2D21" w:rsidRDefault="00C26BE0">
                  <w:pPr>
                    <w:jc w:val="center"/>
                    <w:rPr>
                      <w:szCs w:val="21"/>
                    </w:rPr>
                  </w:pPr>
                  <w:r w:rsidRPr="001A2D21">
                    <w:rPr>
                      <w:rFonts w:hint="eastAsia"/>
                      <w:szCs w:val="21"/>
                    </w:rPr>
                    <w:t>/</w:t>
                  </w:r>
                </w:p>
              </w:tc>
            </w:tr>
            <w:tr w:rsidR="000E636E" w:rsidRPr="001A2D21">
              <w:trPr>
                <w:trHeight w:val="817"/>
                <w:jc w:val="center"/>
              </w:trPr>
              <w:tc>
                <w:tcPr>
                  <w:tcW w:w="475" w:type="pct"/>
                  <w:vMerge/>
                  <w:vAlign w:val="center"/>
                </w:tcPr>
                <w:p w:rsidR="000E636E" w:rsidRPr="001A2D21" w:rsidRDefault="000E636E">
                  <w:pPr>
                    <w:spacing w:line="460" w:lineRule="exact"/>
                    <w:ind w:firstLineChars="50" w:firstLine="105"/>
                    <w:jc w:val="center"/>
                    <w:rPr>
                      <w:szCs w:val="21"/>
                    </w:rPr>
                  </w:pPr>
                </w:p>
              </w:tc>
              <w:tc>
                <w:tcPr>
                  <w:tcW w:w="1104" w:type="pct"/>
                  <w:gridSpan w:val="2"/>
                  <w:vAlign w:val="center"/>
                </w:tcPr>
                <w:p w:rsidR="000E636E" w:rsidRPr="001A2D21" w:rsidRDefault="00C26BE0">
                  <w:pPr>
                    <w:spacing w:line="360" w:lineRule="exact"/>
                    <w:jc w:val="center"/>
                    <w:rPr>
                      <w:szCs w:val="21"/>
                    </w:rPr>
                  </w:pPr>
                  <w:r w:rsidRPr="001A2D21">
                    <w:rPr>
                      <w:rFonts w:hint="eastAsia"/>
                      <w:szCs w:val="21"/>
                    </w:rPr>
                    <w:t>循环水站</w:t>
                  </w:r>
                </w:p>
              </w:tc>
              <w:tc>
                <w:tcPr>
                  <w:tcW w:w="1904" w:type="pct"/>
                  <w:vAlign w:val="center"/>
                </w:tcPr>
                <w:p w:rsidR="000E636E" w:rsidRPr="001A2D21" w:rsidRDefault="00C26BE0">
                  <w:pPr>
                    <w:rPr>
                      <w:szCs w:val="21"/>
                    </w:rPr>
                  </w:pPr>
                  <w:r w:rsidRPr="001A2D21">
                    <w:rPr>
                      <w:rFonts w:hint="eastAsia"/>
                      <w:szCs w:val="21"/>
                    </w:rPr>
                    <w:t>位于厂区西南角，功能为换热器、压缩机降温，主要设备包括冷却塔</w:t>
                  </w:r>
                  <w:r w:rsidRPr="001A2D21">
                    <w:rPr>
                      <w:rFonts w:hint="eastAsia"/>
                      <w:szCs w:val="21"/>
                    </w:rPr>
                    <w:t>1</w:t>
                  </w:r>
                  <w:r w:rsidRPr="001A2D21">
                    <w:rPr>
                      <w:rFonts w:hint="eastAsia"/>
                      <w:szCs w:val="21"/>
                    </w:rPr>
                    <w:t>套</w:t>
                  </w:r>
                </w:p>
              </w:tc>
              <w:tc>
                <w:tcPr>
                  <w:tcW w:w="1517" w:type="pct"/>
                  <w:vAlign w:val="center"/>
                </w:tcPr>
                <w:p w:rsidR="000E636E" w:rsidRPr="001A2D21" w:rsidRDefault="00C26BE0">
                  <w:pPr>
                    <w:jc w:val="center"/>
                    <w:rPr>
                      <w:szCs w:val="21"/>
                    </w:rPr>
                  </w:pPr>
                  <w:r w:rsidRPr="001A2D21">
                    <w:rPr>
                      <w:rFonts w:hint="eastAsia"/>
                      <w:szCs w:val="21"/>
                    </w:rPr>
                    <w:t>冷却循环水量</w:t>
                  </w:r>
                  <w:r w:rsidRPr="001A2D21">
                    <w:rPr>
                      <w:rFonts w:hint="eastAsia"/>
                      <w:szCs w:val="21"/>
                    </w:rPr>
                    <w:t>1180 m</w:t>
                  </w:r>
                  <w:r w:rsidRPr="001A2D21">
                    <w:rPr>
                      <w:rFonts w:hint="eastAsia"/>
                      <w:szCs w:val="21"/>
                      <w:vertAlign w:val="superscript"/>
                    </w:rPr>
                    <w:t>3</w:t>
                  </w:r>
                  <w:r w:rsidRPr="001A2D21">
                    <w:rPr>
                      <w:rFonts w:hint="eastAsia"/>
                      <w:szCs w:val="21"/>
                    </w:rPr>
                    <w:t>/h</w:t>
                  </w:r>
                </w:p>
              </w:tc>
            </w:tr>
            <w:tr w:rsidR="000E636E" w:rsidRPr="001A2D21">
              <w:trPr>
                <w:trHeight w:val="90"/>
                <w:jc w:val="center"/>
              </w:trPr>
              <w:tc>
                <w:tcPr>
                  <w:tcW w:w="475" w:type="pct"/>
                  <w:vMerge/>
                  <w:vAlign w:val="center"/>
                </w:tcPr>
                <w:p w:rsidR="000E636E" w:rsidRPr="001A2D21" w:rsidRDefault="000E636E">
                  <w:pPr>
                    <w:spacing w:line="460" w:lineRule="exact"/>
                    <w:ind w:firstLineChars="50" w:firstLine="105"/>
                    <w:jc w:val="center"/>
                    <w:rPr>
                      <w:szCs w:val="21"/>
                    </w:rPr>
                  </w:pPr>
                </w:p>
              </w:tc>
              <w:tc>
                <w:tcPr>
                  <w:tcW w:w="1104" w:type="pct"/>
                  <w:gridSpan w:val="2"/>
                  <w:vAlign w:val="center"/>
                </w:tcPr>
                <w:p w:rsidR="000E636E" w:rsidRPr="001A2D21" w:rsidRDefault="00C26BE0">
                  <w:pPr>
                    <w:spacing w:line="360" w:lineRule="exact"/>
                    <w:jc w:val="center"/>
                    <w:rPr>
                      <w:szCs w:val="21"/>
                    </w:rPr>
                  </w:pPr>
                  <w:r w:rsidRPr="001A2D21">
                    <w:rPr>
                      <w:rFonts w:hint="eastAsia"/>
                      <w:szCs w:val="21"/>
                    </w:rPr>
                    <w:t>综合楼</w:t>
                  </w:r>
                </w:p>
              </w:tc>
              <w:tc>
                <w:tcPr>
                  <w:tcW w:w="1904" w:type="pct"/>
                  <w:vAlign w:val="center"/>
                </w:tcPr>
                <w:p w:rsidR="000E636E" w:rsidRPr="001A2D21" w:rsidRDefault="00C26BE0">
                  <w:pPr>
                    <w:rPr>
                      <w:szCs w:val="21"/>
                    </w:rPr>
                  </w:pPr>
                  <w:r w:rsidRPr="001A2D21">
                    <w:rPr>
                      <w:rFonts w:hint="eastAsia"/>
                      <w:szCs w:val="21"/>
                    </w:rPr>
                    <w:t>2F</w:t>
                  </w:r>
                  <w:r w:rsidRPr="001A2D21">
                    <w:rPr>
                      <w:rFonts w:hint="eastAsia"/>
                      <w:szCs w:val="21"/>
                    </w:rPr>
                    <w:t>，员工办公，位于厂区东北角，建筑面积为</w:t>
                  </w:r>
                  <w:r w:rsidRPr="001A2D21">
                    <w:rPr>
                      <w:rFonts w:hint="eastAsia"/>
                      <w:szCs w:val="21"/>
                    </w:rPr>
                    <w:t>773.07 m</w:t>
                  </w:r>
                  <w:r w:rsidRPr="001A2D21">
                    <w:rPr>
                      <w:rFonts w:hint="eastAsia"/>
                      <w:szCs w:val="21"/>
                      <w:vertAlign w:val="superscript"/>
                    </w:rPr>
                    <w:t>2</w:t>
                  </w:r>
                </w:p>
              </w:tc>
              <w:tc>
                <w:tcPr>
                  <w:tcW w:w="1517" w:type="pct"/>
                  <w:vAlign w:val="center"/>
                </w:tcPr>
                <w:p w:rsidR="000E636E" w:rsidRPr="001A2D21" w:rsidRDefault="00C26BE0">
                  <w:pPr>
                    <w:jc w:val="center"/>
                    <w:rPr>
                      <w:szCs w:val="21"/>
                    </w:rPr>
                  </w:pPr>
                  <w:r w:rsidRPr="001A2D21">
                    <w:rPr>
                      <w:rFonts w:hint="eastAsia"/>
                      <w:szCs w:val="21"/>
                    </w:rPr>
                    <w:t>办公人员</w:t>
                  </w:r>
                  <w:r w:rsidRPr="001A2D21">
                    <w:rPr>
                      <w:rFonts w:hint="eastAsia"/>
                      <w:szCs w:val="21"/>
                    </w:rPr>
                    <w:t>20</w:t>
                  </w:r>
                  <w:r w:rsidRPr="001A2D21">
                    <w:rPr>
                      <w:rFonts w:hint="eastAsia"/>
                      <w:szCs w:val="21"/>
                    </w:rPr>
                    <w:t>人</w:t>
                  </w:r>
                </w:p>
              </w:tc>
            </w:tr>
            <w:tr w:rsidR="000E636E" w:rsidRPr="001A2D21">
              <w:trPr>
                <w:trHeight w:val="510"/>
                <w:jc w:val="center"/>
              </w:trPr>
              <w:tc>
                <w:tcPr>
                  <w:tcW w:w="475" w:type="pct"/>
                  <w:vMerge w:val="restart"/>
                  <w:vAlign w:val="center"/>
                </w:tcPr>
                <w:p w:rsidR="000E636E" w:rsidRPr="001A2D21" w:rsidRDefault="00C26BE0">
                  <w:pPr>
                    <w:spacing w:line="460" w:lineRule="exact"/>
                    <w:jc w:val="center"/>
                    <w:rPr>
                      <w:szCs w:val="21"/>
                    </w:rPr>
                  </w:pPr>
                  <w:r w:rsidRPr="001A2D21">
                    <w:rPr>
                      <w:szCs w:val="21"/>
                    </w:rPr>
                    <w:t>储运</w:t>
                  </w:r>
                </w:p>
                <w:p w:rsidR="000E636E" w:rsidRPr="001A2D21" w:rsidRDefault="00C26BE0">
                  <w:pPr>
                    <w:spacing w:line="460" w:lineRule="exact"/>
                    <w:jc w:val="center"/>
                    <w:rPr>
                      <w:szCs w:val="21"/>
                    </w:rPr>
                  </w:pPr>
                  <w:r w:rsidRPr="001A2D21">
                    <w:rPr>
                      <w:szCs w:val="21"/>
                    </w:rPr>
                    <w:t>工程</w:t>
                  </w:r>
                </w:p>
              </w:tc>
              <w:tc>
                <w:tcPr>
                  <w:tcW w:w="1104" w:type="pct"/>
                  <w:gridSpan w:val="2"/>
                  <w:vAlign w:val="center"/>
                </w:tcPr>
                <w:p w:rsidR="000E636E" w:rsidRPr="001A2D21" w:rsidRDefault="00C26BE0">
                  <w:pPr>
                    <w:spacing w:line="360" w:lineRule="exact"/>
                    <w:jc w:val="center"/>
                    <w:rPr>
                      <w:szCs w:val="21"/>
                    </w:rPr>
                  </w:pPr>
                  <w:r w:rsidRPr="001A2D21">
                    <w:rPr>
                      <w:rFonts w:hint="eastAsia"/>
                      <w:szCs w:val="21"/>
                    </w:rPr>
                    <w:t>运输</w:t>
                  </w:r>
                </w:p>
              </w:tc>
              <w:tc>
                <w:tcPr>
                  <w:tcW w:w="3422" w:type="pct"/>
                  <w:gridSpan w:val="2"/>
                  <w:vAlign w:val="center"/>
                </w:tcPr>
                <w:p w:rsidR="000E636E" w:rsidRPr="001A2D21" w:rsidRDefault="00C26BE0">
                  <w:pPr>
                    <w:rPr>
                      <w:szCs w:val="21"/>
                    </w:rPr>
                  </w:pPr>
                  <w:r w:rsidRPr="001A2D21">
                    <w:rPr>
                      <w:rFonts w:hint="eastAsia"/>
                      <w:szCs w:val="21"/>
                    </w:rPr>
                    <w:t>输送至临</w:t>
                  </w:r>
                  <w:proofErr w:type="gramStart"/>
                  <w:r w:rsidRPr="001A2D21">
                    <w:rPr>
                      <w:rFonts w:hint="eastAsia"/>
                      <w:szCs w:val="21"/>
                    </w:rPr>
                    <w:t>涣</w:t>
                  </w:r>
                  <w:proofErr w:type="gramEnd"/>
                  <w:r w:rsidRPr="001A2D21">
                    <w:rPr>
                      <w:rFonts w:hint="eastAsia"/>
                      <w:szCs w:val="21"/>
                    </w:rPr>
                    <w:t>焦化厂通过管道输送</w:t>
                  </w:r>
                </w:p>
              </w:tc>
            </w:tr>
            <w:tr w:rsidR="000E636E" w:rsidRPr="001A2D21">
              <w:trPr>
                <w:trHeight w:val="510"/>
                <w:jc w:val="center"/>
              </w:trPr>
              <w:tc>
                <w:tcPr>
                  <w:tcW w:w="475" w:type="pct"/>
                  <w:vMerge/>
                  <w:vAlign w:val="center"/>
                </w:tcPr>
                <w:p w:rsidR="000E636E" w:rsidRPr="001A2D21" w:rsidRDefault="000E636E">
                  <w:pPr>
                    <w:spacing w:line="460" w:lineRule="exact"/>
                    <w:ind w:firstLineChars="50" w:firstLine="105"/>
                    <w:jc w:val="center"/>
                    <w:rPr>
                      <w:szCs w:val="21"/>
                    </w:rPr>
                  </w:pPr>
                </w:p>
              </w:tc>
              <w:tc>
                <w:tcPr>
                  <w:tcW w:w="1104" w:type="pct"/>
                  <w:gridSpan w:val="2"/>
                  <w:vAlign w:val="center"/>
                </w:tcPr>
                <w:p w:rsidR="000E636E" w:rsidRPr="001A2D21" w:rsidRDefault="00C26BE0">
                  <w:pPr>
                    <w:spacing w:line="360" w:lineRule="exact"/>
                    <w:jc w:val="center"/>
                    <w:rPr>
                      <w:szCs w:val="21"/>
                    </w:rPr>
                  </w:pPr>
                  <w:r w:rsidRPr="001A2D21">
                    <w:rPr>
                      <w:rFonts w:hint="eastAsia"/>
                      <w:szCs w:val="21"/>
                    </w:rPr>
                    <w:t>储存</w:t>
                  </w:r>
                </w:p>
              </w:tc>
              <w:tc>
                <w:tcPr>
                  <w:tcW w:w="3422" w:type="pct"/>
                  <w:gridSpan w:val="2"/>
                  <w:vAlign w:val="center"/>
                </w:tcPr>
                <w:p w:rsidR="000E636E" w:rsidRPr="001A2D21" w:rsidRDefault="00C26BE0">
                  <w:pPr>
                    <w:jc w:val="center"/>
                    <w:rPr>
                      <w:szCs w:val="21"/>
                    </w:rPr>
                  </w:pPr>
                  <w:r w:rsidRPr="001A2D21">
                    <w:rPr>
                      <w:rFonts w:hint="eastAsia"/>
                      <w:szCs w:val="21"/>
                    </w:rPr>
                    <w:t>5</w:t>
                  </w:r>
                  <w:r w:rsidRPr="001A2D21">
                    <w:rPr>
                      <w:szCs w:val="21"/>
                    </w:rPr>
                    <w:t>00m</w:t>
                  </w:r>
                  <w:r w:rsidRPr="001A2D21">
                    <w:rPr>
                      <w:szCs w:val="21"/>
                      <w:vertAlign w:val="superscript"/>
                    </w:rPr>
                    <w:t>3</w:t>
                  </w:r>
                  <w:r w:rsidRPr="001A2D21">
                    <w:rPr>
                      <w:szCs w:val="21"/>
                    </w:rPr>
                    <w:t>的液氧储罐</w:t>
                  </w:r>
                  <w:r w:rsidRPr="001A2D21">
                    <w:rPr>
                      <w:szCs w:val="21"/>
                    </w:rPr>
                    <w:t>1</w:t>
                  </w:r>
                  <w:r w:rsidRPr="001A2D21">
                    <w:rPr>
                      <w:szCs w:val="21"/>
                    </w:rPr>
                    <w:t>个，</w:t>
                  </w:r>
                  <w:r w:rsidRPr="001A2D21">
                    <w:rPr>
                      <w:rFonts w:hint="eastAsia"/>
                      <w:szCs w:val="21"/>
                    </w:rPr>
                    <w:t>25</w:t>
                  </w:r>
                  <w:r w:rsidRPr="001A2D21">
                    <w:rPr>
                      <w:szCs w:val="21"/>
                    </w:rPr>
                    <w:t>m</w:t>
                  </w:r>
                  <w:r w:rsidRPr="001A2D21">
                    <w:rPr>
                      <w:szCs w:val="21"/>
                      <w:vertAlign w:val="superscript"/>
                    </w:rPr>
                    <w:t>3</w:t>
                  </w:r>
                  <w:r w:rsidRPr="001A2D21">
                    <w:rPr>
                      <w:szCs w:val="21"/>
                    </w:rPr>
                    <w:t>的液</w:t>
                  </w:r>
                  <w:r w:rsidRPr="001A2D21">
                    <w:rPr>
                      <w:rFonts w:hint="eastAsia"/>
                      <w:szCs w:val="21"/>
                    </w:rPr>
                    <w:t>氧中压</w:t>
                  </w:r>
                  <w:r w:rsidRPr="001A2D21">
                    <w:rPr>
                      <w:szCs w:val="21"/>
                    </w:rPr>
                    <w:t>储罐</w:t>
                  </w:r>
                  <w:r w:rsidRPr="001A2D21">
                    <w:rPr>
                      <w:szCs w:val="21"/>
                    </w:rPr>
                    <w:t>1</w:t>
                  </w:r>
                  <w:r w:rsidRPr="001A2D21">
                    <w:rPr>
                      <w:szCs w:val="21"/>
                    </w:rPr>
                    <w:t>个</w:t>
                  </w:r>
                  <w:r w:rsidRPr="001A2D21">
                    <w:rPr>
                      <w:rFonts w:hint="eastAsia"/>
                      <w:szCs w:val="21"/>
                    </w:rPr>
                    <w:t>，</w:t>
                  </w:r>
                  <w:r w:rsidRPr="001A2D21">
                    <w:rPr>
                      <w:rFonts w:hint="eastAsia"/>
                      <w:szCs w:val="21"/>
                    </w:rPr>
                    <w:t>10</w:t>
                  </w:r>
                  <w:r w:rsidRPr="001A2D21">
                    <w:rPr>
                      <w:szCs w:val="21"/>
                    </w:rPr>
                    <w:t>0m</w:t>
                  </w:r>
                  <w:r w:rsidRPr="001A2D21">
                    <w:rPr>
                      <w:szCs w:val="21"/>
                      <w:vertAlign w:val="superscript"/>
                    </w:rPr>
                    <w:t>3</w:t>
                  </w:r>
                  <w:r w:rsidRPr="001A2D21">
                    <w:rPr>
                      <w:szCs w:val="21"/>
                    </w:rPr>
                    <w:t>的液氮储罐</w:t>
                  </w:r>
                  <w:r w:rsidRPr="001A2D21">
                    <w:rPr>
                      <w:szCs w:val="21"/>
                    </w:rPr>
                    <w:t>1</w:t>
                  </w:r>
                  <w:r w:rsidRPr="001A2D21">
                    <w:rPr>
                      <w:szCs w:val="21"/>
                    </w:rPr>
                    <w:t>个</w:t>
                  </w:r>
                  <w:r w:rsidRPr="001A2D21">
                    <w:rPr>
                      <w:rFonts w:hint="eastAsia"/>
                      <w:szCs w:val="21"/>
                    </w:rPr>
                    <w:t>，</w:t>
                  </w:r>
                  <w:r w:rsidRPr="001A2D21">
                    <w:rPr>
                      <w:rFonts w:hint="eastAsia"/>
                      <w:szCs w:val="21"/>
                    </w:rPr>
                    <w:t>5</w:t>
                  </w:r>
                  <w:r w:rsidRPr="001A2D21">
                    <w:rPr>
                      <w:szCs w:val="21"/>
                    </w:rPr>
                    <w:t>0m</w:t>
                  </w:r>
                  <w:r w:rsidRPr="001A2D21">
                    <w:rPr>
                      <w:szCs w:val="21"/>
                      <w:vertAlign w:val="superscript"/>
                    </w:rPr>
                    <w:t>3</w:t>
                  </w:r>
                  <w:r w:rsidRPr="001A2D21">
                    <w:rPr>
                      <w:szCs w:val="21"/>
                    </w:rPr>
                    <w:t>的液氮储罐</w:t>
                  </w:r>
                  <w:r w:rsidRPr="001A2D21">
                    <w:rPr>
                      <w:szCs w:val="21"/>
                    </w:rPr>
                    <w:t>1</w:t>
                  </w:r>
                  <w:r w:rsidRPr="001A2D21">
                    <w:rPr>
                      <w:szCs w:val="21"/>
                    </w:rPr>
                    <w:t>个</w:t>
                  </w:r>
                </w:p>
              </w:tc>
            </w:tr>
            <w:tr w:rsidR="000E636E" w:rsidRPr="001A2D21">
              <w:trPr>
                <w:trHeight w:val="235"/>
                <w:jc w:val="center"/>
              </w:trPr>
              <w:tc>
                <w:tcPr>
                  <w:tcW w:w="475" w:type="pct"/>
                  <w:vMerge w:val="restart"/>
                  <w:vAlign w:val="center"/>
                </w:tcPr>
                <w:p w:rsidR="000E636E" w:rsidRPr="001A2D21" w:rsidRDefault="00C26BE0">
                  <w:pPr>
                    <w:spacing w:line="460" w:lineRule="exact"/>
                    <w:jc w:val="center"/>
                    <w:rPr>
                      <w:szCs w:val="21"/>
                    </w:rPr>
                  </w:pPr>
                  <w:r w:rsidRPr="001A2D21">
                    <w:rPr>
                      <w:szCs w:val="21"/>
                    </w:rPr>
                    <w:t>公用</w:t>
                  </w:r>
                </w:p>
                <w:p w:rsidR="000E636E" w:rsidRPr="001A2D21" w:rsidRDefault="00C26BE0">
                  <w:pPr>
                    <w:spacing w:line="240" w:lineRule="exact"/>
                    <w:jc w:val="center"/>
                    <w:rPr>
                      <w:szCs w:val="21"/>
                    </w:rPr>
                  </w:pPr>
                  <w:r w:rsidRPr="001A2D21">
                    <w:rPr>
                      <w:szCs w:val="21"/>
                    </w:rPr>
                    <w:t>工程</w:t>
                  </w:r>
                </w:p>
              </w:tc>
              <w:tc>
                <w:tcPr>
                  <w:tcW w:w="1104" w:type="pct"/>
                  <w:gridSpan w:val="2"/>
                  <w:vAlign w:val="center"/>
                </w:tcPr>
                <w:p w:rsidR="000E636E" w:rsidRPr="001A2D21" w:rsidRDefault="00C26BE0">
                  <w:pPr>
                    <w:spacing w:line="460" w:lineRule="exact"/>
                    <w:jc w:val="center"/>
                    <w:rPr>
                      <w:szCs w:val="21"/>
                    </w:rPr>
                  </w:pPr>
                  <w:r w:rsidRPr="001A2D21">
                    <w:rPr>
                      <w:szCs w:val="21"/>
                    </w:rPr>
                    <w:t>供电</w:t>
                  </w:r>
                </w:p>
              </w:tc>
              <w:tc>
                <w:tcPr>
                  <w:tcW w:w="1904" w:type="pct"/>
                  <w:vAlign w:val="center"/>
                </w:tcPr>
                <w:p w:rsidR="000E636E" w:rsidRPr="001A2D21" w:rsidRDefault="00C26BE0">
                  <w:pPr>
                    <w:jc w:val="center"/>
                    <w:rPr>
                      <w:szCs w:val="21"/>
                    </w:rPr>
                  </w:pPr>
                  <w:r w:rsidRPr="001A2D21">
                    <w:rPr>
                      <w:rFonts w:hint="eastAsia"/>
                      <w:szCs w:val="21"/>
                    </w:rPr>
                    <w:t>用电从安徽（淮北）新型煤化工合成材料基地（园区）</w:t>
                  </w:r>
                  <w:r w:rsidRPr="001A2D21">
                    <w:rPr>
                      <w:szCs w:val="21"/>
                    </w:rPr>
                    <w:t>10kV</w:t>
                  </w:r>
                  <w:r w:rsidRPr="001A2D21">
                    <w:rPr>
                      <w:szCs w:val="21"/>
                    </w:rPr>
                    <w:t>总变电站</w:t>
                  </w:r>
                  <w:r w:rsidRPr="001A2D21">
                    <w:rPr>
                      <w:rFonts w:hint="eastAsia"/>
                      <w:szCs w:val="21"/>
                    </w:rPr>
                    <w:t>引出</w:t>
                  </w:r>
                  <w:r w:rsidRPr="001A2D21">
                    <w:rPr>
                      <w:rFonts w:hint="eastAsia"/>
                      <w:szCs w:val="21"/>
                    </w:rPr>
                    <w:t>2</w:t>
                  </w:r>
                  <w:r w:rsidRPr="001A2D21">
                    <w:rPr>
                      <w:rFonts w:hint="eastAsia"/>
                      <w:szCs w:val="21"/>
                    </w:rPr>
                    <w:t>路</w:t>
                  </w:r>
                  <w:r w:rsidRPr="001A2D21">
                    <w:rPr>
                      <w:szCs w:val="21"/>
                    </w:rPr>
                    <w:t>10kV</w:t>
                  </w:r>
                  <w:r w:rsidRPr="001A2D21">
                    <w:rPr>
                      <w:rFonts w:hint="eastAsia"/>
                      <w:szCs w:val="21"/>
                    </w:rPr>
                    <w:t>线路供电。</w:t>
                  </w:r>
                </w:p>
              </w:tc>
              <w:tc>
                <w:tcPr>
                  <w:tcW w:w="1517" w:type="pct"/>
                  <w:vAlign w:val="center"/>
                </w:tcPr>
                <w:p w:rsidR="000E636E" w:rsidRPr="001A2D21" w:rsidRDefault="00C26BE0">
                  <w:pPr>
                    <w:spacing w:line="240" w:lineRule="exact"/>
                    <w:jc w:val="center"/>
                    <w:rPr>
                      <w:szCs w:val="21"/>
                    </w:rPr>
                  </w:pPr>
                  <w:r w:rsidRPr="001A2D21">
                    <w:rPr>
                      <w:rFonts w:hint="eastAsia"/>
                      <w:szCs w:val="21"/>
                    </w:rPr>
                    <w:t>年用电量</w:t>
                  </w:r>
                  <w:r w:rsidRPr="001A2D21">
                    <w:rPr>
                      <w:szCs w:val="21"/>
                    </w:rPr>
                    <w:t>8461.30</w:t>
                  </w:r>
                  <w:r w:rsidRPr="001A2D21">
                    <w:rPr>
                      <w:rFonts w:hint="eastAsia"/>
                      <w:szCs w:val="21"/>
                    </w:rPr>
                    <w:t>万</w:t>
                  </w:r>
                  <w:r w:rsidRPr="001A2D21">
                    <w:rPr>
                      <w:rFonts w:hint="eastAsia"/>
                      <w:szCs w:val="21"/>
                    </w:rPr>
                    <w:t>Kwh</w:t>
                  </w:r>
                </w:p>
              </w:tc>
            </w:tr>
            <w:tr w:rsidR="000E636E" w:rsidRPr="001A2D21">
              <w:trPr>
                <w:trHeight w:val="235"/>
                <w:jc w:val="center"/>
              </w:trPr>
              <w:tc>
                <w:tcPr>
                  <w:tcW w:w="475" w:type="pct"/>
                  <w:vMerge/>
                  <w:vAlign w:val="center"/>
                </w:tcPr>
                <w:p w:rsidR="000E636E" w:rsidRPr="001A2D21" w:rsidRDefault="000E636E">
                  <w:pPr>
                    <w:spacing w:line="460" w:lineRule="exact"/>
                    <w:jc w:val="center"/>
                    <w:rPr>
                      <w:szCs w:val="21"/>
                    </w:rPr>
                  </w:pPr>
                </w:p>
              </w:tc>
              <w:tc>
                <w:tcPr>
                  <w:tcW w:w="1104" w:type="pct"/>
                  <w:gridSpan w:val="2"/>
                  <w:vAlign w:val="center"/>
                </w:tcPr>
                <w:p w:rsidR="000E636E" w:rsidRPr="001A2D21" w:rsidRDefault="00C26BE0">
                  <w:pPr>
                    <w:spacing w:line="460" w:lineRule="exact"/>
                    <w:jc w:val="center"/>
                    <w:rPr>
                      <w:szCs w:val="21"/>
                    </w:rPr>
                  </w:pPr>
                  <w:r w:rsidRPr="001A2D21">
                    <w:rPr>
                      <w:rFonts w:hint="eastAsia"/>
                      <w:szCs w:val="21"/>
                    </w:rPr>
                    <w:t>供水</w:t>
                  </w:r>
                </w:p>
              </w:tc>
              <w:tc>
                <w:tcPr>
                  <w:tcW w:w="1904" w:type="pct"/>
                  <w:vAlign w:val="center"/>
                </w:tcPr>
                <w:p w:rsidR="000E636E" w:rsidRPr="001A2D21" w:rsidRDefault="00C26BE0">
                  <w:pPr>
                    <w:rPr>
                      <w:szCs w:val="21"/>
                    </w:rPr>
                  </w:pPr>
                  <w:r w:rsidRPr="001A2D21">
                    <w:rPr>
                      <w:rFonts w:hint="eastAsia"/>
                      <w:szCs w:val="21"/>
                    </w:rPr>
                    <w:t>生活用水利用临</w:t>
                  </w:r>
                  <w:proofErr w:type="gramStart"/>
                  <w:r w:rsidRPr="001A2D21">
                    <w:rPr>
                      <w:rFonts w:hint="eastAsia"/>
                      <w:szCs w:val="21"/>
                    </w:rPr>
                    <w:t>涣</w:t>
                  </w:r>
                  <w:proofErr w:type="gramEnd"/>
                  <w:r w:rsidRPr="001A2D21">
                    <w:rPr>
                      <w:rFonts w:hint="eastAsia"/>
                      <w:szCs w:val="21"/>
                    </w:rPr>
                    <w:t>焦化</w:t>
                  </w:r>
                  <w:r w:rsidRPr="001A2D21">
                    <w:rPr>
                      <w:szCs w:val="21"/>
                    </w:rPr>
                    <w:t>供</w:t>
                  </w:r>
                  <w:r w:rsidRPr="001A2D21">
                    <w:rPr>
                      <w:rFonts w:hint="eastAsia"/>
                      <w:szCs w:val="21"/>
                    </w:rPr>
                    <w:t>水</w:t>
                  </w:r>
                  <w:r w:rsidRPr="001A2D21">
                    <w:rPr>
                      <w:szCs w:val="21"/>
                    </w:rPr>
                    <w:t>管网供给</w:t>
                  </w:r>
                  <w:r w:rsidRPr="001A2D21">
                    <w:rPr>
                      <w:rFonts w:hint="eastAsia"/>
                      <w:szCs w:val="21"/>
                    </w:rPr>
                    <w:t>；循环水补水来自临</w:t>
                  </w:r>
                  <w:proofErr w:type="gramStart"/>
                  <w:r w:rsidRPr="001A2D21">
                    <w:rPr>
                      <w:rFonts w:hint="eastAsia"/>
                      <w:szCs w:val="21"/>
                    </w:rPr>
                    <w:t>涣</w:t>
                  </w:r>
                  <w:proofErr w:type="gramEnd"/>
                  <w:r w:rsidRPr="001A2D21">
                    <w:rPr>
                      <w:rFonts w:hint="eastAsia"/>
                      <w:szCs w:val="21"/>
                    </w:rPr>
                    <w:t>焦化循环水深度处理装置处理后的中水回用。</w:t>
                  </w:r>
                </w:p>
              </w:tc>
              <w:tc>
                <w:tcPr>
                  <w:tcW w:w="1517" w:type="pct"/>
                  <w:vAlign w:val="center"/>
                </w:tcPr>
                <w:p w:rsidR="000E636E" w:rsidRPr="001A2D21" w:rsidRDefault="00C26BE0">
                  <w:pPr>
                    <w:spacing w:line="240" w:lineRule="exact"/>
                    <w:jc w:val="center"/>
                    <w:rPr>
                      <w:szCs w:val="21"/>
                    </w:rPr>
                  </w:pPr>
                  <w:r w:rsidRPr="001A2D21">
                    <w:rPr>
                      <w:rFonts w:hint="eastAsia"/>
                      <w:szCs w:val="21"/>
                    </w:rPr>
                    <w:t>循环补水量约</w:t>
                  </w:r>
                  <w:r w:rsidRPr="001A2D21">
                    <w:rPr>
                      <w:rFonts w:hint="eastAsia"/>
                      <w:szCs w:val="21"/>
                    </w:rPr>
                    <w:t>720</w:t>
                  </w:r>
                  <w:r w:rsidRPr="001A2D21">
                    <w:rPr>
                      <w:szCs w:val="21"/>
                    </w:rPr>
                    <w:t xml:space="preserve"> m</w:t>
                  </w:r>
                  <w:r w:rsidRPr="001A2D21">
                    <w:rPr>
                      <w:szCs w:val="21"/>
                      <w:vertAlign w:val="superscript"/>
                    </w:rPr>
                    <w:t>3</w:t>
                  </w:r>
                  <w:r w:rsidRPr="001A2D21">
                    <w:rPr>
                      <w:szCs w:val="21"/>
                    </w:rPr>
                    <w:t>/</w:t>
                  </w:r>
                  <w:r w:rsidRPr="001A2D21">
                    <w:rPr>
                      <w:rFonts w:hint="eastAsia"/>
                      <w:szCs w:val="21"/>
                    </w:rPr>
                    <w:t>d</w:t>
                  </w:r>
                  <w:r w:rsidRPr="001A2D21">
                    <w:rPr>
                      <w:rFonts w:hint="eastAsia"/>
                      <w:szCs w:val="21"/>
                    </w:rPr>
                    <w:t>，新鲜</w:t>
                  </w:r>
                  <w:r w:rsidRPr="001A2D21">
                    <w:rPr>
                      <w:szCs w:val="21"/>
                    </w:rPr>
                    <w:t>水约</w:t>
                  </w:r>
                  <w:r w:rsidRPr="001A2D21">
                    <w:rPr>
                      <w:rFonts w:hint="eastAsia"/>
                      <w:szCs w:val="21"/>
                    </w:rPr>
                    <w:t xml:space="preserve">11.25 </w:t>
                  </w:r>
                  <w:r w:rsidRPr="001A2D21">
                    <w:rPr>
                      <w:szCs w:val="21"/>
                    </w:rPr>
                    <w:t>m</w:t>
                  </w:r>
                  <w:r w:rsidRPr="001A2D21">
                    <w:rPr>
                      <w:szCs w:val="21"/>
                      <w:vertAlign w:val="superscript"/>
                    </w:rPr>
                    <w:t>3</w:t>
                  </w:r>
                  <w:r w:rsidRPr="001A2D21">
                    <w:rPr>
                      <w:szCs w:val="21"/>
                    </w:rPr>
                    <w:t>/</w:t>
                  </w:r>
                  <w:r w:rsidRPr="001A2D21">
                    <w:rPr>
                      <w:rFonts w:hint="eastAsia"/>
                      <w:szCs w:val="21"/>
                    </w:rPr>
                    <w:t>d</w:t>
                  </w:r>
                </w:p>
              </w:tc>
            </w:tr>
            <w:tr w:rsidR="000E636E" w:rsidRPr="001A2D21">
              <w:trPr>
                <w:trHeight w:val="235"/>
                <w:jc w:val="center"/>
              </w:trPr>
              <w:tc>
                <w:tcPr>
                  <w:tcW w:w="475" w:type="pct"/>
                  <w:vMerge/>
                  <w:vAlign w:val="center"/>
                </w:tcPr>
                <w:p w:rsidR="000E636E" w:rsidRPr="001A2D21" w:rsidRDefault="000E636E">
                  <w:pPr>
                    <w:spacing w:line="460" w:lineRule="exact"/>
                    <w:jc w:val="center"/>
                    <w:rPr>
                      <w:szCs w:val="21"/>
                    </w:rPr>
                  </w:pPr>
                </w:p>
              </w:tc>
              <w:tc>
                <w:tcPr>
                  <w:tcW w:w="1104" w:type="pct"/>
                  <w:gridSpan w:val="2"/>
                  <w:vAlign w:val="center"/>
                </w:tcPr>
                <w:p w:rsidR="000E636E" w:rsidRPr="001A2D21" w:rsidRDefault="00C26BE0">
                  <w:pPr>
                    <w:spacing w:line="460" w:lineRule="exact"/>
                    <w:jc w:val="center"/>
                    <w:rPr>
                      <w:szCs w:val="21"/>
                    </w:rPr>
                  </w:pPr>
                  <w:r w:rsidRPr="001A2D21">
                    <w:rPr>
                      <w:rFonts w:hint="eastAsia"/>
                      <w:szCs w:val="21"/>
                    </w:rPr>
                    <w:t>供热</w:t>
                  </w:r>
                </w:p>
              </w:tc>
              <w:tc>
                <w:tcPr>
                  <w:tcW w:w="1904" w:type="pct"/>
                  <w:vAlign w:val="center"/>
                </w:tcPr>
                <w:p w:rsidR="000E636E" w:rsidRPr="001A2D21" w:rsidRDefault="00C26BE0">
                  <w:pPr>
                    <w:rPr>
                      <w:szCs w:val="21"/>
                    </w:rPr>
                  </w:pPr>
                  <w:r w:rsidRPr="001A2D21">
                    <w:rPr>
                      <w:rFonts w:hint="eastAsia"/>
                      <w:szCs w:val="21"/>
                    </w:rPr>
                    <w:t>本项目所需中压蒸汽、低压蒸汽由临</w:t>
                  </w:r>
                  <w:proofErr w:type="gramStart"/>
                  <w:r w:rsidRPr="001A2D21">
                    <w:rPr>
                      <w:rFonts w:hint="eastAsia"/>
                      <w:szCs w:val="21"/>
                    </w:rPr>
                    <w:t>涣</w:t>
                  </w:r>
                  <w:proofErr w:type="gramEnd"/>
                  <w:r w:rsidRPr="001A2D21">
                    <w:rPr>
                      <w:rFonts w:hint="eastAsia"/>
                      <w:szCs w:val="21"/>
                    </w:rPr>
                    <w:t>焦化厂通过管道供应</w:t>
                  </w:r>
                </w:p>
              </w:tc>
              <w:tc>
                <w:tcPr>
                  <w:tcW w:w="1517" w:type="pct"/>
                  <w:vAlign w:val="center"/>
                </w:tcPr>
                <w:p w:rsidR="000E636E" w:rsidRPr="001A2D21" w:rsidRDefault="00C26BE0">
                  <w:pPr>
                    <w:jc w:val="left"/>
                    <w:rPr>
                      <w:szCs w:val="21"/>
                    </w:rPr>
                  </w:pPr>
                  <w:r w:rsidRPr="001A2D21">
                    <w:rPr>
                      <w:szCs w:val="21"/>
                    </w:rPr>
                    <w:t>低压蒸汽</w:t>
                  </w:r>
                  <w:r w:rsidRPr="001A2D21">
                    <w:rPr>
                      <w:szCs w:val="21"/>
                    </w:rPr>
                    <w:t>0.</w:t>
                  </w:r>
                  <w:r w:rsidRPr="001A2D21">
                    <w:rPr>
                      <w:rFonts w:hint="eastAsia"/>
                      <w:szCs w:val="21"/>
                    </w:rPr>
                    <w:t>8</w:t>
                  </w:r>
                  <w:r w:rsidRPr="001A2D21">
                    <w:rPr>
                      <w:szCs w:val="21"/>
                    </w:rPr>
                    <w:t xml:space="preserve">MPaG </w:t>
                  </w:r>
                  <w:r w:rsidRPr="001A2D21">
                    <w:rPr>
                      <w:szCs w:val="21"/>
                    </w:rPr>
                    <w:t>（</w:t>
                  </w:r>
                  <w:r w:rsidRPr="001A2D21">
                    <w:rPr>
                      <w:rFonts w:hint="eastAsia"/>
                      <w:szCs w:val="21"/>
                    </w:rPr>
                    <w:t>仅在停车需要供气时后备系统使用</w:t>
                  </w:r>
                  <w:r w:rsidRPr="001A2D21">
                    <w:rPr>
                      <w:szCs w:val="21"/>
                    </w:rPr>
                    <w:t>）</w:t>
                  </w:r>
                </w:p>
              </w:tc>
            </w:tr>
            <w:tr w:rsidR="000E636E" w:rsidRPr="001A2D21">
              <w:trPr>
                <w:trHeight w:val="548"/>
                <w:jc w:val="center"/>
              </w:trPr>
              <w:tc>
                <w:tcPr>
                  <w:tcW w:w="475" w:type="pct"/>
                  <w:vMerge/>
                  <w:vAlign w:val="center"/>
                </w:tcPr>
                <w:p w:rsidR="000E636E" w:rsidRPr="001A2D21" w:rsidRDefault="000E636E">
                  <w:pPr>
                    <w:spacing w:line="460" w:lineRule="exact"/>
                    <w:jc w:val="center"/>
                    <w:rPr>
                      <w:szCs w:val="21"/>
                    </w:rPr>
                  </w:pPr>
                </w:p>
              </w:tc>
              <w:tc>
                <w:tcPr>
                  <w:tcW w:w="1104" w:type="pct"/>
                  <w:gridSpan w:val="2"/>
                  <w:vAlign w:val="center"/>
                </w:tcPr>
                <w:p w:rsidR="000E636E" w:rsidRPr="001A2D21" w:rsidRDefault="00C26BE0">
                  <w:pPr>
                    <w:spacing w:line="460" w:lineRule="exact"/>
                    <w:jc w:val="center"/>
                    <w:rPr>
                      <w:szCs w:val="21"/>
                    </w:rPr>
                  </w:pPr>
                  <w:r w:rsidRPr="001A2D21">
                    <w:rPr>
                      <w:rFonts w:hint="eastAsia"/>
                      <w:szCs w:val="21"/>
                    </w:rPr>
                    <w:t>排水</w:t>
                  </w:r>
                </w:p>
              </w:tc>
              <w:tc>
                <w:tcPr>
                  <w:tcW w:w="1904" w:type="pct"/>
                  <w:vAlign w:val="center"/>
                </w:tcPr>
                <w:p w:rsidR="000E636E" w:rsidRPr="001A2D21" w:rsidRDefault="00C26BE0">
                  <w:pPr>
                    <w:rPr>
                      <w:szCs w:val="21"/>
                    </w:rPr>
                  </w:pPr>
                  <w:r w:rsidRPr="001A2D21">
                    <w:rPr>
                      <w:rFonts w:hint="eastAsia"/>
                      <w:szCs w:val="21"/>
                    </w:rPr>
                    <w:t>采用雨、污分流制，主要废水为生活污水、旁滤器反冲洗水。生活污水经化粪池处理后，与</w:t>
                  </w:r>
                  <w:r w:rsidRPr="001A2D21">
                    <w:rPr>
                      <w:rFonts w:hint="eastAsia"/>
                      <w:szCs w:val="21"/>
                      <w:lang w:val="en-GB"/>
                    </w:rPr>
                    <w:t>旁滤器反冲洗水等</w:t>
                  </w:r>
                  <w:r w:rsidRPr="001A2D21">
                    <w:rPr>
                      <w:rFonts w:hint="eastAsia"/>
                      <w:szCs w:val="21"/>
                    </w:rPr>
                    <w:t>一道排入园区污水管网</w:t>
                  </w:r>
                  <w:r w:rsidRPr="001A2D21">
                    <w:rPr>
                      <w:szCs w:val="21"/>
                    </w:rPr>
                    <w:t>。</w:t>
                  </w:r>
                </w:p>
              </w:tc>
              <w:tc>
                <w:tcPr>
                  <w:tcW w:w="1517" w:type="pct"/>
                  <w:vAlign w:val="center"/>
                </w:tcPr>
                <w:p w:rsidR="000E636E" w:rsidRPr="001A2D21" w:rsidRDefault="00C26BE0">
                  <w:pPr>
                    <w:widowControl/>
                    <w:jc w:val="left"/>
                    <w:rPr>
                      <w:szCs w:val="21"/>
                    </w:rPr>
                  </w:pPr>
                  <w:r w:rsidRPr="001A2D21">
                    <w:rPr>
                      <w:rFonts w:hint="eastAsia"/>
                      <w:szCs w:val="21"/>
                      <w:lang w:val="en-GB"/>
                    </w:rPr>
                    <w:t>生活污水</w:t>
                  </w:r>
                  <w:r w:rsidRPr="001A2D21">
                    <w:rPr>
                      <w:szCs w:val="21"/>
                      <w:lang w:val="en-GB"/>
                    </w:rPr>
                    <w:t>1.5m</w:t>
                  </w:r>
                  <w:r w:rsidRPr="001A2D21">
                    <w:rPr>
                      <w:szCs w:val="21"/>
                      <w:vertAlign w:val="superscript"/>
                      <w:lang w:val="en-GB"/>
                    </w:rPr>
                    <w:t xml:space="preserve">3 </w:t>
                  </w:r>
                  <w:r w:rsidRPr="001A2D21">
                    <w:rPr>
                      <w:szCs w:val="21"/>
                      <w:lang w:val="en-GB"/>
                    </w:rPr>
                    <w:t>/d</w:t>
                  </w:r>
                  <w:r w:rsidRPr="001A2D21">
                    <w:rPr>
                      <w:rFonts w:hint="eastAsia"/>
                      <w:szCs w:val="21"/>
                      <w:lang w:val="en-GB"/>
                    </w:rPr>
                    <w:t>，旁滤器反冲洗水</w:t>
                  </w:r>
                  <w:r w:rsidRPr="001A2D21">
                    <w:rPr>
                      <w:szCs w:val="21"/>
                      <w:lang w:val="en-GB"/>
                    </w:rPr>
                    <w:t>7.3m</w:t>
                  </w:r>
                  <w:r w:rsidRPr="001A2D21">
                    <w:rPr>
                      <w:szCs w:val="21"/>
                      <w:vertAlign w:val="superscript"/>
                      <w:lang w:val="en-GB"/>
                    </w:rPr>
                    <w:t>3</w:t>
                  </w:r>
                  <w:r w:rsidRPr="001A2D21">
                    <w:rPr>
                      <w:szCs w:val="21"/>
                      <w:lang w:val="en-GB"/>
                    </w:rPr>
                    <w:t xml:space="preserve"> /d</w:t>
                  </w:r>
                  <w:r w:rsidRPr="001A2D21">
                    <w:rPr>
                      <w:rFonts w:hint="eastAsia"/>
                      <w:szCs w:val="21"/>
                      <w:lang w:val="en-GB"/>
                    </w:rPr>
                    <w:t>，</w:t>
                  </w:r>
                  <w:proofErr w:type="gramStart"/>
                  <w:r w:rsidRPr="001A2D21">
                    <w:rPr>
                      <w:rFonts w:hint="eastAsia"/>
                      <w:szCs w:val="21"/>
                      <w:lang w:val="en-GB"/>
                    </w:rPr>
                    <w:t>一</w:t>
                  </w:r>
                  <w:proofErr w:type="gramEnd"/>
                  <w:r w:rsidRPr="001A2D21">
                    <w:rPr>
                      <w:rFonts w:hint="eastAsia"/>
                      <w:szCs w:val="21"/>
                      <w:lang w:val="en-GB"/>
                    </w:rPr>
                    <w:t>并进生活污水管网，通过泵输送至临</w:t>
                  </w:r>
                  <w:proofErr w:type="gramStart"/>
                  <w:r w:rsidRPr="001A2D21">
                    <w:rPr>
                      <w:rFonts w:hint="eastAsia"/>
                      <w:szCs w:val="21"/>
                      <w:lang w:val="en-GB"/>
                    </w:rPr>
                    <w:t>涣</w:t>
                  </w:r>
                  <w:proofErr w:type="gramEnd"/>
                  <w:r w:rsidRPr="001A2D21">
                    <w:rPr>
                      <w:rFonts w:hint="eastAsia"/>
                      <w:szCs w:val="21"/>
                      <w:lang w:val="en-GB"/>
                    </w:rPr>
                    <w:t>焦化</w:t>
                  </w:r>
                  <w:proofErr w:type="gramStart"/>
                  <w:r w:rsidRPr="001A2D21">
                    <w:rPr>
                      <w:rFonts w:hint="eastAsia"/>
                      <w:szCs w:val="21"/>
                      <w:lang w:val="en-GB"/>
                    </w:rPr>
                    <w:t>酚</w:t>
                  </w:r>
                  <w:proofErr w:type="gramEnd"/>
                  <w:r w:rsidRPr="001A2D21">
                    <w:rPr>
                      <w:rFonts w:hint="eastAsia"/>
                      <w:szCs w:val="21"/>
                      <w:lang w:val="en-GB"/>
                    </w:rPr>
                    <w:t>氰废水处理站处理</w:t>
                  </w:r>
                </w:p>
              </w:tc>
            </w:tr>
            <w:tr w:rsidR="000E636E" w:rsidRPr="001A2D21">
              <w:trPr>
                <w:trHeight w:val="850"/>
                <w:jc w:val="center"/>
              </w:trPr>
              <w:tc>
                <w:tcPr>
                  <w:tcW w:w="475" w:type="pct"/>
                  <w:vMerge w:val="restart"/>
                  <w:vAlign w:val="center"/>
                </w:tcPr>
                <w:p w:rsidR="000E636E" w:rsidRPr="001A2D21" w:rsidRDefault="00C26BE0">
                  <w:pPr>
                    <w:spacing w:line="240" w:lineRule="exact"/>
                    <w:jc w:val="center"/>
                    <w:rPr>
                      <w:szCs w:val="21"/>
                    </w:rPr>
                  </w:pPr>
                  <w:r w:rsidRPr="001A2D21">
                    <w:rPr>
                      <w:rFonts w:hint="eastAsia"/>
                      <w:szCs w:val="21"/>
                    </w:rPr>
                    <w:t>环保工程</w:t>
                  </w:r>
                </w:p>
              </w:tc>
              <w:tc>
                <w:tcPr>
                  <w:tcW w:w="1104" w:type="pct"/>
                  <w:gridSpan w:val="2"/>
                  <w:vAlign w:val="center"/>
                </w:tcPr>
                <w:p w:rsidR="000E636E" w:rsidRPr="001A2D21" w:rsidRDefault="00C26BE0">
                  <w:pPr>
                    <w:spacing w:line="460" w:lineRule="exact"/>
                    <w:jc w:val="center"/>
                    <w:rPr>
                      <w:szCs w:val="21"/>
                    </w:rPr>
                  </w:pPr>
                  <w:r w:rsidRPr="001A2D21">
                    <w:rPr>
                      <w:szCs w:val="21"/>
                    </w:rPr>
                    <w:t>废水治理</w:t>
                  </w:r>
                </w:p>
              </w:tc>
              <w:tc>
                <w:tcPr>
                  <w:tcW w:w="3422" w:type="pct"/>
                  <w:gridSpan w:val="2"/>
                  <w:vAlign w:val="center"/>
                </w:tcPr>
                <w:p w:rsidR="000E636E" w:rsidRPr="001A2D21" w:rsidRDefault="00C26BE0">
                  <w:pPr>
                    <w:rPr>
                      <w:szCs w:val="21"/>
                    </w:rPr>
                  </w:pPr>
                  <w:r w:rsidRPr="001A2D21">
                    <w:rPr>
                      <w:rFonts w:hint="eastAsia"/>
                      <w:szCs w:val="21"/>
                      <w:lang w:val="en-GB"/>
                    </w:rPr>
                    <w:t>主要废水为生活污水、</w:t>
                  </w:r>
                  <w:r w:rsidRPr="001A2D21">
                    <w:rPr>
                      <w:rFonts w:hint="eastAsia"/>
                      <w:szCs w:val="21"/>
                    </w:rPr>
                    <w:t>旁滤器反冲洗水。</w:t>
                  </w:r>
                  <w:r w:rsidRPr="001A2D21">
                    <w:rPr>
                      <w:rFonts w:hint="eastAsia"/>
                      <w:szCs w:val="21"/>
                      <w:lang w:val="en-GB"/>
                    </w:rPr>
                    <w:t>生活污水经化粪池处理后，</w:t>
                  </w:r>
                  <w:r w:rsidRPr="001A2D21">
                    <w:rPr>
                      <w:rFonts w:hint="eastAsia"/>
                      <w:szCs w:val="21"/>
                    </w:rPr>
                    <w:t>与</w:t>
                  </w:r>
                  <w:r w:rsidRPr="001A2D21">
                    <w:rPr>
                      <w:rFonts w:hint="eastAsia"/>
                      <w:szCs w:val="21"/>
                      <w:lang w:val="en-GB"/>
                    </w:rPr>
                    <w:t>旁滤器反冲洗水等</w:t>
                  </w:r>
                  <w:proofErr w:type="gramStart"/>
                  <w:r w:rsidRPr="001A2D21">
                    <w:rPr>
                      <w:rFonts w:hint="eastAsia"/>
                      <w:szCs w:val="21"/>
                    </w:rPr>
                    <w:t>一</w:t>
                  </w:r>
                  <w:proofErr w:type="gramEnd"/>
                  <w:r w:rsidRPr="001A2D21">
                    <w:rPr>
                      <w:rFonts w:hint="eastAsia"/>
                      <w:szCs w:val="21"/>
                    </w:rPr>
                    <w:t>并排入园区污水管网</w:t>
                  </w:r>
                  <w:r w:rsidRPr="001A2D21">
                    <w:rPr>
                      <w:szCs w:val="21"/>
                    </w:rPr>
                    <w:t>。</w:t>
                  </w:r>
                </w:p>
              </w:tc>
            </w:tr>
            <w:tr w:rsidR="000E636E" w:rsidRPr="001A2D21">
              <w:trPr>
                <w:trHeight w:val="387"/>
                <w:jc w:val="center"/>
              </w:trPr>
              <w:tc>
                <w:tcPr>
                  <w:tcW w:w="475" w:type="pct"/>
                  <w:vMerge/>
                  <w:vAlign w:val="center"/>
                </w:tcPr>
                <w:p w:rsidR="000E636E" w:rsidRPr="001A2D21" w:rsidRDefault="000E636E">
                  <w:pPr>
                    <w:spacing w:line="240" w:lineRule="exact"/>
                    <w:jc w:val="center"/>
                    <w:rPr>
                      <w:szCs w:val="21"/>
                    </w:rPr>
                  </w:pPr>
                </w:p>
              </w:tc>
              <w:tc>
                <w:tcPr>
                  <w:tcW w:w="1104" w:type="pct"/>
                  <w:gridSpan w:val="2"/>
                  <w:vAlign w:val="center"/>
                </w:tcPr>
                <w:p w:rsidR="000E636E" w:rsidRPr="001A2D21" w:rsidRDefault="00C26BE0">
                  <w:pPr>
                    <w:spacing w:line="460" w:lineRule="exact"/>
                    <w:jc w:val="center"/>
                    <w:rPr>
                      <w:szCs w:val="21"/>
                    </w:rPr>
                  </w:pPr>
                  <w:r w:rsidRPr="001A2D21">
                    <w:rPr>
                      <w:rFonts w:hint="eastAsia"/>
                      <w:szCs w:val="21"/>
                    </w:rPr>
                    <w:t>噪声治理</w:t>
                  </w:r>
                </w:p>
              </w:tc>
              <w:tc>
                <w:tcPr>
                  <w:tcW w:w="3422" w:type="pct"/>
                  <w:gridSpan w:val="2"/>
                  <w:vAlign w:val="center"/>
                </w:tcPr>
                <w:p w:rsidR="000E636E" w:rsidRPr="001A2D21" w:rsidRDefault="00C26BE0">
                  <w:pPr>
                    <w:rPr>
                      <w:szCs w:val="21"/>
                      <w:lang w:val="en-GB"/>
                    </w:rPr>
                  </w:pPr>
                  <w:r w:rsidRPr="001A2D21">
                    <w:rPr>
                      <w:rFonts w:hint="eastAsia"/>
                      <w:szCs w:val="21"/>
                      <w:lang w:val="en-GB"/>
                    </w:rPr>
                    <w:t>主空压机、空气增压机等设置于压缩机隔音罩内降噪，在空压机入口安装消音器，在压缩机管道源头增加主空压机出口在线消音器以降低压缩机噪声；安装出口放空消音器等。</w:t>
                  </w:r>
                </w:p>
              </w:tc>
            </w:tr>
            <w:tr w:rsidR="000E636E" w:rsidRPr="001A2D21">
              <w:trPr>
                <w:trHeight w:val="1804"/>
                <w:jc w:val="center"/>
              </w:trPr>
              <w:tc>
                <w:tcPr>
                  <w:tcW w:w="475" w:type="pct"/>
                  <w:vMerge/>
                  <w:vAlign w:val="center"/>
                </w:tcPr>
                <w:p w:rsidR="000E636E" w:rsidRPr="001A2D21" w:rsidRDefault="000E636E">
                  <w:pPr>
                    <w:spacing w:line="240" w:lineRule="exact"/>
                    <w:jc w:val="center"/>
                    <w:rPr>
                      <w:szCs w:val="21"/>
                    </w:rPr>
                  </w:pPr>
                </w:p>
              </w:tc>
              <w:tc>
                <w:tcPr>
                  <w:tcW w:w="1104" w:type="pct"/>
                  <w:gridSpan w:val="2"/>
                  <w:vAlign w:val="center"/>
                </w:tcPr>
                <w:p w:rsidR="000E636E" w:rsidRPr="001A2D21" w:rsidRDefault="00C26BE0">
                  <w:pPr>
                    <w:spacing w:line="460" w:lineRule="exact"/>
                    <w:jc w:val="center"/>
                    <w:rPr>
                      <w:szCs w:val="21"/>
                    </w:rPr>
                  </w:pPr>
                  <w:r w:rsidRPr="001A2D21">
                    <w:rPr>
                      <w:szCs w:val="21"/>
                    </w:rPr>
                    <w:t>固</w:t>
                  </w:r>
                  <w:proofErr w:type="gramStart"/>
                  <w:r w:rsidRPr="001A2D21">
                    <w:rPr>
                      <w:szCs w:val="21"/>
                    </w:rPr>
                    <w:t>废治理</w:t>
                  </w:r>
                  <w:proofErr w:type="gramEnd"/>
                </w:p>
              </w:tc>
              <w:tc>
                <w:tcPr>
                  <w:tcW w:w="3422" w:type="pct"/>
                  <w:gridSpan w:val="2"/>
                  <w:vAlign w:val="center"/>
                </w:tcPr>
                <w:p w:rsidR="000E636E" w:rsidRPr="001A2D21" w:rsidRDefault="00C26BE0">
                  <w:pPr>
                    <w:jc w:val="left"/>
                    <w:rPr>
                      <w:szCs w:val="21"/>
                      <w:lang w:val="en-GB"/>
                    </w:rPr>
                  </w:pPr>
                  <w:r w:rsidRPr="001A2D21">
                    <w:rPr>
                      <w:rFonts w:hint="eastAsia"/>
                      <w:szCs w:val="21"/>
                    </w:rPr>
                    <w:t>废空气过滤器过滤网、分子筛由供货商定期回收更换，</w:t>
                  </w:r>
                  <w:r w:rsidRPr="001A2D21">
                    <w:rPr>
                      <w:rFonts w:hint="eastAsia"/>
                      <w:szCs w:val="21"/>
                      <w:lang w:val="en-GB"/>
                    </w:rPr>
                    <w:t>生活垃圾交由环卫部门定期清运。废润滑油、废润滑油桶及废药剂桶</w:t>
                  </w:r>
                  <w:r w:rsidRPr="001A2D21">
                    <w:rPr>
                      <w:rFonts w:hint="eastAsia"/>
                      <w:szCs w:val="21"/>
                    </w:rPr>
                    <w:t>，</w:t>
                  </w:r>
                  <w:r w:rsidRPr="001A2D21">
                    <w:rPr>
                      <w:rFonts w:hint="eastAsia"/>
                      <w:szCs w:val="21"/>
                      <w:lang w:val="en-GB"/>
                    </w:rPr>
                    <w:t>废含油抹布、手套等危险废物</w:t>
                  </w:r>
                  <w:proofErr w:type="gramStart"/>
                  <w:r w:rsidRPr="001A2D21">
                    <w:rPr>
                      <w:rFonts w:hint="eastAsia"/>
                      <w:szCs w:val="21"/>
                      <w:lang w:val="en-GB"/>
                    </w:rPr>
                    <w:t>设置危废暂存</w:t>
                  </w:r>
                  <w:proofErr w:type="gramEnd"/>
                  <w:r w:rsidRPr="001A2D21">
                    <w:rPr>
                      <w:rFonts w:hint="eastAsia"/>
                      <w:szCs w:val="21"/>
                      <w:lang w:val="en-GB"/>
                    </w:rPr>
                    <w:t>间暂存，</w:t>
                  </w:r>
                  <w:proofErr w:type="gramStart"/>
                  <w:r w:rsidRPr="001A2D21">
                    <w:rPr>
                      <w:rFonts w:hint="eastAsia"/>
                      <w:szCs w:val="21"/>
                      <w:lang w:val="en-GB"/>
                    </w:rPr>
                    <w:t>危废暂存</w:t>
                  </w:r>
                  <w:proofErr w:type="gramEnd"/>
                  <w:r w:rsidRPr="001A2D21">
                    <w:rPr>
                      <w:rFonts w:hint="eastAsia"/>
                      <w:szCs w:val="21"/>
                      <w:lang w:val="en-GB"/>
                    </w:rPr>
                    <w:t>间</w:t>
                  </w:r>
                  <w:r w:rsidRPr="001A2D21">
                    <w:rPr>
                      <w:rFonts w:hint="eastAsia"/>
                      <w:szCs w:val="21"/>
                      <w:lang w:val="en-GB"/>
                    </w:rPr>
                    <w:t>24m</w:t>
                  </w:r>
                  <w:r w:rsidRPr="001A2D21">
                    <w:rPr>
                      <w:rFonts w:hint="eastAsia"/>
                      <w:szCs w:val="21"/>
                      <w:vertAlign w:val="superscript"/>
                      <w:lang w:val="en-GB"/>
                    </w:rPr>
                    <w:t>2</w:t>
                  </w:r>
                  <w:r w:rsidR="0046340C">
                    <w:rPr>
                      <w:rFonts w:hint="eastAsia"/>
                      <w:szCs w:val="21"/>
                      <w:lang w:val="en-GB"/>
                    </w:rPr>
                    <w:t>，交有资质单位处置</w:t>
                  </w:r>
                  <w:r w:rsidRPr="001A2D21">
                    <w:rPr>
                      <w:rFonts w:hint="eastAsia"/>
                      <w:szCs w:val="21"/>
                      <w:lang w:val="en-GB"/>
                    </w:rPr>
                    <w:t>。</w:t>
                  </w:r>
                </w:p>
              </w:tc>
            </w:tr>
          </w:tbl>
          <w:p w:rsidR="000E636E" w:rsidRPr="001A2D21" w:rsidRDefault="00C26BE0">
            <w:pPr>
              <w:pStyle w:val="Default"/>
              <w:snapToGrid w:val="0"/>
              <w:spacing w:beforeLines="50" w:before="120"/>
              <w:rPr>
                <w:rFonts w:ascii="宋体" w:cs="宋体"/>
                <w:b/>
                <w:color w:val="auto"/>
              </w:rPr>
            </w:pPr>
            <w:r w:rsidRPr="001A2D21">
              <w:rPr>
                <w:rFonts w:ascii="宋体" w:cs="宋体" w:hint="eastAsia"/>
                <w:b/>
                <w:color w:val="auto"/>
              </w:rPr>
              <w:t>3、现有项目主要原辅料及生产设备</w:t>
            </w:r>
          </w:p>
          <w:p w:rsidR="000E636E" w:rsidRPr="001A2D21" w:rsidRDefault="00C26BE0">
            <w:pPr>
              <w:pStyle w:val="Default"/>
              <w:snapToGrid w:val="0"/>
              <w:spacing w:beforeLines="50" w:before="120"/>
              <w:jc w:val="center"/>
              <w:rPr>
                <w:b/>
                <w:bCs/>
                <w:color w:val="auto"/>
                <w:szCs w:val="21"/>
              </w:rPr>
            </w:pPr>
            <w:r w:rsidRPr="001A2D21">
              <w:rPr>
                <w:b/>
                <w:bCs/>
                <w:color w:val="auto"/>
                <w:szCs w:val="21"/>
              </w:rPr>
              <w:t>表</w:t>
            </w:r>
            <w:r w:rsidRPr="001A2D21">
              <w:rPr>
                <w:rFonts w:hint="eastAsia"/>
                <w:b/>
                <w:bCs/>
                <w:color w:val="auto"/>
                <w:szCs w:val="21"/>
              </w:rPr>
              <w:t xml:space="preserve">2-11 </w:t>
            </w:r>
            <w:r w:rsidRPr="001A2D21">
              <w:rPr>
                <w:rFonts w:hint="eastAsia"/>
                <w:b/>
                <w:bCs/>
                <w:color w:val="auto"/>
                <w:szCs w:val="21"/>
              </w:rPr>
              <w:t>现有项目主要原辅材料及能源消耗</w:t>
            </w:r>
          </w:p>
          <w:tbl>
            <w:tblPr>
              <w:tblStyle w:val="af4"/>
              <w:tblW w:w="0" w:type="auto"/>
              <w:tblLook w:val="04A0" w:firstRow="1" w:lastRow="0" w:firstColumn="1" w:lastColumn="0" w:noHBand="0" w:noVBand="1"/>
            </w:tblPr>
            <w:tblGrid>
              <w:gridCol w:w="1389"/>
              <w:gridCol w:w="1389"/>
              <w:gridCol w:w="1389"/>
              <w:gridCol w:w="1389"/>
              <w:gridCol w:w="1389"/>
              <w:gridCol w:w="1389"/>
            </w:tblGrid>
            <w:tr w:rsidR="000E636E" w:rsidRPr="001A2D21">
              <w:trPr>
                <w:trHeight w:val="340"/>
              </w:trPr>
              <w:tc>
                <w:tcPr>
                  <w:tcW w:w="1389" w:type="dxa"/>
                </w:tcPr>
                <w:p w:rsidR="000E636E" w:rsidRPr="001A2D21" w:rsidRDefault="00C26BE0">
                  <w:pPr>
                    <w:pStyle w:val="Default"/>
                    <w:jc w:val="center"/>
                    <w:rPr>
                      <w:b/>
                      <w:bCs/>
                      <w:color w:val="auto"/>
                      <w:sz w:val="21"/>
                      <w:szCs w:val="21"/>
                    </w:rPr>
                  </w:pPr>
                  <w:r w:rsidRPr="001A2D21">
                    <w:rPr>
                      <w:b/>
                      <w:bCs/>
                      <w:color w:val="auto"/>
                      <w:sz w:val="21"/>
                      <w:szCs w:val="21"/>
                    </w:rPr>
                    <w:t>类别</w:t>
                  </w:r>
                </w:p>
              </w:tc>
              <w:tc>
                <w:tcPr>
                  <w:tcW w:w="1389" w:type="dxa"/>
                </w:tcPr>
                <w:p w:rsidR="000E636E" w:rsidRPr="001A2D21" w:rsidRDefault="00C26BE0">
                  <w:pPr>
                    <w:pStyle w:val="Default"/>
                    <w:jc w:val="center"/>
                    <w:rPr>
                      <w:b/>
                      <w:bCs/>
                      <w:color w:val="auto"/>
                      <w:sz w:val="21"/>
                      <w:szCs w:val="21"/>
                    </w:rPr>
                  </w:pPr>
                  <w:r w:rsidRPr="001A2D21">
                    <w:rPr>
                      <w:b/>
                      <w:bCs/>
                      <w:color w:val="auto"/>
                      <w:sz w:val="21"/>
                      <w:szCs w:val="21"/>
                    </w:rPr>
                    <w:t>名称</w:t>
                  </w:r>
                </w:p>
              </w:tc>
              <w:tc>
                <w:tcPr>
                  <w:tcW w:w="1389" w:type="dxa"/>
                </w:tcPr>
                <w:p w:rsidR="000E636E" w:rsidRPr="001A2D21" w:rsidRDefault="00C26BE0">
                  <w:pPr>
                    <w:pStyle w:val="Default"/>
                    <w:jc w:val="center"/>
                    <w:rPr>
                      <w:b/>
                      <w:bCs/>
                      <w:color w:val="auto"/>
                      <w:sz w:val="21"/>
                      <w:szCs w:val="21"/>
                    </w:rPr>
                  </w:pPr>
                  <w:r w:rsidRPr="001A2D21">
                    <w:rPr>
                      <w:b/>
                      <w:bCs/>
                      <w:color w:val="auto"/>
                      <w:sz w:val="21"/>
                      <w:szCs w:val="21"/>
                    </w:rPr>
                    <w:t>单位</w:t>
                  </w:r>
                </w:p>
              </w:tc>
              <w:tc>
                <w:tcPr>
                  <w:tcW w:w="1389" w:type="dxa"/>
                </w:tcPr>
                <w:p w:rsidR="000E636E" w:rsidRPr="001A2D21" w:rsidRDefault="00C26BE0">
                  <w:pPr>
                    <w:pStyle w:val="Default"/>
                    <w:jc w:val="center"/>
                    <w:rPr>
                      <w:b/>
                      <w:bCs/>
                      <w:color w:val="auto"/>
                      <w:sz w:val="21"/>
                      <w:szCs w:val="21"/>
                    </w:rPr>
                  </w:pPr>
                  <w:r w:rsidRPr="001A2D21">
                    <w:rPr>
                      <w:b/>
                      <w:bCs/>
                      <w:color w:val="auto"/>
                      <w:sz w:val="21"/>
                      <w:szCs w:val="21"/>
                    </w:rPr>
                    <w:t>消耗量</w:t>
                  </w:r>
                </w:p>
              </w:tc>
              <w:tc>
                <w:tcPr>
                  <w:tcW w:w="1389" w:type="dxa"/>
                </w:tcPr>
                <w:p w:rsidR="000E636E" w:rsidRPr="001A2D21" w:rsidRDefault="00C26BE0">
                  <w:pPr>
                    <w:pStyle w:val="Default"/>
                    <w:jc w:val="center"/>
                    <w:rPr>
                      <w:b/>
                      <w:bCs/>
                      <w:color w:val="auto"/>
                      <w:sz w:val="21"/>
                      <w:szCs w:val="21"/>
                    </w:rPr>
                  </w:pPr>
                  <w:r w:rsidRPr="001A2D21">
                    <w:rPr>
                      <w:b/>
                      <w:bCs/>
                      <w:color w:val="auto"/>
                      <w:sz w:val="21"/>
                      <w:szCs w:val="21"/>
                    </w:rPr>
                    <w:t>运输</w:t>
                  </w:r>
                </w:p>
              </w:tc>
              <w:tc>
                <w:tcPr>
                  <w:tcW w:w="1389" w:type="dxa"/>
                </w:tcPr>
                <w:p w:rsidR="000E636E" w:rsidRPr="001A2D21" w:rsidRDefault="00C26BE0">
                  <w:pPr>
                    <w:pStyle w:val="Default"/>
                    <w:jc w:val="center"/>
                    <w:rPr>
                      <w:b/>
                      <w:bCs/>
                      <w:color w:val="auto"/>
                      <w:sz w:val="21"/>
                      <w:szCs w:val="21"/>
                    </w:rPr>
                  </w:pPr>
                  <w:r w:rsidRPr="001A2D21">
                    <w:rPr>
                      <w:b/>
                      <w:bCs/>
                      <w:color w:val="auto"/>
                      <w:sz w:val="21"/>
                      <w:szCs w:val="21"/>
                    </w:rPr>
                    <w:t>来源</w:t>
                  </w:r>
                </w:p>
              </w:tc>
            </w:tr>
            <w:tr w:rsidR="000E636E" w:rsidRPr="001A2D21">
              <w:trPr>
                <w:trHeight w:val="340"/>
              </w:trPr>
              <w:tc>
                <w:tcPr>
                  <w:tcW w:w="1389" w:type="dxa"/>
                  <w:vMerge w:val="restart"/>
                  <w:vAlign w:val="center"/>
                </w:tcPr>
                <w:p w:rsidR="000E636E" w:rsidRPr="001A2D21" w:rsidRDefault="00C26BE0">
                  <w:pPr>
                    <w:pStyle w:val="Default"/>
                    <w:jc w:val="center"/>
                    <w:rPr>
                      <w:bCs/>
                      <w:color w:val="auto"/>
                      <w:sz w:val="21"/>
                      <w:szCs w:val="21"/>
                    </w:rPr>
                  </w:pPr>
                  <w:r w:rsidRPr="001A2D21">
                    <w:rPr>
                      <w:bCs/>
                      <w:color w:val="auto"/>
                      <w:sz w:val="21"/>
                      <w:szCs w:val="21"/>
                    </w:rPr>
                    <w:t>原辅料</w:t>
                  </w:r>
                </w:p>
              </w:tc>
              <w:tc>
                <w:tcPr>
                  <w:tcW w:w="1389" w:type="dxa"/>
                  <w:vAlign w:val="center"/>
                </w:tcPr>
                <w:p w:rsidR="000E636E" w:rsidRPr="001A2D21" w:rsidRDefault="00C26BE0">
                  <w:pPr>
                    <w:pStyle w:val="Default"/>
                    <w:jc w:val="center"/>
                    <w:rPr>
                      <w:bCs/>
                      <w:color w:val="auto"/>
                      <w:sz w:val="21"/>
                      <w:szCs w:val="21"/>
                    </w:rPr>
                  </w:pPr>
                  <w:r w:rsidRPr="001A2D21">
                    <w:rPr>
                      <w:bCs/>
                      <w:color w:val="auto"/>
                      <w:sz w:val="21"/>
                      <w:szCs w:val="21"/>
                    </w:rPr>
                    <w:t>空气</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Nm</w:t>
                  </w:r>
                  <w:r w:rsidRPr="001A2D21">
                    <w:rPr>
                      <w:rFonts w:hint="eastAsia"/>
                      <w:bCs/>
                      <w:color w:val="auto"/>
                      <w:sz w:val="21"/>
                      <w:szCs w:val="21"/>
                      <w:vertAlign w:val="superscript"/>
                    </w:rPr>
                    <w:t>3</w:t>
                  </w:r>
                  <w:r w:rsidRPr="001A2D21">
                    <w:rPr>
                      <w:rFonts w:hint="eastAsia"/>
                      <w:bCs/>
                      <w:color w:val="auto"/>
                      <w:sz w:val="21"/>
                      <w:szCs w:val="21"/>
                    </w:rPr>
                    <w:t>/h</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81616</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管道</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w:t>
                  </w:r>
                </w:p>
              </w:tc>
            </w:tr>
            <w:tr w:rsidR="000E636E" w:rsidRPr="001A2D21">
              <w:trPr>
                <w:trHeight w:val="340"/>
              </w:trPr>
              <w:tc>
                <w:tcPr>
                  <w:tcW w:w="1389" w:type="dxa"/>
                  <w:vMerge/>
                  <w:vAlign w:val="center"/>
                </w:tcPr>
                <w:p w:rsidR="000E636E" w:rsidRPr="001A2D21" w:rsidRDefault="000E636E">
                  <w:pPr>
                    <w:pStyle w:val="Default"/>
                    <w:jc w:val="center"/>
                    <w:rPr>
                      <w:bCs/>
                      <w:color w:val="auto"/>
                      <w:sz w:val="21"/>
                      <w:szCs w:val="21"/>
                    </w:rPr>
                  </w:pPr>
                </w:p>
              </w:tc>
              <w:tc>
                <w:tcPr>
                  <w:tcW w:w="1389" w:type="dxa"/>
                  <w:vAlign w:val="center"/>
                </w:tcPr>
                <w:p w:rsidR="000E636E" w:rsidRPr="001A2D21" w:rsidRDefault="00C26BE0">
                  <w:pPr>
                    <w:pStyle w:val="Default"/>
                    <w:jc w:val="center"/>
                    <w:rPr>
                      <w:bCs/>
                      <w:color w:val="auto"/>
                      <w:sz w:val="21"/>
                      <w:szCs w:val="21"/>
                    </w:rPr>
                  </w:pPr>
                  <w:r w:rsidRPr="001A2D21">
                    <w:rPr>
                      <w:bCs/>
                      <w:color w:val="auto"/>
                      <w:sz w:val="21"/>
                      <w:szCs w:val="21"/>
                    </w:rPr>
                    <w:t>浓硫酸</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t/a</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4.5</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外购</w:t>
                  </w:r>
                </w:p>
              </w:tc>
            </w:tr>
            <w:tr w:rsidR="000E636E" w:rsidRPr="001A2D21">
              <w:trPr>
                <w:trHeight w:val="340"/>
              </w:trPr>
              <w:tc>
                <w:tcPr>
                  <w:tcW w:w="1389" w:type="dxa"/>
                  <w:vMerge/>
                  <w:vAlign w:val="center"/>
                </w:tcPr>
                <w:p w:rsidR="000E636E" w:rsidRPr="001A2D21" w:rsidRDefault="000E636E">
                  <w:pPr>
                    <w:pStyle w:val="Default"/>
                    <w:jc w:val="center"/>
                    <w:rPr>
                      <w:bCs/>
                      <w:color w:val="auto"/>
                      <w:sz w:val="21"/>
                      <w:szCs w:val="21"/>
                    </w:rPr>
                  </w:pPr>
                </w:p>
              </w:tc>
              <w:tc>
                <w:tcPr>
                  <w:tcW w:w="1389" w:type="dxa"/>
                  <w:vAlign w:val="center"/>
                </w:tcPr>
                <w:p w:rsidR="000E636E" w:rsidRPr="001A2D21" w:rsidRDefault="00C26BE0">
                  <w:pPr>
                    <w:pStyle w:val="Default"/>
                    <w:jc w:val="center"/>
                    <w:rPr>
                      <w:bCs/>
                      <w:color w:val="auto"/>
                      <w:sz w:val="21"/>
                      <w:szCs w:val="21"/>
                    </w:rPr>
                  </w:pPr>
                  <w:r w:rsidRPr="001A2D21">
                    <w:rPr>
                      <w:bCs/>
                      <w:color w:val="auto"/>
                      <w:sz w:val="21"/>
                      <w:szCs w:val="21"/>
                    </w:rPr>
                    <w:t>次氯酸钠</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t/a</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2</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外购</w:t>
                  </w:r>
                </w:p>
              </w:tc>
            </w:tr>
            <w:tr w:rsidR="000E636E" w:rsidRPr="001A2D21">
              <w:trPr>
                <w:trHeight w:val="340"/>
              </w:trPr>
              <w:tc>
                <w:tcPr>
                  <w:tcW w:w="1389" w:type="dxa"/>
                  <w:vMerge w:val="restart"/>
                  <w:vAlign w:val="center"/>
                </w:tcPr>
                <w:p w:rsidR="000E636E" w:rsidRPr="001A2D21" w:rsidRDefault="00C26BE0">
                  <w:pPr>
                    <w:pStyle w:val="Default"/>
                    <w:jc w:val="center"/>
                    <w:rPr>
                      <w:bCs/>
                      <w:color w:val="auto"/>
                      <w:sz w:val="21"/>
                      <w:szCs w:val="21"/>
                    </w:rPr>
                  </w:pPr>
                  <w:r w:rsidRPr="001A2D21">
                    <w:rPr>
                      <w:bCs/>
                      <w:color w:val="auto"/>
                      <w:sz w:val="21"/>
                      <w:szCs w:val="21"/>
                    </w:rPr>
                    <w:t>水</w:t>
                  </w:r>
                </w:p>
              </w:tc>
              <w:tc>
                <w:tcPr>
                  <w:tcW w:w="1389" w:type="dxa"/>
                  <w:vAlign w:val="center"/>
                </w:tcPr>
                <w:p w:rsidR="000E636E" w:rsidRPr="001A2D21" w:rsidRDefault="00C26BE0">
                  <w:pPr>
                    <w:pStyle w:val="Default"/>
                    <w:jc w:val="center"/>
                    <w:rPr>
                      <w:bCs/>
                      <w:color w:val="auto"/>
                      <w:sz w:val="21"/>
                      <w:szCs w:val="21"/>
                    </w:rPr>
                  </w:pPr>
                  <w:r w:rsidRPr="001A2D21">
                    <w:rPr>
                      <w:bCs/>
                      <w:color w:val="auto"/>
                      <w:sz w:val="21"/>
                      <w:szCs w:val="21"/>
                    </w:rPr>
                    <w:t>自来水</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t/d</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11.25</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自来水管网</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w:t>
                  </w:r>
                </w:p>
              </w:tc>
            </w:tr>
            <w:tr w:rsidR="000E636E" w:rsidRPr="001A2D21">
              <w:trPr>
                <w:trHeight w:val="340"/>
              </w:trPr>
              <w:tc>
                <w:tcPr>
                  <w:tcW w:w="1389" w:type="dxa"/>
                  <w:vMerge/>
                  <w:vAlign w:val="center"/>
                </w:tcPr>
                <w:p w:rsidR="000E636E" w:rsidRPr="001A2D21" w:rsidRDefault="000E636E">
                  <w:pPr>
                    <w:pStyle w:val="Default"/>
                    <w:jc w:val="center"/>
                    <w:rPr>
                      <w:bCs/>
                      <w:color w:val="auto"/>
                      <w:sz w:val="21"/>
                      <w:szCs w:val="21"/>
                    </w:rPr>
                  </w:pP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回用水</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t/d</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720</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回用水管网</w:t>
                  </w:r>
                </w:p>
              </w:tc>
              <w:tc>
                <w:tcPr>
                  <w:tcW w:w="1389" w:type="dxa"/>
                  <w:vAlign w:val="center"/>
                </w:tcPr>
                <w:p w:rsidR="000E636E" w:rsidRPr="001A2D21" w:rsidRDefault="00C26BE0">
                  <w:pPr>
                    <w:pStyle w:val="Default"/>
                    <w:jc w:val="center"/>
                    <w:rPr>
                      <w:bCs/>
                      <w:color w:val="auto"/>
                      <w:sz w:val="21"/>
                      <w:szCs w:val="21"/>
                    </w:rPr>
                  </w:pPr>
                  <w:r w:rsidRPr="001A2D21">
                    <w:rPr>
                      <w:bCs/>
                      <w:color w:val="auto"/>
                      <w:sz w:val="21"/>
                      <w:szCs w:val="21"/>
                    </w:rPr>
                    <w:t>临</w:t>
                  </w:r>
                  <w:proofErr w:type="gramStart"/>
                  <w:r w:rsidRPr="001A2D21">
                    <w:rPr>
                      <w:bCs/>
                      <w:color w:val="auto"/>
                      <w:sz w:val="21"/>
                      <w:szCs w:val="21"/>
                    </w:rPr>
                    <w:t>涣</w:t>
                  </w:r>
                  <w:proofErr w:type="gramEnd"/>
                  <w:r w:rsidRPr="001A2D21">
                    <w:rPr>
                      <w:bCs/>
                      <w:color w:val="auto"/>
                      <w:sz w:val="21"/>
                      <w:szCs w:val="21"/>
                    </w:rPr>
                    <w:t>焦化循环水深度处理装置</w:t>
                  </w:r>
                </w:p>
              </w:tc>
            </w:tr>
            <w:tr w:rsidR="000E636E" w:rsidRPr="001A2D21">
              <w:trPr>
                <w:trHeight w:val="340"/>
              </w:trPr>
              <w:tc>
                <w:tcPr>
                  <w:tcW w:w="1389" w:type="dxa"/>
                  <w:vAlign w:val="center"/>
                </w:tcPr>
                <w:p w:rsidR="000E636E" w:rsidRPr="001A2D21" w:rsidRDefault="00C26BE0">
                  <w:pPr>
                    <w:pStyle w:val="Default"/>
                    <w:jc w:val="center"/>
                    <w:rPr>
                      <w:bCs/>
                      <w:color w:val="auto"/>
                      <w:sz w:val="21"/>
                      <w:szCs w:val="21"/>
                    </w:rPr>
                  </w:pPr>
                  <w:r w:rsidRPr="001A2D21">
                    <w:rPr>
                      <w:bCs/>
                      <w:color w:val="auto"/>
                      <w:sz w:val="21"/>
                      <w:szCs w:val="21"/>
                    </w:rPr>
                    <w:t>电</w:t>
                  </w:r>
                </w:p>
              </w:tc>
              <w:tc>
                <w:tcPr>
                  <w:tcW w:w="1389" w:type="dxa"/>
                  <w:vAlign w:val="center"/>
                </w:tcPr>
                <w:p w:rsidR="000E636E" w:rsidRPr="001A2D21" w:rsidRDefault="00C26BE0">
                  <w:pPr>
                    <w:pStyle w:val="Default"/>
                    <w:jc w:val="center"/>
                    <w:rPr>
                      <w:bCs/>
                      <w:color w:val="auto"/>
                      <w:sz w:val="21"/>
                      <w:szCs w:val="21"/>
                    </w:rPr>
                  </w:pPr>
                  <w:r w:rsidRPr="001A2D21">
                    <w:rPr>
                      <w:bCs/>
                      <w:color w:val="auto"/>
                      <w:sz w:val="21"/>
                      <w:szCs w:val="21"/>
                    </w:rPr>
                    <w:t>电</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万</w:t>
                  </w:r>
                  <w:r w:rsidRPr="001A2D21">
                    <w:rPr>
                      <w:rFonts w:hint="eastAsia"/>
                      <w:bCs/>
                      <w:color w:val="auto"/>
                      <w:sz w:val="21"/>
                      <w:szCs w:val="21"/>
                    </w:rPr>
                    <w:t>kwh/a</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10734</w:t>
                  </w:r>
                </w:p>
              </w:tc>
              <w:tc>
                <w:tcPr>
                  <w:tcW w:w="1389" w:type="dxa"/>
                  <w:vAlign w:val="center"/>
                </w:tcPr>
                <w:p w:rsidR="000E636E" w:rsidRPr="001A2D21" w:rsidRDefault="00C26BE0">
                  <w:pPr>
                    <w:pStyle w:val="Default"/>
                    <w:jc w:val="center"/>
                    <w:rPr>
                      <w:bCs/>
                      <w:color w:val="auto"/>
                      <w:sz w:val="21"/>
                      <w:szCs w:val="21"/>
                    </w:rPr>
                  </w:pPr>
                  <w:r w:rsidRPr="001A2D21">
                    <w:rPr>
                      <w:bCs/>
                      <w:color w:val="auto"/>
                      <w:sz w:val="21"/>
                      <w:szCs w:val="21"/>
                    </w:rPr>
                    <w:t>电网输送</w:t>
                  </w:r>
                </w:p>
              </w:tc>
              <w:tc>
                <w:tcPr>
                  <w:tcW w:w="1389" w:type="dxa"/>
                  <w:vAlign w:val="center"/>
                </w:tcPr>
                <w:p w:rsidR="000E636E" w:rsidRPr="001A2D21" w:rsidRDefault="00C26BE0">
                  <w:pPr>
                    <w:pStyle w:val="Default"/>
                    <w:jc w:val="center"/>
                    <w:rPr>
                      <w:bCs/>
                      <w:color w:val="auto"/>
                      <w:sz w:val="21"/>
                      <w:szCs w:val="21"/>
                    </w:rPr>
                  </w:pPr>
                  <w:r w:rsidRPr="001A2D21">
                    <w:rPr>
                      <w:rFonts w:hint="eastAsia"/>
                      <w:bCs/>
                      <w:color w:val="auto"/>
                      <w:sz w:val="21"/>
                      <w:szCs w:val="21"/>
                    </w:rPr>
                    <w:t>/</w:t>
                  </w:r>
                </w:p>
              </w:tc>
            </w:tr>
          </w:tbl>
          <w:p w:rsidR="000E636E" w:rsidRPr="001A2D21" w:rsidRDefault="00C26BE0">
            <w:pPr>
              <w:pStyle w:val="Default"/>
              <w:snapToGrid w:val="0"/>
              <w:spacing w:beforeLines="50" w:before="120"/>
              <w:jc w:val="center"/>
              <w:rPr>
                <w:color w:val="auto"/>
              </w:rPr>
            </w:pPr>
            <w:r w:rsidRPr="001A2D21">
              <w:rPr>
                <w:b/>
                <w:bCs/>
                <w:color w:val="auto"/>
                <w:szCs w:val="21"/>
              </w:rPr>
              <w:t>表</w:t>
            </w:r>
            <w:r w:rsidRPr="001A2D21">
              <w:rPr>
                <w:rFonts w:hint="eastAsia"/>
                <w:b/>
                <w:bCs/>
                <w:color w:val="auto"/>
                <w:szCs w:val="21"/>
              </w:rPr>
              <w:t xml:space="preserve">2-12 </w:t>
            </w:r>
            <w:r w:rsidRPr="001A2D21">
              <w:rPr>
                <w:rFonts w:hint="eastAsia"/>
                <w:b/>
                <w:bCs/>
                <w:color w:val="auto"/>
                <w:szCs w:val="21"/>
              </w:rPr>
              <w:t>现有项目主要设备</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6"/>
              <w:gridCol w:w="1029"/>
              <w:gridCol w:w="2092"/>
              <w:gridCol w:w="846"/>
              <w:gridCol w:w="1505"/>
              <w:gridCol w:w="761"/>
              <w:gridCol w:w="958"/>
              <w:gridCol w:w="726"/>
            </w:tblGrid>
            <w:tr w:rsidR="000E636E" w:rsidRPr="001A2D21">
              <w:trPr>
                <w:trHeight w:val="90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序号</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设备名称</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规格型号</w:t>
                  </w:r>
                </w:p>
              </w:tc>
              <w:tc>
                <w:tcPr>
                  <w:tcW w:w="387"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数</w:t>
                  </w:r>
                </w:p>
                <w:p w:rsidR="000E636E" w:rsidRPr="001A2D21" w:rsidRDefault="00C26BE0">
                  <w:pPr>
                    <w:pStyle w:val="af8"/>
                    <w:spacing w:before="24" w:after="24"/>
                    <w:rPr>
                      <w:rFonts w:ascii="Times New Roman"/>
                      <w:szCs w:val="21"/>
                      <w:lang w:bidi="th-TH"/>
                    </w:rPr>
                  </w:pPr>
                  <w:r w:rsidRPr="001A2D21">
                    <w:rPr>
                      <w:rFonts w:ascii="Times New Roman"/>
                      <w:lang w:bidi="th-TH"/>
                    </w:rPr>
                    <w:t>（台）</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工作温度（</w:t>
                  </w:r>
                  <w:r w:rsidRPr="001A2D21">
                    <w:rPr>
                      <w:rFonts w:ascii="Times New Roman"/>
                      <w:lang w:bidi="th-TH"/>
                    </w:rPr>
                    <w:t>℃</w:t>
                  </w:r>
                  <w:r w:rsidRPr="001A2D21">
                    <w:rPr>
                      <w:rFonts w:ascii="Times New Roman"/>
                      <w:lang w:bidi="th-TH"/>
                    </w:rPr>
                    <w:t>）</w:t>
                  </w:r>
                  <w:r w:rsidRPr="001A2D21">
                    <w:rPr>
                      <w:rFonts w:ascii="Times New Roman"/>
                      <w:lang w:bidi="th-TH"/>
                    </w:rPr>
                    <w:br/>
                  </w:r>
                  <w:r w:rsidRPr="001A2D21">
                    <w:rPr>
                      <w:rFonts w:ascii="Times New Roman"/>
                      <w:lang w:bidi="th-TH"/>
                    </w:rPr>
                    <w:t>工作压力（</w:t>
                  </w:r>
                  <w:r w:rsidRPr="001A2D21">
                    <w:rPr>
                      <w:rFonts w:ascii="Times New Roman"/>
                      <w:lang w:bidi="th-TH"/>
                    </w:rPr>
                    <w:t>Mpa</w:t>
                  </w:r>
                  <w:r w:rsidRPr="001A2D21">
                    <w:rPr>
                      <w:rFonts w:ascii="Times New Roman"/>
                      <w:lang w:bidi="th-TH"/>
                    </w:rPr>
                    <w:t>）</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主要介质</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材质</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所在位置</w:t>
                  </w:r>
                </w:p>
              </w:tc>
            </w:tr>
            <w:tr w:rsidR="000E636E" w:rsidRPr="001A2D21">
              <w:trPr>
                <w:trHeight w:val="186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空气过滤器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最大进风量：</w:t>
                  </w:r>
                  <w:r w:rsidRPr="001A2D21">
                    <w:rPr>
                      <w:rFonts w:ascii="Times New Roman"/>
                      <w:lang w:bidi="th-TH"/>
                    </w:rPr>
                    <w:t xml:space="preserve"> 165000Nm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br/>
                  </w:r>
                  <w:r w:rsidRPr="001A2D21">
                    <w:rPr>
                      <w:rFonts w:ascii="Times New Roman"/>
                      <w:lang w:bidi="th-TH"/>
                    </w:rPr>
                    <w:t>过滤效率：</w:t>
                  </w:r>
                  <w:r w:rsidRPr="001A2D21">
                    <w:rPr>
                      <w:rFonts w:ascii="Times New Roman"/>
                      <w:lang w:bidi="th-TH"/>
                    </w:rPr>
                    <w:t xml:space="preserve"> 99.99%</w:t>
                  </w:r>
                  <w:r w:rsidRPr="001A2D21">
                    <w:rPr>
                      <w:rFonts w:ascii="Times New Roman"/>
                      <w:lang w:bidi="th-TH"/>
                    </w:rPr>
                    <w:br/>
                  </w:r>
                  <w:r w:rsidRPr="001A2D21">
                    <w:rPr>
                      <w:rFonts w:ascii="Times New Roman"/>
                      <w:lang w:bidi="th-TH"/>
                    </w:rPr>
                    <w:t>耗电量：</w:t>
                  </w:r>
                  <w:r w:rsidRPr="001A2D21">
                    <w:rPr>
                      <w:rFonts w:ascii="Times New Roman"/>
                      <w:lang w:bidi="th-TH"/>
                    </w:rPr>
                    <w:t xml:space="preserve"> 200W</w:t>
                  </w:r>
                  <w:r w:rsidRPr="001A2D21">
                    <w:rPr>
                      <w:rFonts w:ascii="Times New Roman"/>
                      <w:lang w:bidi="th-TH"/>
                    </w:rPr>
                    <w:t>，</w:t>
                  </w:r>
                  <w:r w:rsidRPr="001A2D21">
                    <w:rPr>
                      <w:rFonts w:ascii="Times New Roman"/>
                      <w:lang w:bidi="th-TH"/>
                    </w:rPr>
                    <w:t xml:space="preserve"> 220V</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-20~60℃</w:t>
                  </w:r>
                  <w:r w:rsidRPr="001A2D21">
                    <w:rPr>
                      <w:rFonts w:ascii="Times New Roman"/>
                      <w:lang w:bidi="th-TH"/>
                    </w:rPr>
                    <w:br/>
                  </w:r>
                  <w:r w:rsidRPr="001A2D21">
                    <w:rPr>
                      <w:rFonts w:ascii="Times New Roman"/>
                      <w:lang w:bidi="th-TH"/>
                    </w:rPr>
                    <w:t>常压</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r w:rsidRPr="001A2D21">
                    <w:rPr>
                      <w:rFonts w:ascii="Times New Roman"/>
                      <w:lang w:bidi="th-TH"/>
                    </w:rPr>
                    <w:br/>
                  </w:r>
                  <w:r w:rsidRPr="001A2D21">
                    <w:rPr>
                      <w:rFonts w:ascii="Times New Roman"/>
                      <w:lang w:bidi="th-TH"/>
                    </w:rPr>
                    <w:t>滤网：纤维素</w:t>
                  </w:r>
                  <w:r w:rsidRPr="001A2D21">
                    <w:rPr>
                      <w:rFonts w:ascii="Times New Roman"/>
                      <w:lang w:bidi="th-TH"/>
                    </w:rPr>
                    <w:br/>
                  </w:r>
                  <w:r w:rsidRPr="001A2D21">
                    <w:rPr>
                      <w:rFonts w:ascii="Times New Roman"/>
                      <w:lang w:bidi="th-TH"/>
                    </w:rPr>
                    <w:t>纤维滤纸</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860"/>
              </w:trPr>
              <w:tc>
                <w:tcPr>
                  <w:tcW w:w="255"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2</w:t>
                  </w:r>
                </w:p>
              </w:tc>
              <w:tc>
                <w:tcPr>
                  <w:tcW w:w="637"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空压机</w:t>
                  </w:r>
                </w:p>
              </w:tc>
              <w:tc>
                <w:tcPr>
                  <w:tcW w:w="127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电机驱动，排气量</w:t>
                  </w:r>
                  <w:r w:rsidRPr="001A2D21">
                    <w:rPr>
                      <w:rFonts w:ascii="Times New Roman"/>
                      <w:lang w:bidi="th-TH"/>
                    </w:rPr>
                    <w:t>82000</w:t>
                  </w:r>
                </w:p>
                <w:p w:rsidR="000E636E" w:rsidRPr="001A2D21" w:rsidRDefault="00C26BE0">
                  <w:pPr>
                    <w:pStyle w:val="af8"/>
                    <w:spacing w:before="24" w:after="24"/>
                    <w:rPr>
                      <w:rFonts w:ascii="Times New Roman"/>
                      <w:lang w:bidi="th-TH"/>
                    </w:rPr>
                  </w:pPr>
                  <w:r w:rsidRPr="001A2D21">
                    <w:rPr>
                      <w:rFonts w:ascii="Times New Roman"/>
                      <w:lang w:bidi="th-TH"/>
                    </w:rPr>
                    <w:t xml:space="preserve"> Nm3/h</w:t>
                  </w:r>
                </w:p>
              </w:tc>
              <w:tc>
                <w:tcPr>
                  <w:tcW w:w="387"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壳程：</w:t>
                  </w:r>
                  <w:r w:rsidRPr="001A2D21">
                    <w:rPr>
                      <w:rFonts w:ascii="Times New Roman"/>
                      <w:lang w:bidi="th-TH"/>
                    </w:rPr>
                    <w:t>0.3</w:t>
                  </w:r>
                  <w:r w:rsidRPr="001A2D21">
                    <w:rPr>
                      <w:rFonts w:ascii="Times New Roman"/>
                      <w:lang w:bidi="th-TH"/>
                    </w:rPr>
                    <w:br/>
                  </w:r>
                  <w:r w:rsidRPr="001A2D21">
                    <w:rPr>
                      <w:rFonts w:ascii="Times New Roman"/>
                      <w:lang w:bidi="th-TH"/>
                    </w:rPr>
                    <w:t>管程：</w:t>
                  </w:r>
                  <w:r w:rsidRPr="001A2D21">
                    <w:rPr>
                      <w:rFonts w:ascii="Times New Roman"/>
                      <w:lang w:bidi="th-TH"/>
                    </w:rPr>
                    <w:t>1.0</w:t>
                  </w:r>
                </w:p>
              </w:tc>
              <w:tc>
                <w:tcPr>
                  <w:tcW w:w="476"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组合件</w:t>
                  </w:r>
                </w:p>
              </w:tc>
              <w:tc>
                <w:tcPr>
                  <w:tcW w:w="455"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室外露天</w:t>
                  </w:r>
                </w:p>
              </w:tc>
            </w:tr>
            <w:tr w:rsidR="000E636E" w:rsidRPr="001A2D21">
              <w:trPr>
                <w:trHeight w:val="1860"/>
              </w:trPr>
              <w:tc>
                <w:tcPr>
                  <w:tcW w:w="255"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3</w:t>
                  </w:r>
                </w:p>
              </w:tc>
              <w:tc>
                <w:tcPr>
                  <w:tcW w:w="637"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增压机</w:t>
                  </w:r>
                </w:p>
              </w:tc>
              <w:tc>
                <w:tcPr>
                  <w:tcW w:w="127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电机驱动，排气量</w:t>
                  </w:r>
                  <w:r w:rsidRPr="001A2D21">
                    <w:rPr>
                      <w:rFonts w:ascii="Times New Roman"/>
                      <w:lang w:bidi="th-TH"/>
                    </w:rPr>
                    <w:t>28500</w:t>
                  </w:r>
                </w:p>
                <w:p w:rsidR="000E636E" w:rsidRPr="001A2D21" w:rsidRDefault="00C26BE0">
                  <w:pPr>
                    <w:pStyle w:val="af8"/>
                    <w:spacing w:before="24" w:after="24"/>
                    <w:rPr>
                      <w:rFonts w:ascii="Times New Roman"/>
                      <w:lang w:bidi="th-TH"/>
                    </w:rPr>
                  </w:pPr>
                  <w:r w:rsidRPr="001A2D21">
                    <w:rPr>
                      <w:rFonts w:ascii="Times New Roman"/>
                      <w:lang w:bidi="th-TH"/>
                    </w:rPr>
                    <w:t>Nm3/h,4</w:t>
                  </w:r>
                  <w:r w:rsidRPr="001A2D21">
                    <w:rPr>
                      <w:rFonts w:ascii="Times New Roman"/>
                      <w:lang w:bidi="th-TH"/>
                    </w:rPr>
                    <w:t>级</w:t>
                  </w:r>
                </w:p>
              </w:tc>
              <w:tc>
                <w:tcPr>
                  <w:tcW w:w="387"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壳程：</w:t>
                  </w:r>
                  <w:r w:rsidRPr="001A2D21">
                    <w:rPr>
                      <w:rFonts w:ascii="Times New Roman"/>
                      <w:lang w:bidi="th-TH"/>
                    </w:rPr>
                    <w:t>1.73</w:t>
                  </w:r>
                  <w:r w:rsidRPr="001A2D21">
                    <w:rPr>
                      <w:rFonts w:ascii="Times New Roman"/>
                      <w:lang w:bidi="th-TH"/>
                    </w:rPr>
                    <w:br/>
                  </w:r>
                  <w:r w:rsidRPr="001A2D21">
                    <w:rPr>
                      <w:rFonts w:ascii="Times New Roman"/>
                      <w:lang w:bidi="th-TH"/>
                    </w:rPr>
                    <w:t>管程：</w:t>
                  </w:r>
                  <w:r w:rsidRPr="001A2D21">
                    <w:rPr>
                      <w:rFonts w:ascii="Times New Roman"/>
                      <w:lang w:bidi="th-TH"/>
                    </w:rPr>
                    <w:t>1.03</w:t>
                  </w:r>
                </w:p>
              </w:tc>
              <w:tc>
                <w:tcPr>
                  <w:tcW w:w="476"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组合件</w:t>
                  </w:r>
                </w:p>
              </w:tc>
              <w:tc>
                <w:tcPr>
                  <w:tcW w:w="455"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室外露天</w:t>
                  </w:r>
                </w:p>
              </w:tc>
            </w:tr>
            <w:tr w:rsidR="000E636E" w:rsidRPr="001A2D21">
              <w:trPr>
                <w:trHeight w:val="205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4</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空压机放空消声器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进气量：</w:t>
                  </w:r>
                  <w:r w:rsidRPr="001A2D21">
                    <w:rPr>
                      <w:rFonts w:ascii="Times New Roman"/>
                      <w:lang w:bidi="th-TH"/>
                    </w:rPr>
                    <w:t xml:space="preserve"> 84735Nm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br/>
                  </w:r>
                  <w:r w:rsidRPr="001A2D21">
                    <w:rPr>
                      <w:rFonts w:ascii="Times New Roman"/>
                      <w:lang w:bidi="th-TH"/>
                    </w:rPr>
                    <w:t>入口压力：</w:t>
                  </w:r>
                  <w:r w:rsidRPr="001A2D21">
                    <w:rPr>
                      <w:rFonts w:ascii="Times New Roman"/>
                      <w:lang w:bidi="th-TH"/>
                    </w:rPr>
                    <w:t xml:space="preserve"> 1.5kpa</w:t>
                  </w:r>
                  <w:r w:rsidRPr="001A2D21">
                    <w:rPr>
                      <w:rFonts w:ascii="Times New Roman"/>
                      <w:lang w:bidi="th-TH"/>
                    </w:rPr>
                    <w:br/>
                  </w:r>
                  <w:r w:rsidRPr="001A2D21">
                    <w:rPr>
                      <w:rFonts w:ascii="Times New Roman"/>
                      <w:lang w:bidi="th-TH"/>
                    </w:rPr>
                    <w:t>尺寸：</w:t>
                  </w:r>
                  <w:r w:rsidRPr="001A2D21">
                    <w:rPr>
                      <w:rFonts w:ascii="Times New Roman"/>
                      <w:lang w:bidi="th-TH"/>
                    </w:rPr>
                    <w:t>Φ1800x3500</w:t>
                  </w:r>
                  <w:r w:rsidRPr="001A2D21">
                    <w:rPr>
                      <w:rFonts w:ascii="Times New Roman"/>
                      <w:lang w:bidi="th-TH"/>
                    </w:rPr>
                    <w:br/>
                  </w:r>
                  <w:r w:rsidRPr="001A2D21">
                    <w:rPr>
                      <w:rFonts w:ascii="Times New Roman"/>
                      <w:lang w:bidi="th-TH"/>
                    </w:rPr>
                    <w:t>消声量：</w:t>
                  </w:r>
                  <w:r w:rsidRPr="001A2D21">
                    <w:rPr>
                      <w:rFonts w:ascii="Times New Roman"/>
                      <w:lang w:bidi="th-TH"/>
                    </w:rPr>
                    <w:t>75~85dB</w:t>
                  </w:r>
                  <w:r w:rsidRPr="001A2D21">
                    <w:rPr>
                      <w:rFonts w:ascii="Times New Roman"/>
                      <w:lang w:bidi="th-TH"/>
                    </w:rPr>
                    <w:t>（</w:t>
                  </w:r>
                  <w:r w:rsidRPr="001A2D21">
                    <w:rPr>
                      <w:rFonts w:ascii="Times New Roman"/>
                      <w:lang w:bidi="th-TH"/>
                    </w:rPr>
                    <w:t>A</w:t>
                  </w:r>
                  <w:r w:rsidRPr="001A2D21">
                    <w:rPr>
                      <w:rFonts w:ascii="Times New Roman"/>
                      <w:lang w:bidi="th-TH"/>
                    </w:rPr>
                    <w:t>）</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120℃</w:t>
                  </w:r>
                  <w:r w:rsidRPr="001A2D21">
                    <w:rPr>
                      <w:rFonts w:ascii="Times New Roman"/>
                      <w:lang w:bidi="th-TH"/>
                    </w:rPr>
                    <w:br/>
                    <w:t>1.5KPa</w:t>
                  </w:r>
                  <w:r w:rsidRPr="001A2D21">
                    <w:rPr>
                      <w:rFonts w:ascii="Times New Roman"/>
                      <w:lang w:bidi="th-TH"/>
                    </w:rPr>
                    <w:t>（</w:t>
                  </w:r>
                  <w:r w:rsidRPr="001A2D21">
                    <w:rPr>
                      <w:rFonts w:ascii="Times New Roman"/>
                      <w:lang w:bidi="th-TH"/>
                    </w:rPr>
                    <w:t>a</w:t>
                  </w:r>
                  <w:r w:rsidRPr="001A2D21">
                    <w:rPr>
                      <w:rFonts w:ascii="Times New Roman"/>
                      <w:lang w:bidi="th-TH"/>
                    </w:rPr>
                    <w:t>）</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83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5</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增压机放空消音器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进气量：</w:t>
                  </w:r>
                  <w:r w:rsidRPr="001A2D21">
                    <w:rPr>
                      <w:rFonts w:ascii="Times New Roman"/>
                      <w:lang w:bidi="th-TH"/>
                    </w:rPr>
                    <w:t xml:space="preserve"> 16000Nm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br/>
                  </w:r>
                  <w:r w:rsidRPr="001A2D21">
                    <w:rPr>
                      <w:rFonts w:ascii="Times New Roman"/>
                      <w:lang w:bidi="th-TH"/>
                    </w:rPr>
                    <w:t>入口压力：</w:t>
                  </w:r>
                  <w:r w:rsidRPr="001A2D21">
                    <w:rPr>
                      <w:rFonts w:ascii="Times New Roman"/>
                      <w:lang w:bidi="th-TH"/>
                    </w:rPr>
                    <w:t xml:space="preserve"> 10~30kpa</w:t>
                  </w:r>
                  <w:r w:rsidRPr="001A2D21">
                    <w:rPr>
                      <w:rFonts w:ascii="Times New Roman"/>
                      <w:lang w:bidi="th-TH"/>
                    </w:rPr>
                    <w:br/>
                  </w:r>
                  <w:r w:rsidRPr="001A2D21">
                    <w:rPr>
                      <w:rFonts w:ascii="Times New Roman"/>
                      <w:lang w:bidi="th-TH"/>
                    </w:rPr>
                    <w:t>尺寸：</w:t>
                  </w:r>
                  <w:r w:rsidRPr="001A2D21">
                    <w:rPr>
                      <w:rFonts w:ascii="Times New Roman"/>
                      <w:lang w:bidi="th-TH"/>
                    </w:rPr>
                    <w:t>Φ1400x3500</w:t>
                  </w:r>
                  <w:r w:rsidRPr="001A2D21">
                    <w:rPr>
                      <w:rFonts w:ascii="Times New Roman"/>
                      <w:lang w:bidi="th-TH"/>
                    </w:rPr>
                    <w:br/>
                  </w:r>
                  <w:r w:rsidRPr="001A2D21">
                    <w:rPr>
                      <w:rFonts w:ascii="Times New Roman"/>
                      <w:lang w:bidi="th-TH"/>
                    </w:rPr>
                    <w:t>消声量：＞</w:t>
                  </w:r>
                  <w:r w:rsidRPr="001A2D21">
                    <w:rPr>
                      <w:rFonts w:ascii="Times New Roman"/>
                      <w:lang w:bidi="th-TH"/>
                    </w:rPr>
                    <w:t>35dB</w:t>
                  </w:r>
                  <w:r w:rsidRPr="001A2D21">
                    <w:rPr>
                      <w:rFonts w:ascii="Times New Roman"/>
                      <w:lang w:bidi="th-TH"/>
                    </w:rPr>
                    <w:t>（</w:t>
                  </w:r>
                  <w:r w:rsidRPr="001A2D21">
                    <w:rPr>
                      <w:rFonts w:ascii="Times New Roman"/>
                      <w:lang w:bidi="th-TH"/>
                    </w:rPr>
                    <w:t>A</w:t>
                  </w:r>
                  <w:r w:rsidRPr="001A2D21">
                    <w:rPr>
                      <w:rFonts w:ascii="Times New Roman"/>
                      <w:lang w:bidi="th-TH"/>
                    </w:rPr>
                    <w:t>）</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120℃</w:t>
                  </w:r>
                  <w:r w:rsidRPr="001A2D21">
                    <w:rPr>
                      <w:rFonts w:ascii="Times New Roman"/>
                      <w:lang w:bidi="th-TH"/>
                    </w:rPr>
                    <w:br/>
                    <w:t>1.5KPa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15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6</w:t>
                  </w:r>
                </w:p>
              </w:tc>
              <w:tc>
                <w:tcPr>
                  <w:tcW w:w="637"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空冷塔</w:t>
                  </w:r>
                  <w:proofErr w:type="gramEnd"/>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容器类别：</w:t>
                  </w:r>
                  <w:r w:rsidRPr="001A2D21">
                    <w:rPr>
                      <w:rFonts w:ascii="Times New Roman"/>
                      <w:lang w:bidi="th-TH"/>
                    </w:rPr>
                    <w:t xml:space="preserve"> I </w:t>
                  </w:r>
                  <w:r w:rsidRPr="001A2D21">
                    <w:rPr>
                      <w:rFonts w:ascii="Times New Roman"/>
                      <w:lang w:bidi="th-TH"/>
                    </w:rPr>
                    <w:t>类</w:t>
                  </w:r>
                  <w:r w:rsidRPr="001A2D21">
                    <w:rPr>
                      <w:rFonts w:ascii="Times New Roman"/>
                      <w:lang w:bidi="th-TH"/>
                    </w:rPr>
                    <w:br/>
                  </w:r>
                  <w:r w:rsidRPr="001A2D21">
                    <w:rPr>
                      <w:rFonts w:ascii="Times New Roman"/>
                      <w:lang w:bidi="th-TH"/>
                    </w:rPr>
                    <w:t>外形尺寸：</w:t>
                  </w:r>
                  <w:r w:rsidRPr="001A2D21">
                    <w:rPr>
                      <w:rFonts w:ascii="Times New Roman"/>
                      <w:lang w:bidi="th-TH"/>
                    </w:rPr>
                    <w:t>Φ2600x23000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0.6MPa 120</w:t>
                  </w:r>
                  <w:r w:rsidRPr="001A2D21">
                    <w:rPr>
                      <w:rFonts w:ascii="Times New Roman"/>
                      <w:lang w:bidi="th-TH"/>
                    </w:rPr>
                    <w:t>℃</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r w:rsidRPr="001A2D21">
                    <w:rPr>
                      <w:rFonts w:ascii="Times New Roman"/>
                      <w:lang w:bidi="th-TH"/>
                    </w:rPr>
                    <w:t>/</w:t>
                  </w:r>
                  <w:r w:rsidRPr="001A2D21">
                    <w:rPr>
                      <w:rFonts w:ascii="Times New Roman"/>
                      <w:lang w:bidi="th-TH"/>
                    </w:rPr>
                    <w:t>水</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15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lastRenderedPageBreak/>
                    <w:t>7</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水冷塔</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容器类别：</w:t>
                  </w:r>
                  <w:r w:rsidRPr="001A2D21">
                    <w:rPr>
                      <w:rFonts w:ascii="Times New Roman"/>
                      <w:lang w:bidi="th-TH"/>
                    </w:rPr>
                    <w:t xml:space="preserve"> I </w:t>
                  </w:r>
                  <w:r w:rsidRPr="001A2D21">
                    <w:rPr>
                      <w:rFonts w:ascii="Times New Roman"/>
                      <w:lang w:bidi="th-TH"/>
                    </w:rPr>
                    <w:t>类</w:t>
                  </w:r>
                  <w:r w:rsidRPr="001A2D21">
                    <w:rPr>
                      <w:rFonts w:ascii="Times New Roman"/>
                      <w:lang w:bidi="th-TH"/>
                    </w:rPr>
                    <w:br/>
                  </w:r>
                  <w:r w:rsidRPr="001A2D21">
                    <w:rPr>
                      <w:rFonts w:ascii="Times New Roman"/>
                      <w:lang w:bidi="th-TH"/>
                    </w:rPr>
                    <w:t>外形尺寸：</w:t>
                  </w:r>
                  <w:r w:rsidRPr="001A2D21">
                    <w:rPr>
                      <w:rFonts w:ascii="Times New Roman"/>
                      <w:lang w:bidi="th-TH"/>
                    </w:rPr>
                    <w:t>Φ2600x22650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 xml:space="preserve">70℃ </w:t>
                  </w:r>
                  <w:r w:rsidRPr="001A2D21">
                    <w:rPr>
                      <w:rFonts w:ascii="Times New Roman"/>
                      <w:lang w:bidi="th-TH"/>
                    </w:rPr>
                    <w:t>常压</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r w:rsidRPr="001A2D21">
                    <w:rPr>
                      <w:rFonts w:ascii="Times New Roman"/>
                      <w:lang w:bidi="th-TH"/>
                    </w:rPr>
                    <w:t>/</w:t>
                  </w:r>
                  <w:r w:rsidRPr="001A2D21">
                    <w:rPr>
                      <w:rFonts w:ascii="Times New Roman"/>
                      <w:lang w:bidi="th-TH"/>
                    </w:rPr>
                    <w:t>水</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48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8</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分子筛吸附器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Φ3930x7350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2</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230</w:t>
                  </w:r>
                  <w:r w:rsidRPr="001A2D21">
                    <w:rPr>
                      <w:rFonts w:ascii="Times New Roman"/>
                      <w:lang w:bidi="th-TH"/>
                    </w:rPr>
                    <w:t>℃</w:t>
                  </w:r>
                  <w:r w:rsidRPr="001A2D21">
                    <w:rPr>
                      <w:rFonts w:ascii="Times New Roman"/>
                      <w:lang w:bidi="th-TH"/>
                    </w:rPr>
                    <w:br/>
                  </w:r>
                  <w:r w:rsidRPr="001A2D21">
                    <w:rPr>
                      <w:rFonts w:ascii="Times New Roman" w:eastAsia="等线"/>
                      <w:lang w:bidi="th-TH"/>
                    </w:rPr>
                    <w:t>0.8MPa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组合件</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93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9</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再生加热器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Φ1000x5200</w:t>
                  </w:r>
                  <w:r w:rsidRPr="001A2D21">
                    <w:rPr>
                      <w:rFonts w:ascii="Times New Roman"/>
                      <w:lang w:bidi="th-TH"/>
                    </w:rPr>
                    <w:br/>
                  </w:r>
                  <w:r w:rsidRPr="001A2D21">
                    <w:rPr>
                      <w:rFonts w:ascii="Times New Roman"/>
                      <w:lang w:bidi="th-TH"/>
                    </w:rPr>
                    <w:t>功率：</w:t>
                  </w:r>
                  <w:r w:rsidRPr="001A2D21">
                    <w:rPr>
                      <w:rFonts w:ascii="Times New Roman"/>
                      <w:lang w:bidi="th-TH"/>
                    </w:rPr>
                    <w:t xml:space="preserve"> 1400KW</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0.8MPa 230</w:t>
                  </w:r>
                  <w:r w:rsidRPr="001A2D21">
                    <w:rPr>
                      <w:rFonts w:ascii="Times New Roman"/>
                      <w:lang w:bidi="th-TH"/>
                    </w:rPr>
                    <w:t>℃</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组合件</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93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szCs w:val="21"/>
                      <w:lang w:bidi="th-TH"/>
                    </w:rPr>
                    <w:t>10</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纯化器放空消声器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进气量：</w:t>
                  </w:r>
                  <w:r w:rsidRPr="001A2D21">
                    <w:rPr>
                      <w:rFonts w:ascii="Times New Roman"/>
                      <w:lang w:bidi="th-TH"/>
                    </w:rPr>
                    <w:t xml:space="preserve"> 38000Nm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br/>
                  </w:r>
                  <w:r w:rsidRPr="001A2D21">
                    <w:rPr>
                      <w:rFonts w:ascii="Times New Roman"/>
                      <w:lang w:bidi="th-TH"/>
                    </w:rPr>
                    <w:t>外形尺寸：</w:t>
                  </w:r>
                  <w:r w:rsidRPr="001A2D21">
                    <w:rPr>
                      <w:rFonts w:ascii="Times New Roman"/>
                      <w:lang w:bidi="th-TH"/>
                    </w:rPr>
                    <w:t>Φ1700x4300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 xml:space="preserve">150℃ </w:t>
                  </w:r>
                  <w:r w:rsidRPr="001A2D21">
                    <w:rPr>
                      <w:rFonts w:ascii="Times New Roman"/>
                      <w:lang w:bidi="th-TH"/>
                    </w:rPr>
                    <w:t>常压</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93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szCs w:val="21"/>
                      <w:lang w:bidi="th-TH"/>
                    </w:rPr>
                    <w:t>11</w:t>
                  </w:r>
                </w:p>
              </w:tc>
              <w:tc>
                <w:tcPr>
                  <w:tcW w:w="637"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膨胀机</w:t>
                  </w:r>
                  <w:proofErr w:type="gramEnd"/>
                  <w:r w:rsidRPr="001A2D21">
                    <w:rPr>
                      <w:rFonts w:ascii="Times New Roman"/>
                      <w:lang w:bidi="th-TH"/>
                    </w:rPr>
                    <w:t>后冷却器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Φ400x2950</w:t>
                  </w:r>
                  <w:r w:rsidRPr="001A2D21">
                    <w:rPr>
                      <w:rFonts w:ascii="Times New Roman"/>
                      <w:lang w:bidi="th-TH"/>
                    </w:rPr>
                    <w:br/>
                  </w:r>
                  <w:r w:rsidRPr="001A2D21">
                    <w:rPr>
                      <w:rFonts w:ascii="Times New Roman"/>
                      <w:lang w:bidi="th-TH"/>
                    </w:rPr>
                    <w:t>换热面积：</w:t>
                  </w:r>
                  <w:r w:rsidRPr="001A2D21">
                    <w:rPr>
                      <w:rFonts w:ascii="Times New Roman"/>
                      <w:lang w:bidi="th-TH"/>
                    </w:rPr>
                    <w:t xml:space="preserve"> 55m</w:t>
                  </w:r>
                  <w:r w:rsidRPr="001A2D21">
                    <w:rPr>
                      <w:rFonts w:ascii="Times New Roman"/>
                      <w:vertAlign w:val="superscript"/>
                      <w:lang w:bidi="th-TH"/>
                    </w:rPr>
                    <w:t>2</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2</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0.9MPa 100</w:t>
                  </w:r>
                  <w:r w:rsidRPr="001A2D21">
                    <w:rPr>
                      <w:rFonts w:ascii="Times New Roman"/>
                      <w:lang w:bidi="th-TH"/>
                    </w:rPr>
                    <w:t>℃</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组合件</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705"/>
              </w:trPr>
              <w:tc>
                <w:tcPr>
                  <w:tcW w:w="255" w:type="pct"/>
                  <w:vMerge w:val="restar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12</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主换热器单元</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 xml:space="preserve"> 5000x10400x12000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4</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0.15MPa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r w:rsidRPr="001A2D21">
                    <w:rPr>
                      <w:rFonts w:ascii="Times New Roman"/>
                      <w:lang w:bidi="th-TH"/>
                    </w:rPr>
                    <w:t>/</w:t>
                  </w:r>
                  <w:r w:rsidRPr="001A2D21">
                    <w:rPr>
                      <w:rFonts w:ascii="Times New Roman"/>
                      <w:lang w:bidi="th-TH"/>
                    </w:rPr>
                    <w:t>低温液体</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铝合金</w:t>
                  </w:r>
                </w:p>
              </w:tc>
              <w:tc>
                <w:tcPr>
                  <w:tcW w:w="455"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冷箱框架</w:t>
                  </w:r>
                  <w:proofErr w:type="gramEnd"/>
                  <w:r w:rsidRPr="001A2D21">
                    <w:rPr>
                      <w:rFonts w:ascii="Times New Roman"/>
                      <w:lang w:bidi="th-TH"/>
                    </w:rPr>
                    <w:t>内</w:t>
                  </w:r>
                </w:p>
              </w:tc>
            </w:tr>
            <w:tr w:rsidR="000E636E" w:rsidRPr="001A2D21">
              <w:trPr>
                <w:trHeight w:val="690"/>
              </w:trPr>
              <w:tc>
                <w:tcPr>
                  <w:tcW w:w="255" w:type="pct"/>
                  <w:vMerge/>
                  <w:vAlign w:val="center"/>
                </w:tcPr>
                <w:p w:rsidR="000E636E" w:rsidRPr="001A2D21" w:rsidRDefault="000E636E">
                  <w:pPr>
                    <w:pStyle w:val="af8"/>
                    <w:spacing w:before="24" w:after="24"/>
                    <w:rPr>
                      <w:rFonts w:ascii="Times New Roman"/>
                      <w:szCs w:val="21"/>
                      <w:lang w:bidi="th-TH"/>
                    </w:rPr>
                  </w:pP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精馏上塔</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Φ3500x39615</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0.15MPa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r w:rsidRPr="001A2D21">
                    <w:rPr>
                      <w:rFonts w:ascii="Times New Roman"/>
                      <w:lang w:bidi="th-TH"/>
                    </w:rPr>
                    <w:t>/</w:t>
                  </w:r>
                  <w:r w:rsidRPr="001A2D21">
                    <w:rPr>
                      <w:rFonts w:ascii="Times New Roman"/>
                      <w:lang w:bidi="th-TH"/>
                    </w:rPr>
                    <w:t>低温液体</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铝合金</w:t>
                  </w:r>
                </w:p>
              </w:tc>
              <w:tc>
                <w:tcPr>
                  <w:tcW w:w="455"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冷箱框架</w:t>
                  </w:r>
                  <w:proofErr w:type="gramEnd"/>
                  <w:r w:rsidRPr="001A2D21">
                    <w:rPr>
                      <w:rFonts w:ascii="Times New Roman"/>
                      <w:lang w:bidi="th-TH"/>
                    </w:rPr>
                    <w:t>内</w:t>
                  </w:r>
                </w:p>
              </w:tc>
            </w:tr>
            <w:tr w:rsidR="000E636E" w:rsidRPr="001A2D21">
              <w:trPr>
                <w:trHeight w:val="690"/>
              </w:trPr>
              <w:tc>
                <w:tcPr>
                  <w:tcW w:w="255" w:type="pct"/>
                  <w:vMerge/>
                  <w:vAlign w:val="center"/>
                </w:tcPr>
                <w:p w:rsidR="000E636E" w:rsidRPr="001A2D21" w:rsidRDefault="000E636E">
                  <w:pPr>
                    <w:pStyle w:val="af8"/>
                    <w:spacing w:before="24" w:after="24"/>
                    <w:rPr>
                      <w:rFonts w:ascii="Times New Roman"/>
                      <w:szCs w:val="21"/>
                      <w:lang w:bidi="th-TH"/>
                    </w:rPr>
                  </w:pPr>
                </w:p>
              </w:tc>
              <w:tc>
                <w:tcPr>
                  <w:tcW w:w="637"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精馏下塔</w:t>
                  </w:r>
                  <w:proofErr w:type="gramEnd"/>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Φ4000x15560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0.15MPa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r w:rsidRPr="001A2D21">
                    <w:rPr>
                      <w:rFonts w:ascii="Times New Roman"/>
                      <w:lang w:bidi="th-TH"/>
                    </w:rPr>
                    <w:t>/</w:t>
                  </w:r>
                  <w:r w:rsidRPr="001A2D21">
                    <w:rPr>
                      <w:rFonts w:ascii="Times New Roman"/>
                      <w:lang w:bidi="th-TH"/>
                    </w:rPr>
                    <w:t>低温液体</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铝合金</w:t>
                  </w:r>
                </w:p>
              </w:tc>
              <w:tc>
                <w:tcPr>
                  <w:tcW w:w="455"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冷箱框架</w:t>
                  </w:r>
                  <w:proofErr w:type="gramEnd"/>
                  <w:r w:rsidRPr="001A2D21">
                    <w:rPr>
                      <w:rFonts w:ascii="Times New Roman"/>
                      <w:lang w:bidi="th-TH"/>
                    </w:rPr>
                    <w:t>内</w:t>
                  </w:r>
                </w:p>
              </w:tc>
            </w:tr>
            <w:tr w:rsidR="000E636E" w:rsidRPr="001A2D21">
              <w:trPr>
                <w:trHeight w:val="690"/>
              </w:trPr>
              <w:tc>
                <w:tcPr>
                  <w:tcW w:w="255" w:type="pct"/>
                  <w:vMerge/>
                  <w:vAlign w:val="center"/>
                </w:tcPr>
                <w:p w:rsidR="000E636E" w:rsidRPr="001A2D21" w:rsidRDefault="000E636E">
                  <w:pPr>
                    <w:pStyle w:val="af8"/>
                    <w:spacing w:before="24" w:after="24"/>
                    <w:rPr>
                      <w:rFonts w:ascii="Times New Roman"/>
                      <w:szCs w:val="21"/>
                      <w:lang w:bidi="th-TH"/>
                    </w:rPr>
                  </w:pPr>
                </w:p>
              </w:tc>
              <w:tc>
                <w:tcPr>
                  <w:tcW w:w="637"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粗氩塔</w:t>
                  </w:r>
                  <w:proofErr w:type="gramEnd"/>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Φ2653x24060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0.15MPa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r w:rsidRPr="001A2D21">
                    <w:rPr>
                      <w:rFonts w:ascii="Times New Roman"/>
                      <w:lang w:bidi="th-TH"/>
                    </w:rPr>
                    <w:t>/</w:t>
                  </w:r>
                  <w:r w:rsidRPr="001A2D21">
                    <w:rPr>
                      <w:rFonts w:ascii="Times New Roman"/>
                      <w:lang w:bidi="th-TH"/>
                    </w:rPr>
                    <w:t>低温液体</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铝合金</w:t>
                  </w:r>
                </w:p>
              </w:tc>
              <w:tc>
                <w:tcPr>
                  <w:tcW w:w="455"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冷箱框架</w:t>
                  </w:r>
                  <w:proofErr w:type="gramEnd"/>
                  <w:r w:rsidRPr="001A2D21">
                    <w:rPr>
                      <w:rFonts w:ascii="Times New Roman"/>
                      <w:lang w:bidi="th-TH"/>
                    </w:rPr>
                    <w:t>内</w:t>
                  </w:r>
                </w:p>
              </w:tc>
            </w:tr>
            <w:tr w:rsidR="000E636E" w:rsidRPr="001A2D21">
              <w:trPr>
                <w:trHeight w:val="690"/>
              </w:trPr>
              <w:tc>
                <w:tcPr>
                  <w:tcW w:w="255" w:type="pct"/>
                  <w:vMerge/>
                  <w:vAlign w:val="center"/>
                </w:tcPr>
                <w:p w:rsidR="000E636E" w:rsidRPr="001A2D21" w:rsidRDefault="000E636E">
                  <w:pPr>
                    <w:pStyle w:val="af8"/>
                    <w:spacing w:before="24" w:after="24"/>
                    <w:rPr>
                      <w:rFonts w:ascii="Times New Roman"/>
                      <w:szCs w:val="21"/>
                      <w:lang w:bidi="th-TH"/>
                    </w:rPr>
                  </w:pP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粗氩冷凝器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Φ2653x38000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0.15MPa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r w:rsidRPr="001A2D21">
                    <w:rPr>
                      <w:rFonts w:ascii="Times New Roman"/>
                      <w:lang w:bidi="th-TH"/>
                    </w:rPr>
                    <w:t>/</w:t>
                  </w:r>
                  <w:r w:rsidRPr="001A2D21">
                    <w:rPr>
                      <w:rFonts w:ascii="Times New Roman"/>
                      <w:lang w:bidi="th-TH"/>
                    </w:rPr>
                    <w:t>低温液体</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铝合金</w:t>
                  </w:r>
                </w:p>
              </w:tc>
              <w:tc>
                <w:tcPr>
                  <w:tcW w:w="455"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冷箱框架</w:t>
                  </w:r>
                  <w:proofErr w:type="gramEnd"/>
                  <w:r w:rsidRPr="001A2D21">
                    <w:rPr>
                      <w:rFonts w:ascii="Times New Roman"/>
                      <w:lang w:bidi="th-TH"/>
                    </w:rPr>
                    <w:t>内</w:t>
                  </w:r>
                </w:p>
              </w:tc>
            </w:tr>
            <w:tr w:rsidR="000E636E" w:rsidRPr="001A2D21">
              <w:trPr>
                <w:trHeight w:val="480"/>
              </w:trPr>
              <w:tc>
                <w:tcPr>
                  <w:tcW w:w="255" w:type="pct"/>
                  <w:vMerge/>
                  <w:vAlign w:val="center"/>
                </w:tcPr>
                <w:p w:rsidR="000E636E" w:rsidRPr="001A2D21" w:rsidRDefault="000E636E">
                  <w:pPr>
                    <w:pStyle w:val="af8"/>
                    <w:spacing w:before="24" w:after="24"/>
                    <w:rPr>
                      <w:rFonts w:ascii="Times New Roman"/>
                      <w:szCs w:val="21"/>
                      <w:lang w:bidi="th-TH"/>
                    </w:rPr>
                  </w:pP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过冷器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Φ2400x6200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0.15MPa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r w:rsidRPr="001A2D21">
                    <w:rPr>
                      <w:rFonts w:ascii="Times New Roman"/>
                      <w:lang w:bidi="th-TH"/>
                    </w:rPr>
                    <w:t>/</w:t>
                  </w:r>
                  <w:r w:rsidRPr="001A2D21">
                    <w:rPr>
                      <w:rFonts w:ascii="Times New Roman"/>
                      <w:lang w:bidi="th-TH"/>
                    </w:rPr>
                    <w:t>低温液体</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铝合金</w:t>
                  </w:r>
                </w:p>
              </w:tc>
              <w:tc>
                <w:tcPr>
                  <w:tcW w:w="455"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冷箱框架</w:t>
                  </w:r>
                  <w:proofErr w:type="gramEnd"/>
                  <w:r w:rsidRPr="001A2D21">
                    <w:rPr>
                      <w:rFonts w:ascii="Times New Roman"/>
                      <w:lang w:bidi="th-TH"/>
                    </w:rPr>
                    <w:t>内</w:t>
                  </w:r>
                </w:p>
              </w:tc>
            </w:tr>
            <w:tr w:rsidR="000E636E" w:rsidRPr="001A2D21">
              <w:trPr>
                <w:trHeight w:val="480"/>
              </w:trPr>
              <w:tc>
                <w:tcPr>
                  <w:tcW w:w="255" w:type="pct"/>
                  <w:vMerge/>
                  <w:vAlign w:val="center"/>
                </w:tcPr>
                <w:p w:rsidR="000E636E" w:rsidRPr="001A2D21" w:rsidRDefault="000E636E">
                  <w:pPr>
                    <w:pStyle w:val="af8"/>
                    <w:spacing w:before="24" w:after="24"/>
                    <w:rPr>
                      <w:rFonts w:ascii="Times New Roman"/>
                      <w:szCs w:val="21"/>
                      <w:lang w:bidi="th-TH"/>
                    </w:rPr>
                  </w:pP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气液分离器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Φ1450x2935</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0.15MPa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r w:rsidRPr="001A2D21">
                    <w:rPr>
                      <w:rFonts w:ascii="Times New Roman"/>
                      <w:lang w:bidi="th-TH"/>
                    </w:rPr>
                    <w:t>/</w:t>
                  </w:r>
                  <w:r w:rsidRPr="001A2D21">
                    <w:rPr>
                      <w:rFonts w:ascii="Times New Roman"/>
                      <w:lang w:bidi="th-TH"/>
                    </w:rPr>
                    <w:t>低温液体</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铝合金</w:t>
                  </w:r>
                </w:p>
              </w:tc>
              <w:tc>
                <w:tcPr>
                  <w:tcW w:w="455"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冷箱框架</w:t>
                  </w:r>
                  <w:proofErr w:type="gramEnd"/>
                  <w:r w:rsidRPr="001A2D21">
                    <w:rPr>
                      <w:rFonts w:ascii="Times New Roman"/>
                      <w:lang w:bidi="th-TH"/>
                    </w:rPr>
                    <w:t>内</w:t>
                  </w:r>
                </w:p>
              </w:tc>
            </w:tr>
            <w:tr w:rsidR="000E636E" w:rsidRPr="001A2D21">
              <w:trPr>
                <w:trHeight w:val="160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13</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氧气放空消声塔</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进气量：</w:t>
                  </w:r>
                  <w:r w:rsidRPr="001A2D21">
                    <w:rPr>
                      <w:rFonts w:ascii="Times New Roman"/>
                      <w:lang w:bidi="th-TH"/>
                    </w:rPr>
                    <w:t xml:space="preserve"> 16000Nm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br/>
                  </w:r>
                  <w:r w:rsidRPr="001A2D21">
                    <w:rPr>
                      <w:rFonts w:ascii="Times New Roman"/>
                      <w:lang w:bidi="th-TH"/>
                    </w:rPr>
                    <w:t>外形尺寸：</w:t>
                  </w:r>
                  <w:r w:rsidRPr="001A2D21">
                    <w:rPr>
                      <w:rFonts w:ascii="Times New Roman"/>
                      <w:lang w:bidi="th-TH"/>
                    </w:rPr>
                    <w:t>Φ800x3500</w:t>
                  </w:r>
                  <w:r w:rsidRPr="001A2D21">
                    <w:rPr>
                      <w:rFonts w:ascii="Times New Roman"/>
                      <w:lang w:bidi="th-TH"/>
                    </w:rPr>
                    <w:br/>
                  </w:r>
                  <w:r w:rsidRPr="001A2D21">
                    <w:rPr>
                      <w:rFonts w:ascii="Times New Roman"/>
                      <w:lang w:bidi="th-TH"/>
                    </w:rPr>
                    <w:t>消声量：</w:t>
                  </w:r>
                  <w:r w:rsidRPr="001A2D21">
                    <w:rPr>
                      <w:rFonts w:ascii="Times New Roman"/>
                      <w:lang w:bidi="th-TH"/>
                    </w:rPr>
                    <w:t>75~85dB</w:t>
                  </w:r>
                  <w:r w:rsidRPr="001A2D21">
                    <w:rPr>
                      <w:rFonts w:ascii="Times New Roman"/>
                      <w:lang w:bidi="th-TH"/>
                    </w:rPr>
                    <w:t>（</w:t>
                  </w:r>
                  <w:r w:rsidRPr="001A2D21">
                    <w:rPr>
                      <w:rFonts w:ascii="Times New Roman"/>
                      <w:lang w:bidi="th-TH"/>
                    </w:rPr>
                    <w:t>A</w:t>
                  </w:r>
                  <w:r w:rsidRPr="001A2D21">
                    <w:rPr>
                      <w:rFonts w:ascii="Times New Roman"/>
                      <w:lang w:bidi="th-TH"/>
                    </w:rPr>
                    <w:t>）</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50℃</w:t>
                  </w:r>
                  <w:r w:rsidRPr="001A2D21">
                    <w:rPr>
                      <w:rFonts w:ascii="Times New Roman"/>
                      <w:lang w:bidi="th-TH"/>
                    </w:rPr>
                    <w:br/>
                  </w:r>
                  <w:r w:rsidRPr="001A2D21">
                    <w:rPr>
                      <w:rFonts w:ascii="Times New Roman"/>
                      <w:lang w:bidi="th-TH"/>
                    </w:rPr>
                    <w:t>常压</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氧气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组合件</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60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lastRenderedPageBreak/>
                    <w:t>14</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低压氮气放空消声器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进气量：</w:t>
                  </w:r>
                  <w:r w:rsidRPr="001A2D21">
                    <w:rPr>
                      <w:rFonts w:ascii="Times New Roman"/>
                      <w:lang w:bidi="th-TH"/>
                    </w:rPr>
                    <w:t xml:space="preserve"> 17530Nm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br/>
                  </w:r>
                  <w:r w:rsidRPr="001A2D21">
                    <w:rPr>
                      <w:rFonts w:ascii="Times New Roman"/>
                      <w:lang w:bidi="th-TH"/>
                    </w:rPr>
                    <w:t>外形尺寸：</w:t>
                  </w:r>
                  <w:r w:rsidRPr="001A2D21">
                    <w:rPr>
                      <w:rFonts w:ascii="Times New Roman"/>
                      <w:lang w:bidi="th-TH"/>
                    </w:rPr>
                    <w:t>Φ800x3500</w:t>
                  </w:r>
                  <w:r w:rsidRPr="001A2D21">
                    <w:rPr>
                      <w:rFonts w:ascii="Times New Roman"/>
                      <w:lang w:bidi="th-TH"/>
                    </w:rPr>
                    <w:br/>
                  </w:r>
                  <w:r w:rsidRPr="001A2D21">
                    <w:rPr>
                      <w:rFonts w:ascii="Times New Roman"/>
                      <w:lang w:bidi="th-TH"/>
                    </w:rPr>
                    <w:t>消声量：</w:t>
                  </w:r>
                  <w:r w:rsidRPr="001A2D21">
                    <w:rPr>
                      <w:rFonts w:ascii="Times New Roman"/>
                      <w:lang w:bidi="th-TH"/>
                    </w:rPr>
                    <w:t>75~85dB</w:t>
                  </w:r>
                  <w:r w:rsidRPr="001A2D21">
                    <w:rPr>
                      <w:rFonts w:ascii="Times New Roman"/>
                      <w:lang w:bidi="th-TH"/>
                    </w:rPr>
                    <w:t>（</w:t>
                  </w:r>
                  <w:r w:rsidRPr="001A2D21">
                    <w:rPr>
                      <w:rFonts w:ascii="Times New Roman"/>
                      <w:lang w:bidi="th-TH"/>
                    </w:rPr>
                    <w:t>A</w:t>
                  </w:r>
                  <w:r w:rsidRPr="001A2D21">
                    <w:rPr>
                      <w:rFonts w:ascii="Times New Roman"/>
                      <w:lang w:bidi="th-TH"/>
                    </w:rPr>
                    <w:t>）</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50℃</w:t>
                  </w:r>
                  <w:r w:rsidRPr="001A2D21">
                    <w:rPr>
                      <w:rFonts w:ascii="Times New Roman"/>
                      <w:lang w:bidi="th-TH"/>
                    </w:rPr>
                    <w:br/>
                  </w:r>
                  <w:r w:rsidRPr="001A2D21">
                    <w:rPr>
                      <w:rFonts w:ascii="Times New Roman"/>
                      <w:lang w:bidi="th-TH"/>
                    </w:rPr>
                    <w:t>常压</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60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15</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压力氮气放空消声器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进气量：</w:t>
                  </w:r>
                  <w:r w:rsidRPr="001A2D21">
                    <w:rPr>
                      <w:rFonts w:ascii="Times New Roman"/>
                      <w:lang w:bidi="th-TH"/>
                    </w:rPr>
                    <w:t xml:space="preserve"> 6600Nm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br/>
                  </w:r>
                  <w:r w:rsidRPr="001A2D21">
                    <w:rPr>
                      <w:rFonts w:ascii="Times New Roman"/>
                      <w:lang w:bidi="th-TH"/>
                    </w:rPr>
                    <w:t>外形尺寸：</w:t>
                  </w:r>
                  <w:r w:rsidRPr="001A2D21">
                    <w:rPr>
                      <w:rFonts w:ascii="Times New Roman"/>
                      <w:lang w:bidi="th-TH"/>
                    </w:rPr>
                    <w:t>Φ600x3500</w:t>
                  </w:r>
                  <w:r w:rsidRPr="001A2D21">
                    <w:rPr>
                      <w:rFonts w:ascii="Times New Roman"/>
                      <w:lang w:bidi="th-TH"/>
                    </w:rPr>
                    <w:br/>
                  </w:r>
                  <w:r w:rsidRPr="001A2D21">
                    <w:rPr>
                      <w:rFonts w:ascii="Times New Roman"/>
                      <w:lang w:bidi="th-TH"/>
                    </w:rPr>
                    <w:t>消声量：</w:t>
                  </w:r>
                  <w:r w:rsidRPr="001A2D21">
                    <w:rPr>
                      <w:rFonts w:ascii="Times New Roman"/>
                      <w:lang w:bidi="th-TH"/>
                    </w:rPr>
                    <w:t>75~85dB</w:t>
                  </w:r>
                  <w:r w:rsidRPr="001A2D21">
                    <w:rPr>
                      <w:rFonts w:ascii="Times New Roman"/>
                      <w:lang w:bidi="th-TH"/>
                    </w:rPr>
                    <w:t>（</w:t>
                  </w:r>
                  <w:r w:rsidRPr="001A2D21">
                    <w:rPr>
                      <w:rFonts w:ascii="Times New Roman"/>
                      <w:lang w:bidi="th-TH"/>
                    </w:rPr>
                    <w:t>A</w:t>
                  </w:r>
                  <w:r w:rsidRPr="001A2D21">
                    <w:rPr>
                      <w:rFonts w:ascii="Times New Roman"/>
                      <w:lang w:bidi="th-TH"/>
                    </w:rPr>
                    <w:t>）</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50℃</w:t>
                  </w:r>
                  <w:r w:rsidRPr="001A2D21">
                    <w:rPr>
                      <w:rFonts w:ascii="Times New Roman"/>
                      <w:lang w:bidi="th-TH"/>
                    </w:rPr>
                    <w:br/>
                  </w:r>
                  <w:r w:rsidRPr="001A2D21">
                    <w:rPr>
                      <w:rFonts w:ascii="Times New Roman"/>
                      <w:lang w:bidi="th-TH"/>
                    </w:rPr>
                    <w:t>常压</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60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16</w:t>
                  </w:r>
                </w:p>
              </w:tc>
              <w:tc>
                <w:tcPr>
                  <w:tcW w:w="637"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污氮放空</w:t>
                  </w:r>
                  <w:proofErr w:type="gramEnd"/>
                  <w:r w:rsidRPr="001A2D21">
                    <w:rPr>
                      <w:rFonts w:ascii="Times New Roman"/>
                      <w:lang w:bidi="th-TH"/>
                    </w:rPr>
                    <w:br/>
                  </w:r>
                  <w:r w:rsidRPr="001A2D21">
                    <w:rPr>
                      <w:rFonts w:ascii="Times New Roman"/>
                      <w:lang w:bidi="th-TH"/>
                    </w:rPr>
                    <w:t>消声器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进气量：</w:t>
                  </w:r>
                  <w:r w:rsidRPr="001A2D21">
                    <w:rPr>
                      <w:rFonts w:ascii="Times New Roman"/>
                      <w:lang w:bidi="th-TH"/>
                    </w:rPr>
                    <w:t xml:space="preserve"> 44000Nm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br/>
                  </w:r>
                  <w:r w:rsidRPr="001A2D21">
                    <w:rPr>
                      <w:rFonts w:ascii="Times New Roman"/>
                      <w:lang w:bidi="th-TH"/>
                    </w:rPr>
                    <w:t>外形尺寸：</w:t>
                  </w:r>
                  <w:r w:rsidRPr="001A2D21">
                    <w:rPr>
                      <w:rFonts w:ascii="Times New Roman"/>
                      <w:lang w:bidi="th-TH"/>
                    </w:rPr>
                    <w:t>Φ1400x3500</w:t>
                  </w:r>
                  <w:r w:rsidRPr="001A2D21">
                    <w:rPr>
                      <w:rFonts w:ascii="Times New Roman"/>
                      <w:lang w:bidi="th-TH"/>
                    </w:rPr>
                    <w:br/>
                  </w:r>
                  <w:r w:rsidRPr="001A2D21">
                    <w:rPr>
                      <w:rFonts w:ascii="Times New Roman"/>
                      <w:lang w:bidi="th-TH"/>
                    </w:rPr>
                    <w:t>消声量：</w:t>
                  </w:r>
                  <w:r w:rsidRPr="001A2D21">
                    <w:rPr>
                      <w:rFonts w:ascii="Times New Roman"/>
                      <w:lang w:bidi="th-TH"/>
                    </w:rPr>
                    <w:t>75~85dB</w:t>
                  </w:r>
                  <w:r w:rsidRPr="001A2D21">
                    <w:rPr>
                      <w:rFonts w:ascii="Times New Roman"/>
                      <w:lang w:bidi="th-TH"/>
                    </w:rPr>
                    <w:t>（</w:t>
                  </w:r>
                  <w:r w:rsidRPr="001A2D21">
                    <w:rPr>
                      <w:rFonts w:ascii="Times New Roman"/>
                      <w:lang w:bidi="th-TH"/>
                    </w:rPr>
                    <w:t>A</w:t>
                  </w:r>
                  <w:r w:rsidRPr="001A2D21">
                    <w:rPr>
                      <w:rFonts w:ascii="Times New Roman"/>
                      <w:lang w:bidi="th-TH"/>
                    </w:rPr>
                    <w:t>）</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50℃</w:t>
                  </w:r>
                  <w:r w:rsidRPr="001A2D21">
                    <w:rPr>
                      <w:rFonts w:ascii="Times New Roman"/>
                      <w:lang w:bidi="th-TH"/>
                    </w:rPr>
                    <w:br/>
                  </w:r>
                  <w:r w:rsidRPr="001A2D21">
                    <w:rPr>
                      <w:rFonts w:ascii="Times New Roman"/>
                      <w:lang w:bidi="th-TH"/>
                    </w:rPr>
                    <w:t>常压</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93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17</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仪表空气缓冲罐</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Φ3200x11000</w:t>
                  </w:r>
                  <w:r w:rsidRPr="001A2D21">
                    <w:rPr>
                      <w:rFonts w:ascii="Times New Roman"/>
                      <w:lang w:bidi="th-TH"/>
                    </w:rPr>
                    <w:br/>
                  </w:r>
                  <w:r w:rsidRPr="001A2D21">
                    <w:rPr>
                      <w:rFonts w:ascii="Times New Roman"/>
                      <w:lang w:bidi="th-TH"/>
                    </w:rPr>
                    <w:t>容积：</w:t>
                  </w:r>
                  <w:r w:rsidRPr="001A2D21">
                    <w:rPr>
                      <w:rFonts w:ascii="Times New Roman"/>
                      <w:lang w:bidi="th-TH"/>
                    </w:rPr>
                    <w:t xml:space="preserve"> 80m</w:t>
                  </w:r>
                  <w:r w:rsidRPr="001A2D21">
                    <w:rPr>
                      <w:rFonts w:ascii="Times New Roman"/>
                      <w:vertAlign w:val="superscript"/>
                      <w:lang w:bidi="th-TH"/>
                    </w:rPr>
                    <w:t>3</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2</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 xml:space="preserve">3.5MPa </w:t>
                  </w:r>
                  <w:r w:rsidRPr="001A2D21">
                    <w:rPr>
                      <w:rFonts w:ascii="Times New Roman"/>
                      <w:lang w:bidi="th-TH"/>
                    </w:rPr>
                    <w:t>常温</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空气</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2593"/>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18</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液氧贮槽</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容积：</w:t>
                  </w:r>
                  <w:r w:rsidRPr="001A2D21">
                    <w:rPr>
                      <w:rFonts w:ascii="Times New Roman"/>
                      <w:lang w:bidi="th-TH"/>
                    </w:rPr>
                    <w:t xml:space="preserve"> 500m</w:t>
                  </w:r>
                  <w:r w:rsidRPr="001A2D21">
                    <w:rPr>
                      <w:rFonts w:ascii="Times New Roman"/>
                      <w:vertAlign w:val="superscript"/>
                      <w:lang w:bidi="th-TH"/>
                    </w:rPr>
                    <w:t>3</w:t>
                  </w:r>
                  <w:r w:rsidRPr="001A2D21">
                    <w:rPr>
                      <w:rFonts w:ascii="Times New Roman"/>
                      <w:lang w:bidi="th-TH"/>
                    </w:rPr>
                    <w:br/>
                  </w:r>
                  <w:r w:rsidRPr="001A2D21">
                    <w:rPr>
                      <w:rFonts w:ascii="Times New Roman"/>
                      <w:lang w:bidi="th-TH"/>
                    </w:rPr>
                    <w:t>外筒外型</w:t>
                  </w:r>
                  <w:r w:rsidRPr="001A2D21">
                    <w:rPr>
                      <w:rFonts w:ascii="Times New Roman"/>
                      <w:lang w:bidi="th-TH"/>
                    </w:rPr>
                    <w:t xml:space="preserve"> </w:t>
                  </w:r>
                  <w:r w:rsidRPr="001A2D21">
                    <w:rPr>
                      <w:rFonts w:ascii="Times New Roman"/>
                      <w:lang w:bidi="th-TH"/>
                    </w:rPr>
                    <w:t>尺寸</w:t>
                  </w:r>
                  <w:r w:rsidRPr="001A2D21">
                    <w:rPr>
                      <w:rFonts w:ascii="Times New Roman"/>
                      <w:lang w:bidi="th-TH"/>
                    </w:rPr>
                    <w:t>Φ10300x3790mm</w:t>
                  </w:r>
                  <w:r w:rsidRPr="001A2D21">
                    <w:rPr>
                      <w:rFonts w:ascii="Times New Roman"/>
                      <w:lang w:bidi="th-TH"/>
                    </w:rPr>
                    <w:t>（筒体）内</w:t>
                  </w:r>
                  <w:r w:rsidRPr="001A2D21">
                    <w:rPr>
                      <w:rFonts w:ascii="Times New Roman"/>
                      <w:lang w:bidi="th-TH"/>
                    </w:rPr>
                    <w:t xml:space="preserve"> </w:t>
                  </w:r>
                  <w:r w:rsidRPr="001A2D21">
                    <w:rPr>
                      <w:rFonts w:ascii="Times New Roman"/>
                      <w:lang w:bidi="th-TH"/>
                    </w:rPr>
                    <w:t>筒</w:t>
                  </w:r>
                  <w:r w:rsidRPr="001A2D21">
                    <w:rPr>
                      <w:rFonts w:ascii="Times New Roman"/>
                      <w:lang w:bidi="th-TH"/>
                    </w:rPr>
                    <w:t xml:space="preserve"> </w:t>
                  </w:r>
                  <w:r w:rsidRPr="001A2D21">
                    <w:rPr>
                      <w:rFonts w:ascii="Times New Roman"/>
                      <w:lang w:bidi="th-TH"/>
                    </w:rPr>
                    <w:t>外</w:t>
                  </w:r>
                  <w:r w:rsidRPr="001A2D21">
                    <w:rPr>
                      <w:rFonts w:ascii="Times New Roman"/>
                      <w:lang w:bidi="th-TH"/>
                    </w:rPr>
                    <w:t xml:space="preserve"> </w:t>
                  </w:r>
                  <w:r w:rsidRPr="001A2D21">
                    <w:rPr>
                      <w:rFonts w:ascii="Times New Roman"/>
                      <w:lang w:bidi="th-TH"/>
                    </w:rPr>
                    <w:t>型</w:t>
                  </w:r>
                  <w:r w:rsidRPr="001A2D21">
                    <w:rPr>
                      <w:rFonts w:ascii="Times New Roman"/>
                      <w:lang w:bidi="th-TH"/>
                    </w:rPr>
                    <w:t xml:space="preserve"> </w:t>
                  </w:r>
                  <w:r w:rsidRPr="001A2D21">
                    <w:rPr>
                      <w:rFonts w:ascii="Times New Roman"/>
                      <w:lang w:bidi="th-TH"/>
                    </w:rPr>
                    <w:t>尺</w:t>
                  </w:r>
                  <w:r w:rsidRPr="001A2D21">
                    <w:rPr>
                      <w:rFonts w:ascii="Times New Roman"/>
                      <w:lang w:bidi="th-TH"/>
                    </w:rPr>
                    <w:t xml:space="preserve"> </w:t>
                  </w:r>
                  <w:r w:rsidRPr="001A2D21">
                    <w:rPr>
                      <w:rFonts w:ascii="Times New Roman"/>
                      <w:lang w:bidi="th-TH"/>
                    </w:rPr>
                    <w:t>寸</w:t>
                  </w:r>
                  <w:r w:rsidRPr="001A2D21">
                    <w:rPr>
                      <w:rFonts w:ascii="Times New Roman"/>
                      <w:lang w:bidi="th-TH"/>
                    </w:rPr>
                    <w:t xml:space="preserve"> Φ 8000x12380mm</w:t>
                  </w:r>
                  <w:r w:rsidRPr="001A2D21">
                    <w:rPr>
                      <w:rFonts w:ascii="Times New Roman"/>
                      <w:lang w:bidi="th-TH"/>
                    </w:rPr>
                    <w:t>（筒体）</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内筒：</w:t>
                  </w:r>
                  <w:r w:rsidRPr="001A2D21">
                    <w:rPr>
                      <w:rFonts w:ascii="Times New Roman"/>
                      <w:lang w:bidi="th-TH"/>
                    </w:rPr>
                    <w:t xml:space="preserve"> -196~50℃</w:t>
                  </w:r>
                  <w:r w:rsidRPr="001A2D21">
                    <w:rPr>
                      <w:rFonts w:ascii="Times New Roman"/>
                      <w:lang w:bidi="th-TH"/>
                    </w:rPr>
                    <w:br/>
                    <w:t>0.035MPa</w:t>
                  </w:r>
                  <w:r w:rsidRPr="001A2D21">
                    <w:rPr>
                      <w:rFonts w:ascii="Times New Roman"/>
                      <w:lang w:bidi="th-TH"/>
                    </w:rPr>
                    <w:br/>
                  </w:r>
                  <w:r w:rsidRPr="001A2D21">
                    <w:rPr>
                      <w:rFonts w:ascii="Times New Roman"/>
                      <w:lang w:bidi="th-TH"/>
                    </w:rPr>
                    <w:t>外筒：</w:t>
                  </w:r>
                  <w:r w:rsidRPr="001A2D21">
                    <w:rPr>
                      <w:rFonts w:ascii="Times New Roman"/>
                      <w:lang w:bidi="th-TH"/>
                    </w:rPr>
                    <w:t xml:space="preserve"> -20~50℃</w:t>
                  </w:r>
                  <w:r w:rsidRPr="001A2D21">
                    <w:rPr>
                      <w:rFonts w:ascii="Times New Roman"/>
                      <w:lang w:bidi="th-TH"/>
                    </w:rPr>
                    <w:br/>
                    <w:t>0.005MPa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液氧</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内筒：不锈钢</w:t>
                  </w:r>
                  <w:r w:rsidRPr="001A2D21">
                    <w:rPr>
                      <w:rFonts w:ascii="Times New Roman"/>
                      <w:lang w:bidi="th-TH"/>
                    </w:rPr>
                    <w:br/>
                  </w:r>
                  <w:r w:rsidRPr="001A2D21">
                    <w:rPr>
                      <w:rFonts w:ascii="Times New Roman"/>
                      <w:lang w:bidi="th-TH"/>
                    </w:rPr>
                    <w:t>外筒：碳钢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17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19</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液氧自增压器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 xml:space="preserve"> 1808x1012x1067</w:t>
                  </w:r>
                  <w:r w:rsidRPr="001A2D21">
                    <w:rPr>
                      <w:rFonts w:ascii="Times New Roman"/>
                      <w:lang w:bidi="th-TH"/>
                    </w:rPr>
                    <w:t>（高）汽化量：</w:t>
                  </w:r>
                  <w:r w:rsidRPr="001A2D21">
                    <w:rPr>
                      <w:rFonts w:ascii="Times New Roman"/>
                      <w:lang w:bidi="th-TH"/>
                    </w:rPr>
                    <w:t xml:space="preserve"> 150Nm</w:t>
                  </w:r>
                  <w:r w:rsidRPr="001A2D21">
                    <w:rPr>
                      <w:rFonts w:ascii="Times New Roman"/>
                      <w:vertAlign w:val="superscript"/>
                      <w:lang w:bidi="th-TH"/>
                    </w:rPr>
                    <w:t>3</w:t>
                  </w:r>
                  <w:r w:rsidRPr="001A2D21">
                    <w:rPr>
                      <w:rFonts w:ascii="Times New Roman"/>
                      <w:lang w:bidi="th-TH"/>
                    </w:rPr>
                    <w:t>/h</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1.6MPa -196</w:t>
                  </w:r>
                  <w:r w:rsidRPr="001A2D21">
                    <w:rPr>
                      <w:rFonts w:ascii="Times New Roman"/>
                      <w:lang w:bidi="th-TH"/>
                    </w:rPr>
                    <w:t>℃</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液氧</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不锈钢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930"/>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20</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中压液氧储罐</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容积：</w:t>
                  </w:r>
                  <w:r w:rsidRPr="001A2D21">
                    <w:rPr>
                      <w:rFonts w:ascii="Times New Roman"/>
                      <w:lang w:bidi="th-TH"/>
                    </w:rPr>
                    <w:t xml:space="preserve"> 25m</w:t>
                  </w:r>
                  <w:r w:rsidRPr="001A2D21">
                    <w:rPr>
                      <w:rFonts w:ascii="Times New Roman"/>
                      <w:vertAlign w:val="superscript"/>
                      <w:lang w:bidi="th-TH"/>
                    </w:rPr>
                    <w:t>3</w:t>
                  </w:r>
                  <w:r w:rsidRPr="001A2D21">
                    <w:rPr>
                      <w:rFonts w:ascii="Times New Roman"/>
                      <w:lang w:bidi="th-TH"/>
                    </w:rPr>
                    <w:t>外形尺寸：</w:t>
                  </w:r>
                  <w:r w:rsidRPr="001A2D21">
                    <w:rPr>
                      <w:rFonts w:ascii="Times New Roman"/>
                      <w:lang w:bidi="th-TH"/>
                    </w:rPr>
                    <w:t>Φ2600x10960</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3.1MPa -196</w:t>
                  </w:r>
                  <w:r w:rsidRPr="001A2D21">
                    <w:rPr>
                      <w:rFonts w:ascii="Times New Roman"/>
                      <w:lang w:bidi="th-TH"/>
                    </w:rPr>
                    <w:t>℃</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液氧</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内筒：不锈钢</w:t>
                  </w:r>
                  <w:r w:rsidRPr="001A2D21">
                    <w:rPr>
                      <w:rFonts w:ascii="Times New Roman"/>
                      <w:lang w:bidi="th-TH"/>
                    </w:rPr>
                    <w:t xml:space="preserve"> </w:t>
                  </w:r>
                  <w:r w:rsidRPr="001A2D21">
                    <w:rPr>
                      <w:rFonts w:ascii="Times New Roman"/>
                      <w:lang w:bidi="th-TH"/>
                    </w:rPr>
                    <w:t>外筒：碳钢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2085"/>
              </w:trPr>
              <w:tc>
                <w:tcPr>
                  <w:tcW w:w="255"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21</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液氧水浴式汽化器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气化量：</w:t>
                  </w:r>
                  <w:r w:rsidRPr="001A2D21">
                    <w:rPr>
                      <w:rFonts w:ascii="Times New Roman"/>
                      <w:lang w:bidi="th-TH"/>
                    </w:rPr>
                    <w:t xml:space="preserve"> 16000Nm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t>外型尺寸</w:t>
                  </w:r>
                  <w:r w:rsidRPr="001A2D21">
                    <w:rPr>
                      <w:rFonts w:ascii="Times New Roman"/>
                      <w:lang w:bidi="th-TH"/>
                    </w:rPr>
                    <w:t>Φ1700x4600</w:t>
                  </w:r>
                  <w:r w:rsidRPr="001A2D21">
                    <w:rPr>
                      <w:rFonts w:ascii="Times New Roman"/>
                      <w:lang w:bidi="th-TH"/>
                    </w:rPr>
                    <w:t>换热面积：</w:t>
                  </w:r>
                  <w:r w:rsidRPr="001A2D21">
                    <w:rPr>
                      <w:rFonts w:ascii="Times New Roman"/>
                      <w:lang w:bidi="th-TH"/>
                    </w:rPr>
                    <w:t xml:space="preserve"> 123m2</w:t>
                  </w:r>
                  <w:r w:rsidRPr="001A2D21">
                    <w:rPr>
                      <w:rFonts w:ascii="Times New Roman"/>
                      <w:lang w:bidi="th-TH"/>
                    </w:rPr>
                    <w:t>附循环泵，电机功率：</w:t>
                  </w:r>
                  <w:r w:rsidRPr="001A2D21">
                    <w:rPr>
                      <w:rFonts w:ascii="Times New Roman"/>
                      <w:lang w:bidi="th-TH"/>
                    </w:rPr>
                    <w:t xml:space="preserve"> 1.1kw</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3.6MPa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液氧</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不锈钢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39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lastRenderedPageBreak/>
                    <w:t>22</w:t>
                  </w:r>
                </w:p>
              </w:tc>
              <w:tc>
                <w:tcPr>
                  <w:tcW w:w="63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中压液氮储罐</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容积：</w:t>
                  </w:r>
                  <w:r w:rsidRPr="001A2D21">
                    <w:rPr>
                      <w:rFonts w:ascii="Times New Roman"/>
                      <w:lang w:bidi="th-TH"/>
                    </w:rPr>
                    <w:t xml:space="preserve"> 50m</w:t>
                  </w:r>
                  <w:r w:rsidRPr="001A2D21">
                    <w:rPr>
                      <w:rFonts w:ascii="Times New Roman"/>
                      <w:vertAlign w:val="superscript"/>
                      <w:lang w:bidi="th-TH"/>
                    </w:rPr>
                    <w:t>3</w:t>
                  </w:r>
                  <w:r w:rsidRPr="001A2D21">
                    <w:rPr>
                      <w:rFonts w:ascii="Times New Roman"/>
                      <w:lang w:bidi="th-TH"/>
                    </w:rPr>
                    <w:br/>
                  </w:r>
                  <w:r w:rsidRPr="001A2D21">
                    <w:rPr>
                      <w:rFonts w:ascii="Times New Roman"/>
                      <w:lang w:bidi="th-TH"/>
                    </w:rPr>
                    <w:t>外形尺寸：</w:t>
                  </w:r>
                  <w:r w:rsidRPr="001A2D21">
                    <w:rPr>
                      <w:rFonts w:ascii="Times New Roman"/>
                      <w:lang w:bidi="th-TH"/>
                    </w:rPr>
                    <w:t>Φ2900x13610</w:t>
                  </w:r>
                  <w:r w:rsidRPr="001A2D21">
                    <w:rPr>
                      <w:rFonts w:ascii="Times New Roman"/>
                      <w:lang w:bidi="th-TH"/>
                    </w:rPr>
                    <w:br/>
                  </w:r>
                  <w:r w:rsidRPr="001A2D21">
                    <w:rPr>
                      <w:rFonts w:ascii="Times New Roman"/>
                      <w:lang w:bidi="th-TH"/>
                    </w:rPr>
                    <w:t>设计压力：</w:t>
                  </w:r>
                  <w:r w:rsidRPr="001A2D21">
                    <w:rPr>
                      <w:rFonts w:ascii="Times New Roman"/>
                      <w:lang w:bidi="th-TH"/>
                    </w:rPr>
                    <w:t xml:space="preserve"> 1.0MPa</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1.0MPa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液氮</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内筒：不锈钢</w:t>
                  </w:r>
                  <w:r w:rsidRPr="001A2D21">
                    <w:rPr>
                      <w:rFonts w:ascii="Times New Roman"/>
                      <w:lang w:bidi="th-TH"/>
                    </w:rPr>
                    <w:t xml:space="preserve"> </w:t>
                  </w:r>
                  <w:r w:rsidRPr="001A2D21">
                    <w:rPr>
                      <w:rFonts w:ascii="Times New Roman"/>
                      <w:lang w:bidi="th-TH"/>
                    </w:rPr>
                    <w:t>外筒：碳钢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39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23</w:t>
                  </w:r>
                </w:p>
              </w:tc>
              <w:tc>
                <w:tcPr>
                  <w:tcW w:w="637"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中压液氮储罐</w:t>
                  </w:r>
                </w:p>
              </w:tc>
              <w:tc>
                <w:tcPr>
                  <w:tcW w:w="127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容积：</w:t>
                  </w:r>
                  <w:r w:rsidRPr="001A2D21">
                    <w:rPr>
                      <w:rFonts w:ascii="Times New Roman"/>
                      <w:lang w:bidi="th-TH"/>
                    </w:rPr>
                    <w:t xml:space="preserve"> 100m</w:t>
                  </w:r>
                  <w:r w:rsidRPr="001A2D21">
                    <w:rPr>
                      <w:rFonts w:ascii="Times New Roman"/>
                      <w:vertAlign w:val="superscript"/>
                      <w:lang w:bidi="th-TH"/>
                    </w:rPr>
                    <w:t>3</w:t>
                  </w:r>
                  <w:r w:rsidRPr="001A2D21">
                    <w:rPr>
                      <w:rFonts w:ascii="Times New Roman"/>
                      <w:lang w:bidi="th-TH"/>
                    </w:rPr>
                    <w:br/>
                  </w:r>
                  <w:r w:rsidRPr="001A2D21">
                    <w:rPr>
                      <w:rFonts w:ascii="Times New Roman"/>
                      <w:lang w:bidi="th-TH"/>
                    </w:rPr>
                    <w:t>外形尺寸：</w:t>
                  </w:r>
                  <w:r w:rsidRPr="001A2D21">
                    <w:rPr>
                      <w:rFonts w:ascii="Times New Roman"/>
                      <w:lang w:bidi="th-TH"/>
                    </w:rPr>
                    <w:t>Φ2900x13610</w:t>
                  </w:r>
                  <w:r w:rsidRPr="001A2D21">
                    <w:rPr>
                      <w:rFonts w:ascii="Times New Roman"/>
                      <w:lang w:bidi="th-TH"/>
                    </w:rPr>
                    <w:br/>
                  </w:r>
                  <w:r w:rsidRPr="001A2D21">
                    <w:rPr>
                      <w:rFonts w:ascii="Times New Roman"/>
                      <w:lang w:bidi="th-TH"/>
                    </w:rPr>
                    <w:t>设计压力：</w:t>
                  </w:r>
                  <w:r w:rsidRPr="001A2D21">
                    <w:rPr>
                      <w:rFonts w:ascii="Times New Roman"/>
                      <w:lang w:bidi="th-TH"/>
                    </w:rPr>
                    <w:t xml:space="preserve"> 1.0MPa</w:t>
                  </w:r>
                </w:p>
              </w:tc>
              <w:tc>
                <w:tcPr>
                  <w:tcW w:w="387"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-196℃</w:t>
                  </w:r>
                  <w:r w:rsidRPr="001A2D21">
                    <w:rPr>
                      <w:rFonts w:ascii="Times New Roman"/>
                      <w:lang w:bidi="th-TH"/>
                    </w:rPr>
                    <w:br/>
                    <w:t>1.0MPa</w:t>
                  </w:r>
                </w:p>
              </w:tc>
              <w:tc>
                <w:tcPr>
                  <w:tcW w:w="476"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液氮</w:t>
                  </w:r>
                </w:p>
              </w:tc>
              <w:tc>
                <w:tcPr>
                  <w:tcW w:w="59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内筒：不锈钢</w:t>
                  </w:r>
                  <w:r w:rsidRPr="001A2D21">
                    <w:rPr>
                      <w:rFonts w:ascii="Times New Roman"/>
                      <w:lang w:bidi="th-TH"/>
                    </w:rPr>
                    <w:t xml:space="preserve"> </w:t>
                  </w:r>
                  <w:r w:rsidRPr="001A2D21">
                    <w:rPr>
                      <w:rFonts w:ascii="Times New Roman"/>
                      <w:lang w:bidi="th-TH"/>
                    </w:rPr>
                    <w:t>外筒：碳钢</w:t>
                  </w:r>
                </w:p>
              </w:tc>
              <w:tc>
                <w:tcPr>
                  <w:tcW w:w="455"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室外露天</w:t>
                  </w:r>
                </w:p>
              </w:tc>
            </w:tr>
            <w:tr w:rsidR="000E636E" w:rsidRPr="001A2D21">
              <w:trPr>
                <w:trHeight w:val="2100"/>
              </w:trPr>
              <w:tc>
                <w:tcPr>
                  <w:tcW w:w="255"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24</w:t>
                  </w:r>
                </w:p>
              </w:tc>
              <w:tc>
                <w:tcPr>
                  <w:tcW w:w="637" w:type="pct"/>
                  <w:vAlign w:val="center"/>
                </w:tcPr>
                <w:p w:rsidR="000E636E" w:rsidRPr="001A2D21" w:rsidRDefault="00C26BE0">
                  <w:pPr>
                    <w:pStyle w:val="af8"/>
                    <w:spacing w:before="24" w:after="24"/>
                    <w:rPr>
                      <w:rFonts w:ascii="Times New Roman"/>
                      <w:szCs w:val="21"/>
                      <w:lang w:bidi="th-TH"/>
                    </w:rPr>
                  </w:pPr>
                  <w:proofErr w:type="gramStart"/>
                  <w:r w:rsidRPr="001A2D21">
                    <w:rPr>
                      <w:rFonts w:ascii="Times New Roman"/>
                      <w:lang w:bidi="th-TH"/>
                    </w:rPr>
                    <w:t>空浴式</w:t>
                  </w:r>
                  <w:proofErr w:type="gramEnd"/>
                  <w:r w:rsidRPr="001A2D21">
                    <w:rPr>
                      <w:rFonts w:ascii="Times New Roman"/>
                      <w:lang w:bidi="th-TH"/>
                    </w:rPr>
                    <w:t>氮气汽化器</w:t>
                  </w:r>
                </w:p>
              </w:tc>
              <w:tc>
                <w:tcPr>
                  <w:tcW w:w="127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外形尺寸：</w:t>
                  </w:r>
                  <w:r w:rsidRPr="001A2D21">
                    <w:rPr>
                      <w:rFonts w:ascii="Times New Roman"/>
                      <w:lang w:bidi="th-TH"/>
                    </w:rPr>
                    <w:t xml:space="preserve"> </w:t>
                  </w:r>
                  <w:proofErr w:type="gramStart"/>
                  <w:r w:rsidRPr="001A2D21">
                    <w:rPr>
                      <w:rFonts w:ascii="Times New Roman"/>
                      <w:lang w:bidi="th-TH"/>
                    </w:rPr>
                    <w:t>3302x3302x</w:t>
                  </w:r>
                  <w:proofErr w:type="gramEnd"/>
                  <w:r w:rsidRPr="001A2D21">
                    <w:rPr>
                      <w:rFonts w:ascii="Times New Roman"/>
                      <w:lang w:bidi="th-TH"/>
                    </w:rPr>
                    <w:t>11600</w:t>
                  </w:r>
                  <w:r w:rsidRPr="001A2D21">
                    <w:rPr>
                      <w:rFonts w:ascii="Times New Roman"/>
                      <w:lang w:bidi="th-TH"/>
                    </w:rPr>
                    <w:br/>
                  </w:r>
                  <w:r w:rsidRPr="001A2D21">
                    <w:rPr>
                      <w:rFonts w:ascii="Times New Roman"/>
                      <w:lang w:bidi="th-TH"/>
                    </w:rPr>
                    <w:t>汽化量：</w:t>
                  </w:r>
                  <w:r w:rsidRPr="001A2D21">
                    <w:rPr>
                      <w:rFonts w:ascii="Times New Roman"/>
                      <w:lang w:bidi="th-TH"/>
                    </w:rPr>
                    <w:t xml:space="preserve"> 6000Nm</w:t>
                  </w:r>
                  <w:r w:rsidRPr="001A2D21">
                    <w:rPr>
                      <w:rFonts w:ascii="Times New Roman"/>
                      <w:vertAlign w:val="superscript"/>
                      <w:lang w:bidi="th-TH"/>
                    </w:rPr>
                    <w:t>3</w:t>
                  </w:r>
                  <w:r w:rsidRPr="001A2D21">
                    <w:rPr>
                      <w:rFonts w:ascii="Times New Roman"/>
                      <w:lang w:bidi="th-TH"/>
                    </w:rPr>
                    <w:t>/h</w:t>
                  </w:r>
                  <w:r w:rsidRPr="001A2D21">
                    <w:rPr>
                      <w:rFonts w:ascii="Times New Roman"/>
                      <w:lang w:bidi="th-TH"/>
                    </w:rPr>
                    <w:br/>
                  </w:r>
                  <w:r w:rsidRPr="001A2D21">
                    <w:rPr>
                      <w:rFonts w:ascii="Times New Roman"/>
                      <w:lang w:bidi="th-TH"/>
                    </w:rPr>
                    <w:t>设计压力</w:t>
                  </w:r>
                  <w:r w:rsidRPr="001A2D21">
                    <w:rPr>
                      <w:rFonts w:ascii="Times New Roman"/>
                      <w:lang w:bidi="th-TH"/>
                    </w:rPr>
                    <w:t xml:space="preserve"> MPa</w:t>
                  </w:r>
                  <w:r w:rsidRPr="001A2D21">
                    <w:rPr>
                      <w:rFonts w:ascii="Times New Roman"/>
                      <w:lang w:bidi="th-TH"/>
                    </w:rPr>
                    <w:t>：</w:t>
                  </w:r>
                  <w:r w:rsidRPr="001A2D21">
                    <w:rPr>
                      <w:rFonts w:ascii="Times New Roman"/>
                      <w:lang w:bidi="th-TH"/>
                    </w:rPr>
                    <w:t xml:space="preserve"> 1.6</w:t>
                  </w:r>
                  <w:r w:rsidRPr="001A2D21">
                    <w:rPr>
                      <w:rFonts w:ascii="Times New Roman"/>
                      <w:lang w:bidi="th-TH"/>
                    </w:rPr>
                    <w:br/>
                  </w:r>
                  <w:r w:rsidRPr="001A2D21">
                    <w:rPr>
                      <w:rFonts w:ascii="Times New Roman"/>
                      <w:lang w:bidi="th-TH"/>
                    </w:rPr>
                    <w:t>设计温度</w:t>
                  </w:r>
                  <w:r w:rsidRPr="001A2D21">
                    <w:rPr>
                      <w:rFonts w:ascii="Times New Roman"/>
                      <w:lang w:bidi="th-TH"/>
                    </w:rPr>
                    <w:t>℃</w:t>
                  </w:r>
                  <w:r w:rsidRPr="001A2D21">
                    <w:rPr>
                      <w:rFonts w:ascii="Times New Roman"/>
                      <w:lang w:bidi="th-TH"/>
                    </w:rPr>
                    <w:t>：</w:t>
                  </w:r>
                  <w:r w:rsidRPr="001A2D21">
                    <w:rPr>
                      <w:rFonts w:ascii="Times New Roman"/>
                      <w:lang w:bidi="th-TH"/>
                    </w:rPr>
                    <w:t xml:space="preserve"> -196</w:t>
                  </w:r>
                </w:p>
              </w:tc>
              <w:tc>
                <w:tcPr>
                  <w:tcW w:w="387"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szCs w:val="21"/>
                      <w:lang w:bidi="th-TH"/>
                    </w:rPr>
                  </w:pPr>
                  <w:r w:rsidRPr="001A2D21">
                    <w:rPr>
                      <w:rFonts w:ascii="Times New Roman" w:eastAsia="等线"/>
                      <w:lang w:bidi="th-TH"/>
                    </w:rPr>
                    <w:t>-196</w:t>
                  </w:r>
                  <w:r w:rsidRPr="001A2D21">
                    <w:rPr>
                      <w:rFonts w:ascii="Times New Roman"/>
                      <w:lang w:bidi="th-TH"/>
                    </w:rPr>
                    <w:t>℃</w:t>
                  </w:r>
                  <w:r w:rsidRPr="001A2D21">
                    <w:rPr>
                      <w:rFonts w:ascii="Times New Roman"/>
                      <w:lang w:bidi="th-TH"/>
                    </w:rPr>
                    <w:br/>
                  </w:r>
                  <w:r w:rsidRPr="001A2D21">
                    <w:rPr>
                      <w:rFonts w:ascii="Times New Roman" w:eastAsia="等线"/>
                      <w:lang w:bidi="th-TH"/>
                    </w:rPr>
                    <w:t>1.0MPa</w:t>
                  </w:r>
                </w:p>
              </w:tc>
              <w:tc>
                <w:tcPr>
                  <w:tcW w:w="476"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液氮</w:t>
                  </w:r>
                </w:p>
              </w:tc>
              <w:tc>
                <w:tcPr>
                  <w:tcW w:w="594"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不锈钢</w:t>
                  </w:r>
                </w:p>
              </w:tc>
              <w:tc>
                <w:tcPr>
                  <w:tcW w:w="455" w:type="pct"/>
                  <w:vAlign w:val="center"/>
                </w:tcPr>
                <w:p w:rsidR="000E636E" w:rsidRPr="001A2D21" w:rsidRDefault="00C26BE0">
                  <w:pPr>
                    <w:pStyle w:val="af8"/>
                    <w:spacing w:before="24" w:after="24"/>
                    <w:rPr>
                      <w:rFonts w:ascii="Times New Roman"/>
                      <w:szCs w:val="21"/>
                      <w:lang w:bidi="th-TH"/>
                    </w:rPr>
                  </w:pPr>
                  <w:r w:rsidRPr="001A2D21">
                    <w:rPr>
                      <w:rFonts w:ascii="Times New Roman"/>
                      <w:lang w:bidi="th-TH"/>
                    </w:rPr>
                    <w:t>室外露天</w:t>
                  </w:r>
                </w:p>
              </w:tc>
            </w:tr>
            <w:tr w:rsidR="000E636E" w:rsidRPr="001A2D21">
              <w:trPr>
                <w:trHeight w:val="1845"/>
              </w:trPr>
              <w:tc>
                <w:tcPr>
                  <w:tcW w:w="255" w:type="pct"/>
                  <w:vAlign w:val="center"/>
                </w:tcPr>
                <w:p w:rsidR="000E636E" w:rsidRPr="001A2D21" w:rsidRDefault="00C26BE0">
                  <w:pPr>
                    <w:pStyle w:val="af8"/>
                    <w:spacing w:before="24" w:after="24"/>
                    <w:rPr>
                      <w:rFonts w:ascii="Times New Roman"/>
                      <w:szCs w:val="21"/>
                      <w:lang w:bidi="th-TH"/>
                    </w:rPr>
                  </w:pPr>
                  <w:r w:rsidRPr="001A2D21">
                    <w:rPr>
                      <w:rFonts w:ascii="Times New Roman"/>
                      <w:szCs w:val="21"/>
                      <w:lang w:bidi="th-TH"/>
                    </w:rPr>
                    <w:t>25</w:t>
                  </w:r>
                </w:p>
              </w:tc>
              <w:tc>
                <w:tcPr>
                  <w:tcW w:w="637" w:type="pct"/>
                  <w:vAlign w:val="center"/>
                </w:tcPr>
                <w:p w:rsidR="000E636E" w:rsidRPr="001A2D21" w:rsidRDefault="00C26BE0">
                  <w:pPr>
                    <w:pStyle w:val="af8"/>
                    <w:spacing w:before="24" w:after="24"/>
                    <w:rPr>
                      <w:rFonts w:ascii="Times New Roman"/>
                      <w:lang w:bidi="th-TH"/>
                    </w:rPr>
                  </w:pPr>
                  <w:r w:rsidRPr="001A2D21">
                    <w:rPr>
                      <w:rFonts w:ascii="Times New Roman"/>
                      <w:szCs w:val="21"/>
                    </w:rPr>
                    <w:t>桥式起重机</w:t>
                  </w:r>
                </w:p>
              </w:tc>
              <w:tc>
                <w:tcPr>
                  <w:tcW w:w="127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w:t>
                  </w:r>
                </w:p>
              </w:tc>
              <w:tc>
                <w:tcPr>
                  <w:tcW w:w="387"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lang w:bidi="th-TH"/>
                    </w:rPr>
                  </w:pPr>
                  <w:r w:rsidRPr="001A2D21">
                    <w:rPr>
                      <w:rFonts w:ascii="Times New Roman" w:eastAsia="等线"/>
                      <w:lang w:bidi="th-TH"/>
                    </w:rPr>
                    <w:t>/</w:t>
                  </w:r>
                </w:p>
              </w:tc>
              <w:tc>
                <w:tcPr>
                  <w:tcW w:w="476"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w:t>
                  </w:r>
                </w:p>
              </w:tc>
              <w:tc>
                <w:tcPr>
                  <w:tcW w:w="59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w:t>
                  </w:r>
                </w:p>
              </w:tc>
              <w:tc>
                <w:tcPr>
                  <w:tcW w:w="455" w:type="pct"/>
                  <w:vAlign w:val="center"/>
                </w:tcPr>
                <w:p w:rsidR="000E636E" w:rsidRPr="001A2D21" w:rsidRDefault="00C26BE0">
                  <w:pPr>
                    <w:pStyle w:val="af8"/>
                    <w:spacing w:before="24" w:after="24"/>
                    <w:rPr>
                      <w:rFonts w:ascii="Times New Roman"/>
                      <w:lang w:bidi="th-TH"/>
                    </w:rPr>
                  </w:pPr>
                  <w:r w:rsidRPr="001A2D21">
                    <w:rPr>
                      <w:rFonts w:ascii="Times New Roman"/>
                      <w:szCs w:val="21"/>
                    </w:rPr>
                    <w:t>空压机厂房</w:t>
                  </w:r>
                </w:p>
              </w:tc>
            </w:tr>
            <w:tr w:rsidR="000E636E" w:rsidRPr="001A2D21">
              <w:trPr>
                <w:trHeight w:val="1689"/>
              </w:trPr>
              <w:tc>
                <w:tcPr>
                  <w:tcW w:w="255"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26</w:t>
                  </w:r>
                </w:p>
              </w:tc>
              <w:tc>
                <w:tcPr>
                  <w:tcW w:w="637" w:type="pct"/>
                  <w:vAlign w:val="center"/>
                </w:tcPr>
                <w:p w:rsidR="000E636E" w:rsidRPr="001A2D21" w:rsidRDefault="00C26BE0">
                  <w:pPr>
                    <w:pStyle w:val="af8"/>
                    <w:spacing w:before="24" w:after="24"/>
                    <w:rPr>
                      <w:rFonts w:ascii="Times New Roman"/>
                      <w:szCs w:val="21"/>
                    </w:rPr>
                  </w:pPr>
                  <w:r w:rsidRPr="001A2D21">
                    <w:rPr>
                      <w:rFonts w:ascii="Times New Roman"/>
                      <w:szCs w:val="21"/>
                    </w:rPr>
                    <w:t>汽车衡</w:t>
                  </w:r>
                </w:p>
              </w:tc>
              <w:tc>
                <w:tcPr>
                  <w:tcW w:w="127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w:t>
                  </w:r>
                </w:p>
              </w:tc>
              <w:tc>
                <w:tcPr>
                  <w:tcW w:w="387"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1</w:t>
                  </w:r>
                </w:p>
              </w:tc>
              <w:tc>
                <w:tcPr>
                  <w:tcW w:w="922" w:type="pct"/>
                  <w:vAlign w:val="center"/>
                </w:tcPr>
                <w:p w:rsidR="000E636E" w:rsidRPr="001A2D21" w:rsidRDefault="00C26BE0">
                  <w:pPr>
                    <w:pStyle w:val="af8"/>
                    <w:spacing w:before="24" w:after="24"/>
                    <w:rPr>
                      <w:rFonts w:ascii="Times New Roman" w:eastAsia="等线"/>
                      <w:lang w:bidi="th-TH"/>
                    </w:rPr>
                  </w:pPr>
                  <w:r w:rsidRPr="001A2D21">
                    <w:rPr>
                      <w:rFonts w:ascii="Times New Roman" w:eastAsia="等线"/>
                      <w:lang w:bidi="th-TH"/>
                    </w:rPr>
                    <w:t>/</w:t>
                  </w:r>
                </w:p>
              </w:tc>
              <w:tc>
                <w:tcPr>
                  <w:tcW w:w="476"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w:t>
                  </w:r>
                </w:p>
              </w:tc>
              <w:tc>
                <w:tcPr>
                  <w:tcW w:w="594" w:type="pct"/>
                  <w:vAlign w:val="center"/>
                </w:tcPr>
                <w:p w:rsidR="000E636E" w:rsidRPr="001A2D21" w:rsidRDefault="00C26BE0">
                  <w:pPr>
                    <w:pStyle w:val="af8"/>
                    <w:spacing w:before="24" w:after="24"/>
                    <w:rPr>
                      <w:rFonts w:ascii="Times New Roman"/>
                      <w:lang w:bidi="th-TH"/>
                    </w:rPr>
                  </w:pPr>
                  <w:r w:rsidRPr="001A2D21">
                    <w:rPr>
                      <w:rFonts w:ascii="Times New Roman"/>
                      <w:lang w:bidi="th-TH"/>
                    </w:rPr>
                    <w:t>/</w:t>
                  </w:r>
                </w:p>
              </w:tc>
              <w:tc>
                <w:tcPr>
                  <w:tcW w:w="455" w:type="pct"/>
                  <w:vAlign w:val="center"/>
                </w:tcPr>
                <w:p w:rsidR="000E636E" w:rsidRPr="001A2D21" w:rsidRDefault="00C26BE0">
                  <w:pPr>
                    <w:pStyle w:val="af8"/>
                    <w:spacing w:before="24" w:after="24"/>
                    <w:rPr>
                      <w:rFonts w:ascii="Times New Roman"/>
                      <w:szCs w:val="21"/>
                    </w:rPr>
                  </w:pPr>
                  <w:r w:rsidRPr="001A2D21">
                    <w:rPr>
                      <w:rFonts w:ascii="Times New Roman"/>
                      <w:szCs w:val="21"/>
                    </w:rPr>
                    <w:t>充装区域</w:t>
                  </w:r>
                </w:p>
              </w:tc>
            </w:tr>
          </w:tbl>
          <w:p w:rsidR="000E636E" w:rsidRPr="001A2D21" w:rsidRDefault="000E636E">
            <w:pPr>
              <w:pStyle w:val="4Char"/>
              <w:rPr>
                <w:szCs w:val="24"/>
              </w:rPr>
            </w:pPr>
          </w:p>
          <w:p w:rsidR="000E636E" w:rsidRPr="001A2D21" w:rsidRDefault="00C26BE0">
            <w:pPr>
              <w:pStyle w:val="Default"/>
              <w:snapToGrid w:val="0"/>
              <w:rPr>
                <w:rFonts w:ascii="宋体" w:cs="宋体"/>
                <w:b/>
                <w:color w:val="auto"/>
              </w:rPr>
            </w:pPr>
            <w:r w:rsidRPr="001A2D21">
              <w:rPr>
                <w:rFonts w:ascii="宋体" w:cs="宋体" w:hint="eastAsia"/>
                <w:b/>
                <w:color w:val="auto"/>
              </w:rPr>
              <w:t>4、现有项目工艺流程</w:t>
            </w:r>
            <w:proofErr w:type="gramStart"/>
            <w:r w:rsidRPr="001A2D21">
              <w:rPr>
                <w:rFonts w:ascii="宋体" w:cs="宋体" w:hint="eastAsia"/>
                <w:b/>
                <w:color w:val="auto"/>
              </w:rPr>
              <w:t>及产污环节</w:t>
            </w:r>
            <w:proofErr w:type="gramEnd"/>
          </w:p>
          <w:p w:rsidR="000E636E" w:rsidRPr="001A2D21" w:rsidRDefault="00C26BE0">
            <w:pPr>
              <w:spacing w:line="287" w:lineRule="auto"/>
              <w:rPr>
                <w:lang w:val="zh-CN"/>
              </w:rPr>
            </w:pPr>
            <w:r w:rsidRPr="001A2D21">
              <w:rPr>
                <w:lang w:val="zh-CN"/>
              </w:rPr>
              <w:object w:dxaOrig="8469" w:dyaOrig="4029">
                <v:shape id="_x0000_i1026" type="#_x0000_t75" style="width:423.45pt;height:201.45pt" o:ole="">
                  <v:imagedata r:id="rId15" o:title=""/>
                </v:shape>
                <o:OLEObject Type="Embed" ProgID="Visio.Drawing.11" ShapeID="_x0000_i1026" DrawAspect="Content" ObjectID="_1694337617" r:id="rId16"/>
              </w:object>
            </w:r>
            <w:r w:rsidRPr="001A2D21">
              <w:rPr>
                <w:rFonts w:hint="eastAsia"/>
                <w:lang w:val="zh-CN"/>
              </w:rPr>
              <w:t>备注：</w:t>
            </w:r>
            <w:r w:rsidRPr="001A2D21">
              <w:rPr>
                <w:rFonts w:hint="eastAsia"/>
                <w:lang w:val="zh-CN"/>
              </w:rPr>
              <w:t>N-</w:t>
            </w:r>
            <w:r w:rsidRPr="001A2D21">
              <w:rPr>
                <w:rFonts w:hint="eastAsia"/>
                <w:lang w:val="zh-CN"/>
              </w:rPr>
              <w:t>噪声；</w:t>
            </w:r>
            <w:r w:rsidRPr="001A2D21">
              <w:rPr>
                <w:rFonts w:hint="eastAsia"/>
                <w:lang w:val="zh-CN"/>
              </w:rPr>
              <w:t>S1-</w:t>
            </w:r>
            <w:r w:rsidRPr="001A2D21">
              <w:rPr>
                <w:rFonts w:hint="eastAsia"/>
                <w:lang w:val="zh-CN"/>
              </w:rPr>
              <w:t>废过滤滤芯、</w:t>
            </w:r>
            <w:r w:rsidRPr="001A2D21">
              <w:rPr>
                <w:rFonts w:hint="eastAsia"/>
                <w:lang w:val="zh-CN"/>
              </w:rPr>
              <w:t>S2-</w:t>
            </w:r>
            <w:r w:rsidRPr="001A2D21">
              <w:rPr>
                <w:rFonts w:hint="eastAsia"/>
                <w:lang w:val="zh-CN"/>
              </w:rPr>
              <w:t>废分子筛</w:t>
            </w:r>
          </w:p>
          <w:p w:rsidR="000E636E" w:rsidRPr="001A2D21" w:rsidRDefault="00C26BE0">
            <w:pPr>
              <w:snapToGrid w:val="0"/>
              <w:spacing w:line="360" w:lineRule="auto"/>
              <w:jc w:val="center"/>
              <w:rPr>
                <w:b/>
                <w:sz w:val="24"/>
              </w:rPr>
            </w:pPr>
            <w:r w:rsidRPr="001A2D21">
              <w:rPr>
                <w:rFonts w:hint="eastAsia"/>
                <w:b/>
                <w:sz w:val="24"/>
                <w:lang w:val="en-GB"/>
              </w:rPr>
              <w:t>图</w:t>
            </w:r>
            <w:r w:rsidRPr="001A2D21">
              <w:rPr>
                <w:rFonts w:hint="eastAsia"/>
                <w:b/>
                <w:sz w:val="24"/>
                <w:lang w:val="en-GB"/>
              </w:rPr>
              <w:t>2-1</w:t>
            </w:r>
            <w:r w:rsidRPr="001A2D21">
              <w:rPr>
                <w:rFonts w:hint="eastAsia"/>
                <w:b/>
                <w:sz w:val="24"/>
              </w:rPr>
              <w:t>项目工艺流程</w:t>
            </w:r>
            <w:proofErr w:type="gramStart"/>
            <w:r w:rsidRPr="001A2D21">
              <w:rPr>
                <w:rFonts w:hint="eastAsia"/>
                <w:b/>
                <w:sz w:val="24"/>
              </w:rPr>
              <w:t>及产污环节</w:t>
            </w:r>
            <w:proofErr w:type="gramEnd"/>
            <w:r w:rsidRPr="001A2D21">
              <w:rPr>
                <w:rFonts w:hint="eastAsia"/>
                <w:b/>
                <w:sz w:val="24"/>
              </w:rPr>
              <w:t>图</w:t>
            </w:r>
          </w:p>
          <w:p w:rsidR="000E636E" w:rsidRPr="001A2D21" w:rsidRDefault="00C26BE0">
            <w:pPr>
              <w:adjustRightInd w:val="0"/>
              <w:snapToGrid w:val="0"/>
              <w:spacing w:line="360" w:lineRule="auto"/>
              <w:ind w:firstLineChars="200" w:firstLine="482"/>
              <w:rPr>
                <w:b/>
                <w:sz w:val="24"/>
              </w:rPr>
            </w:pPr>
            <w:r w:rsidRPr="001A2D21">
              <w:rPr>
                <w:b/>
                <w:sz w:val="24"/>
              </w:rPr>
              <w:t>工艺流程简述</w:t>
            </w:r>
          </w:p>
          <w:p w:rsidR="000E636E" w:rsidRPr="001A2D21" w:rsidRDefault="00C26BE0">
            <w:pPr>
              <w:pStyle w:val="13"/>
            </w:pPr>
            <w:r w:rsidRPr="001A2D21">
              <w:rPr>
                <w:rFonts w:hint="eastAsia"/>
              </w:rPr>
              <w:t>原料空气在空气过滤器中去除灰尘和机械杂质后，进入由汽轮机驱动的空气透平压缩机，经压缩后进入空气冷却塔，空气在空气冷却塔中被水冷却。空气冷却塔的给水分为两段，下段使用经处理过的循环水，而上段使用经水冷却塔冷却的低温水。空气冷却塔顶部设置丝网除雾器，除去空气中的水滴，防止水分被带入分子筛吸附器。空气冷却塔在冷却空气的同时也去除空气中残存的机械杂质。</w:t>
            </w:r>
          </w:p>
          <w:p w:rsidR="000E636E" w:rsidRPr="001A2D21" w:rsidRDefault="00C26BE0">
            <w:pPr>
              <w:pStyle w:val="13"/>
            </w:pPr>
            <w:r w:rsidRPr="001A2D21">
              <w:rPr>
                <w:rFonts w:hint="eastAsia"/>
              </w:rPr>
              <w:t>经过空冷系统预冷过的空气再进入两只相互切换使用的分子筛吸附器，吸附除掉空气中的</w:t>
            </w:r>
            <w:r w:rsidRPr="001A2D21">
              <w:t>H</w:t>
            </w:r>
            <w:r w:rsidRPr="001A2D21">
              <w:rPr>
                <w:vertAlign w:val="subscript"/>
              </w:rPr>
              <w:t>2</w:t>
            </w:r>
            <w:r w:rsidRPr="001A2D21">
              <w:t>O</w:t>
            </w:r>
            <w:r w:rsidRPr="001A2D21">
              <w:rPr>
                <w:rFonts w:hint="eastAsia"/>
              </w:rPr>
              <w:t>、</w:t>
            </w:r>
            <w:r w:rsidRPr="001A2D21">
              <w:t>CO</w:t>
            </w:r>
            <w:r w:rsidRPr="001A2D21">
              <w:rPr>
                <w:vertAlign w:val="subscript"/>
              </w:rPr>
              <w:t>2</w:t>
            </w:r>
            <w:r w:rsidRPr="001A2D21">
              <w:rPr>
                <w:rFonts w:hint="eastAsia"/>
              </w:rPr>
              <w:t>与</w:t>
            </w:r>
            <w:r w:rsidRPr="001A2D21">
              <w:t>C</w:t>
            </w:r>
            <w:r w:rsidRPr="001A2D21">
              <w:rPr>
                <w:vertAlign w:val="subscript"/>
              </w:rPr>
              <w:t>2</w:t>
            </w:r>
            <w:r w:rsidRPr="001A2D21">
              <w:t>H</w:t>
            </w:r>
            <w:r w:rsidRPr="001A2D21">
              <w:rPr>
                <w:vertAlign w:val="subscript"/>
              </w:rPr>
              <w:t>2</w:t>
            </w:r>
            <w:r w:rsidRPr="001A2D21">
              <w:rPr>
                <w:rFonts w:hint="eastAsia"/>
              </w:rPr>
              <w:t>等碳氢化合物等杂质。</w:t>
            </w:r>
          </w:p>
          <w:p w:rsidR="000E636E" w:rsidRPr="001A2D21" w:rsidRDefault="00C26BE0">
            <w:pPr>
              <w:pStyle w:val="13"/>
            </w:pPr>
            <w:r w:rsidRPr="001A2D21">
              <w:rPr>
                <w:rFonts w:hint="eastAsia"/>
              </w:rPr>
              <w:t>净化加工后的低压空气分为三股：一股直接进入主换热器，被反流气体冷却到接近液化温度进入</w:t>
            </w:r>
            <w:proofErr w:type="gramStart"/>
            <w:r w:rsidRPr="001A2D21">
              <w:rPr>
                <w:rFonts w:hint="eastAsia"/>
              </w:rPr>
              <w:t>下塔参加</w:t>
            </w:r>
            <w:proofErr w:type="gramEnd"/>
            <w:r w:rsidRPr="001A2D21">
              <w:rPr>
                <w:rFonts w:hint="eastAsia"/>
              </w:rPr>
              <w:t>精馏；另一股抽出去增压</w:t>
            </w:r>
            <w:proofErr w:type="gramStart"/>
            <w:r w:rsidRPr="001A2D21">
              <w:rPr>
                <w:rFonts w:hint="eastAsia"/>
              </w:rPr>
              <w:t>膨胀机增压端后</w:t>
            </w:r>
            <w:proofErr w:type="gramEnd"/>
            <w:r w:rsidRPr="001A2D21">
              <w:rPr>
                <w:rFonts w:hint="eastAsia"/>
              </w:rPr>
              <w:t>重返主换热器换热，从主换热器中部抽出去膨胀端，膨胀后进入上塔参加精馏，其余进入空气增压机增压。增压后又分为两股：一股从增压机中部抽出作为仪表空气和工厂空气送往用户；另一股经增压机压缩冷却后进入主换热器换热，冷却为</w:t>
            </w:r>
            <w:proofErr w:type="gramStart"/>
            <w:r w:rsidRPr="001A2D21">
              <w:rPr>
                <w:rFonts w:hint="eastAsia"/>
              </w:rPr>
              <w:t>高压液空后</w:t>
            </w:r>
            <w:proofErr w:type="gramEnd"/>
            <w:r w:rsidRPr="001A2D21">
              <w:rPr>
                <w:rFonts w:hint="eastAsia"/>
              </w:rPr>
              <w:t>再经节流后也进入</w:t>
            </w:r>
            <w:proofErr w:type="gramStart"/>
            <w:r w:rsidRPr="001A2D21">
              <w:rPr>
                <w:rFonts w:hint="eastAsia"/>
              </w:rPr>
              <w:t>下</w:t>
            </w:r>
            <w:r w:rsidRPr="001A2D21">
              <w:t>塔参与</w:t>
            </w:r>
            <w:proofErr w:type="gramEnd"/>
            <w:r w:rsidRPr="001A2D21">
              <w:t>精馏。</w:t>
            </w:r>
          </w:p>
          <w:p w:rsidR="000E636E" w:rsidRPr="001A2D21" w:rsidRDefault="00C26BE0">
            <w:pPr>
              <w:pStyle w:val="13"/>
            </w:pPr>
            <w:r w:rsidRPr="001A2D21">
              <w:rPr>
                <w:rFonts w:hint="eastAsia"/>
              </w:rPr>
              <w:t>空气经</w:t>
            </w:r>
            <w:proofErr w:type="gramStart"/>
            <w:r w:rsidRPr="001A2D21">
              <w:rPr>
                <w:rFonts w:hint="eastAsia"/>
              </w:rPr>
              <w:t>下塔初步</w:t>
            </w:r>
            <w:proofErr w:type="gramEnd"/>
            <w:r w:rsidRPr="001A2D21">
              <w:rPr>
                <w:rFonts w:hint="eastAsia"/>
              </w:rPr>
              <w:t>精馏后，</w:t>
            </w:r>
            <w:r w:rsidRPr="001A2D21">
              <w:t>在</w:t>
            </w:r>
            <w:proofErr w:type="gramStart"/>
            <w:r w:rsidRPr="001A2D21">
              <w:t>下塔</w:t>
            </w:r>
            <w:r w:rsidRPr="001A2D21">
              <w:rPr>
                <w:rFonts w:hint="eastAsia"/>
              </w:rPr>
              <w:t>获得富氧液空</w:t>
            </w:r>
            <w:proofErr w:type="gramEnd"/>
            <w:r w:rsidRPr="001A2D21">
              <w:rPr>
                <w:rFonts w:hint="eastAsia"/>
              </w:rPr>
              <w:t>和纯液氮。</w:t>
            </w:r>
            <w:proofErr w:type="gramStart"/>
            <w:r w:rsidRPr="001A2D21">
              <w:rPr>
                <w:rFonts w:hint="eastAsia"/>
              </w:rPr>
              <w:t>从下塔分别</w:t>
            </w:r>
            <w:proofErr w:type="gramEnd"/>
            <w:r w:rsidRPr="001A2D21">
              <w:rPr>
                <w:rFonts w:hint="eastAsia"/>
              </w:rPr>
              <w:t>取出富氧液空、纯液氮和</w:t>
            </w:r>
            <w:proofErr w:type="gramStart"/>
            <w:r w:rsidRPr="001A2D21">
              <w:rPr>
                <w:rFonts w:hint="eastAsia"/>
              </w:rPr>
              <w:t>污液氮</w:t>
            </w:r>
            <w:proofErr w:type="gramEnd"/>
            <w:r w:rsidRPr="001A2D21">
              <w:rPr>
                <w:rFonts w:hint="eastAsia"/>
              </w:rPr>
              <w:t>，富氧</w:t>
            </w:r>
            <w:proofErr w:type="gramStart"/>
            <w:r w:rsidRPr="001A2D21">
              <w:rPr>
                <w:rFonts w:hint="eastAsia"/>
              </w:rPr>
              <w:t>液空经液空</w:t>
            </w:r>
            <w:proofErr w:type="gramEnd"/>
            <w:r w:rsidRPr="001A2D21">
              <w:rPr>
                <w:rFonts w:hint="eastAsia"/>
              </w:rPr>
              <w:t>液氮过冷器过冷后节流进入上塔，经上塔进一步精馏后，在上塔底部获得液氧，大部分经液氧泵加压后进入主换热器，复热后出冷箱，</w:t>
            </w:r>
            <w:r w:rsidRPr="001A2D21">
              <w:t>作为产品氧气送入管网</w:t>
            </w:r>
            <w:r w:rsidRPr="001A2D21">
              <w:rPr>
                <w:rFonts w:hint="eastAsia"/>
              </w:rPr>
              <w:t>。少部分</w:t>
            </w:r>
            <w:r w:rsidRPr="001A2D21">
              <w:t>经过冷器过冷后作为产品输出至</w:t>
            </w:r>
            <w:r w:rsidRPr="001A2D21">
              <w:rPr>
                <w:rFonts w:hint="eastAsia"/>
              </w:rPr>
              <w:t>低压</w:t>
            </w:r>
            <w:r w:rsidRPr="001A2D21">
              <w:t>液氧贮槽。</w:t>
            </w:r>
          </w:p>
          <w:p w:rsidR="000E636E" w:rsidRPr="001A2D21" w:rsidRDefault="00C26BE0">
            <w:pPr>
              <w:pStyle w:val="13"/>
            </w:pPr>
            <w:r w:rsidRPr="001A2D21">
              <w:rPr>
                <w:rFonts w:hint="eastAsia"/>
              </w:rPr>
              <w:t>从</w:t>
            </w:r>
            <w:r w:rsidRPr="001A2D21">
              <w:t>下塔顶部获得的液氮经液氮泵加压后</w:t>
            </w:r>
            <w:r w:rsidRPr="001A2D21">
              <w:rPr>
                <w:rFonts w:hint="eastAsia"/>
              </w:rPr>
              <w:t>一部分</w:t>
            </w:r>
            <w:r w:rsidRPr="001A2D21">
              <w:t>进入主换热器复</w:t>
            </w:r>
            <w:proofErr w:type="gramStart"/>
            <w:r w:rsidRPr="001A2D21">
              <w:t>热后出冷箱作为</w:t>
            </w:r>
            <w:proofErr w:type="gramEnd"/>
            <w:r w:rsidRPr="001A2D21">
              <w:t>产品氮气送入管网</w:t>
            </w:r>
            <w:r w:rsidRPr="001A2D21">
              <w:rPr>
                <w:rFonts w:hint="eastAsia"/>
              </w:rPr>
              <w:t>，另一部分液</w:t>
            </w:r>
            <w:r w:rsidRPr="001A2D21">
              <w:t>氮经加压后送入</w:t>
            </w:r>
            <w:r w:rsidRPr="001A2D21">
              <w:rPr>
                <w:rFonts w:hint="eastAsia"/>
              </w:rPr>
              <w:t>低</w:t>
            </w:r>
            <w:r w:rsidRPr="001A2D21">
              <w:t>压液氮储槽</w:t>
            </w:r>
            <w:r w:rsidRPr="001A2D21">
              <w:rPr>
                <w:rFonts w:hint="eastAsia"/>
              </w:rPr>
              <w:t>。</w:t>
            </w:r>
            <w:r w:rsidRPr="001A2D21">
              <w:t>从上塔顶部抽取的低压氮气经过冷器和主换热器复热至常温</w:t>
            </w:r>
            <w:proofErr w:type="gramStart"/>
            <w:r w:rsidRPr="001A2D21">
              <w:t>出冷箱</w:t>
            </w:r>
            <w:proofErr w:type="gramEnd"/>
            <w:r w:rsidRPr="001A2D21">
              <w:t>送入水冷塔。</w:t>
            </w:r>
            <w:r w:rsidRPr="001A2D21">
              <w:rPr>
                <w:rFonts w:hint="eastAsia"/>
              </w:rPr>
              <w:t>从上塔顶部获得</w:t>
            </w:r>
            <w:proofErr w:type="gramStart"/>
            <w:r w:rsidRPr="001A2D21">
              <w:rPr>
                <w:rFonts w:hint="eastAsia"/>
              </w:rPr>
              <w:t>污</w:t>
            </w:r>
            <w:proofErr w:type="gramEnd"/>
            <w:r w:rsidRPr="001A2D21">
              <w:rPr>
                <w:rFonts w:hint="eastAsia"/>
              </w:rPr>
              <w:t>氮气，经过冷器、主换热器复热后出冷箱，部分</w:t>
            </w:r>
            <w:proofErr w:type="gramStart"/>
            <w:r w:rsidRPr="001A2D21">
              <w:rPr>
                <w:rFonts w:hint="eastAsia"/>
              </w:rPr>
              <w:t>污</w:t>
            </w:r>
            <w:proofErr w:type="gramEnd"/>
            <w:r w:rsidRPr="001A2D21">
              <w:rPr>
                <w:rFonts w:hint="eastAsia"/>
              </w:rPr>
              <w:t>氮气进入分子筛吸附器作为分子筛的再生</w:t>
            </w:r>
            <w:r w:rsidRPr="001A2D21">
              <w:t>气体</w:t>
            </w:r>
            <w:r w:rsidRPr="001A2D21">
              <w:rPr>
                <w:rFonts w:hint="eastAsia"/>
              </w:rPr>
              <w:t>，其余</w:t>
            </w:r>
            <w:proofErr w:type="gramStart"/>
            <w:r w:rsidRPr="001A2D21">
              <w:rPr>
                <w:rFonts w:hint="eastAsia"/>
              </w:rPr>
              <w:t>污</w:t>
            </w:r>
            <w:proofErr w:type="gramEnd"/>
            <w:r w:rsidRPr="001A2D21">
              <w:rPr>
                <w:rFonts w:hint="eastAsia"/>
              </w:rPr>
              <w:t>氮气进入水冷塔以冷却水。</w:t>
            </w:r>
          </w:p>
          <w:p w:rsidR="000E636E" w:rsidRPr="001A2D21" w:rsidRDefault="00C26BE0">
            <w:pPr>
              <w:pStyle w:val="Default"/>
              <w:snapToGrid w:val="0"/>
              <w:spacing w:beforeLines="50" w:before="120" w:line="360" w:lineRule="auto"/>
              <w:rPr>
                <w:rFonts w:ascii="宋体" w:cs="宋体"/>
                <w:b/>
                <w:color w:val="auto"/>
              </w:rPr>
            </w:pPr>
            <w:r w:rsidRPr="001A2D21">
              <w:rPr>
                <w:rFonts w:ascii="宋体" w:cs="宋体" w:hint="eastAsia"/>
                <w:b/>
                <w:color w:val="auto"/>
              </w:rPr>
              <w:t>5、现有项目污染防治措施运行及达标情况分析</w:t>
            </w:r>
          </w:p>
          <w:p w:rsidR="000E636E" w:rsidRPr="001A2D21" w:rsidRDefault="00C26BE0">
            <w:pPr>
              <w:pStyle w:val="4Char"/>
              <w:adjustRightInd w:val="0"/>
              <w:snapToGrid w:val="0"/>
            </w:pPr>
            <w:r w:rsidRPr="001A2D21">
              <w:rPr>
                <w:rFonts w:hint="eastAsia"/>
              </w:rPr>
              <w:t>（</w:t>
            </w:r>
            <w:r w:rsidRPr="001A2D21">
              <w:rPr>
                <w:rFonts w:hint="eastAsia"/>
              </w:rPr>
              <w:t>1</w:t>
            </w:r>
            <w:r w:rsidRPr="001A2D21">
              <w:rPr>
                <w:rFonts w:hint="eastAsia"/>
              </w:rPr>
              <w:t>）废水</w:t>
            </w:r>
          </w:p>
          <w:p w:rsidR="000E636E" w:rsidRPr="001A2D21" w:rsidRDefault="00C26BE0">
            <w:pPr>
              <w:pStyle w:val="4Char"/>
              <w:adjustRightInd w:val="0"/>
              <w:snapToGrid w:val="0"/>
              <w:spacing w:line="240" w:lineRule="auto"/>
              <w:ind w:firstLine="482"/>
              <w:jc w:val="center"/>
              <w:rPr>
                <w:b/>
                <w:szCs w:val="24"/>
                <w:lang w:val="en-GB"/>
              </w:rPr>
            </w:pPr>
            <w:r w:rsidRPr="001A2D21">
              <w:rPr>
                <w:rFonts w:hint="eastAsia"/>
                <w:b/>
                <w:szCs w:val="24"/>
                <w:lang w:val="en-GB"/>
              </w:rPr>
              <w:t>表</w:t>
            </w:r>
            <w:r w:rsidRPr="001A2D21">
              <w:rPr>
                <w:rFonts w:hint="eastAsia"/>
                <w:b/>
                <w:szCs w:val="24"/>
                <w:lang w:val="en-GB"/>
              </w:rPr>
              <w:t xml:space="preserve">2-13 </w:t>
            </w:r>
            <w:r w:rsidRPr="001A2D21">
              <w:rPr>
                <w:rFonts w:hint="eastAsia"/>
                <w:b/>
                <w:szCs w:val="24"/>
                <w:lang w:val="en-GB"/>
              </w:rPr>
              <w:t>项目给水水量表</w:t>
            </w:r>
          </w:p>
          <w:tbl>
            <w:tblPr>
              <w:tblStyle w:val="af4"/>
              <w:tblW w:w="5000" w:type="pct"/>
              <w:tblLook w:val="04A0" w:firstRow="1" w:lastRow="0" w:firstColumn="1" w:lastColumn="0" w:noHBand="0" w:noVBand="1"/>
            </w:tblPr>
            <w:tblGrid>
              <w:gridCol w:w="1192"/>
              <w:gridCol w:w="1192"/>
              <w:gridCol w:w="1192"/>
              <w:gridCol w:w="1192"/>
              <w:gridCol w:w="1192"/>
              <w:gridCol w:w="1192"/>
              <w:gridCol w:w="1191"/>
            </w:tblGrid>
            <w:tr w:rsidR="000E636E" w:rsidRPr="001A2D21">
              <w:tc>
                <w:tcPr>
                  <w:tcW w:w="714" w:type="pct"/>
                  <w:vAlign w:val="center"/>
                </w:tcPr>
                <w:p w:rsidR="000E636E" w:rsidRPr="001A2D21" w:rsidRDefault="00C26BE0">
                  <w:pPr>
                    <w:pStyle w:val="4Char"/>
                    <w:spacing w:line="240" w:lineRule="auto"/>
                    <w:ind w:firstLineChars="0" w:firstLine="0"/>
                    <w:jc w:val="center"/>
                    <w:rPr>
                      <w:sz w:val="21"/>
                      <w:szCs w:val="21"/>
                    </w:rPr>
                  </w:pPr>
                  <w:proofErr w:type="gramStart"/>
                  <w:r w:rsidRPr="001A2D21">
                    <w:rPr>
                      <w:sz w:val="21"/>
                      <w:szCs w:val="21"/>
                    </w:rPr>
                    <w:lastRenderedPageBreak/>
                    <w:t>产污环节</w:t>
                  </w:r>
                  <w:proofErr w:type="gramEnd"/>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数量</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用水定额</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小时变化系数</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平均日用水量</w:t>
                  </w:r>
                </w:p>
                <w:p w:rsidR="000E636E" w:rsidRPr="001A2D21" w:rsidRDefault="00C26BE0">
                  <w:pPr>
                    <w:pStyle w:val="4Char"/>
                    <w:spacing w:line="240" w:lineRule="auto"/>
                    <w:ind w:firstLineChars="0" w:firstLine="0"/>
                    <w:jc w:val="center"/>
                    <w:rPr>
                      <w:sz w:val="21"/>
                      <w:szCs w:val="21"/>
                    </w:rPr>
                  </w:pPr>
                  <w:r w:rsidRPr="001A2D21">
                    <w:rPr>
                      <w:rFonts w:hint="eastAsia"/>
                      <w:sz w:val="21"/>
                      <w:szCs w:val="21"/>
                    </w:rPr>
                    <w:t>（</w:t>
                  </w:r>
                  <w:r w:rsidRPr="001A2D21">
                    <w:rPr>
                      <w:rFonts w:hint="eastAsia"/>
                      <w:sz w:val="21"/>
                      <w:szCs w:val="21"/>
                    </w:rPr>
                    <w:t>m</w:t>
                  </w:r>
                  <w:r w:rsidRPr="001A2D21">
                    <w:rPr>
                      <w:rFonts w:hint="eastAsia"/>
                      <w:sz w:val="21"/>
                      <w:szCs w:val="21"/>
                      <w:vertAlign w:val="superscript"/>
                    </w:rPr>
                    <w:t>3</w:t>
                  </w:r>
                  <w:r w:rsidRPr="001A2D21">
                    <w:rPr>
                      <w:sz w:val="21"/>
                      <w:szCs w:val="21"/>
                    </w:rPr>
                    <w:t>/d</w:t>
                  </w:r>
                  <w:r w:rsidRPr="001A2D21">
                    <w:rPr>
                      <w:rFonts w:hint="eastAsia"/>
                      <w:sz w:val="21"/>
                      <w:szCs w:val="21"/>
                    </w:rPr>
                    <w:t>）</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年平均用水量</w:t>
                  </w:r>
                  <w:r w:rsidRPr="001A2D21">
                    <w:rPr>
                      <w:rFonts w:hint="eastAsia"/>
                      <w:sz w:val="21"/>
                      <w:szCs w:val="21"/>
                    </w:rPr>
                    <w:t>（</w:t>
                  </w:r>
                  <w:r w:rsidRPr="001A2D21">
                    <w:rPr>
                      <w:rFonts w:hint="eastAsia"/>
                      <w:sz w:val="21"/>
                      <w:szCs w:val="21"/>
                    </w:rPr>
                    <w:t>m</w:t>
                  </w:r>
                  <w:r w:rsidRPr="001A2D21">
                    <w:rPr>
                      <w:rFonts w:hint="eastAsia"/>
                      <w:sz w:val="21"/>
                      <w:szCs w:val="21"/>
                      <w:vertAlign w:val="superscript"/>
                    </w:rPr>
                    <w:t>3</w:t>
                  </w:r>
                  <w:r w:rsidRPr="001A2D21">
                    <w:rPr>
                      <w:sz w:val="21"/>
                      <w:szCs w:val="21"/>
                    </w:rPr>
                    <w:t>/a</w:t>
                  </w:r>
                  <w:r w:rsidRPr="001A2D21">
                    <w:rPr>
                      <w:rFonts w:hint="eastAsia"/>
                      <w:sz w:val="21"/>
                      <w:szCs w:val="21"/>
                    </w:rPr>
                    <w:t>）</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备注</w:t>
                  </w:r>
                </w:p>
              </w:tc>
            </w:tr>
            <w:tr w:rsidR="000E636E" w:rsidRPr="001A2D21">
              <w:tc>
                <w:tcPr>
                  <w:tcW w:w="714" w:type="pct"/>
                  <w:vMerge w:val="restar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生活用水</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生产</w:t>
                  </w:r>
                  <w:r w:rsidRPr="001A2D21">
                    <w:rPr>
                      <w:sz w:val="21"/>
                      <w:szCs w:val="21"/>
                    </w:rPr>
                    <w:t>11</w:t>
                  </w:r>
                  <w:r w:rsidRPr="001A2D21">
                    <w:rPr>
                      <w:sz w:val="21"/>
                      <w:szCs w:val="21"/>
                    </w:rPr>
                    <w:t>人</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60L/</w:t>
                  </w:r>
                  <w:r w:rsidRPr="001A2D21">
                    <w:rPr>
                      <w:sz w:val="21"/>
                      <w:szCs w:val="21"/>
                    </w:rPr>
                    <w:t>人</w:t>
                  </w:r>
                  <w:r w:rsidRPr="001A2D21">
                    <w:rPr>
                      <w:sz w:val="21"/>
                      <w:szCs w:val="21"/>
                    </w:rPr>
                    <w:t>•d</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1.5</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0.44</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132</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300d/a</w:t>
                  </w:r>
                </w:p>
              </w:tc>
            </w:tr>
            <w:tr w:rsidR="000E636E" w:rsidRPr="001A2D21">
              <w:tc>
                <w:tcPr>
                  <w:tcW w:w="714" w:type="pct"/>
                  <w:vMerge/>
                  <w:vAlign w:val="center"/>
                </w:tcPr>
                <w:p w:rsidR="000E636E" w:rsidRPr="001A2D21" w:rsidRDefault="000E636E">
                  <w:pPr>
                    <w:pStyle w:val="4Char"/>
                    <w:spacing w:line="240" w:lineRule="auto"/>
                    <w:ind w:firstLineChars="0" w:firstLine="0"/>
                    <w:jc w:val="center"/>
                    <w:rPr>
                      <w:sz w:val="21"/>
                      <w:szCs w:val="21"/>
                    </w:rPr>
                  </w:pP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行政</w:t>
                  </w:r>
                  <w:r w:rsidRPr="001A2D21">
                    <w:rPr>
                      <w:sz w:val="21"/>
                      <w:szCs w:val="21"/>
                    </w:rPr>
                    <w:t>9</w:t>
                  </w:r>
                  <w:r w:rsidRPr="001A2D21">
                    <w:rPr>
                      <w:sz w:val="21"/>
                      <w:szCs w:val="21"/>
                    </w:rPr>
                    <w:t>人</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60L/</w:t>
                  </w:r>
                  <w:r w:rsidRPr="001A2D21">
                    <w:rPr>
                      <w:sz w:val="21"/>
                      <w:szCs w:val="21"/>
                    </w:rPr>
                    <w:t>人</w:t>
                  </w:r>
                  <w:r w:rsidRPr="001A2D21">
                    <w:rPr>
                      <w:sz w:val="21"/>
                      <w:szCs w:val="21"/>
                    </w:rPr>
                    <w:t>•d</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1.2</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0.3</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90</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300d/a</w:t>
                  </w:r>
                </w:p>
              </w:tc>
            </w:tr>
            <w:tr w:rsidR="000E636E" w:rsidRPr="001A2D21">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绿化</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200m2</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2</w:t>
                  </w:r>
                  <w:r w:rsidRPr="001A2D21">
                    <w:rPr>
                      <w:sz w:val="21"/>
                      <w:szCs w:val="21"/>
                    </w:rPr>
                    <w:t>L/ m</w:t>
                  </w:r>
                  <w:r w:rsidRPr="001A2D21">
                    <w:rPr>
                      <w:sz w:val="21"/>
                      <w:szCs w:val="21"/>
                      <w:vertAlign w:val="superscript"/>
                    </w:rPr>
                    <w:t>3</w:t>
                  </w:r>
                  <w:r w:rsidRPr="001A2D21">
                    <w:rPr>
                      <w:sz w:val="21"/>
                      <w:szCs w:val="21"/>
                    </w:rPr>
                    <w:t>•</w:t>
                  </w:r>
                  <w:r w:rsidRPr="001A2D21">
                    <w:rPr>
                      <w:sz w:val="21"/>
                      <w:szCs w:val="21"/>
                    </w:rPr>
                    <w:t>次</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1.1</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2.2</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67</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2</w:t>
                  </w:r>
                  <w:r w:rsidRPr="001A2D21">
                    <w:rPr>
                      <w:rFonts w:hint="eastAsia"/>
                      <w:sz w:val="21"/>
                      <w:szCs w:val="21"/>
                    </w:rPr>
                    <w:t>天</w:t>
                  </w:r>
                  <w:r w:rsidRPr="001A2D21">
                    <w:rPr>
                      <w:rFonts w:hint="eastAsia"/>
                      <w:sz w:val="21"/>
                      <w:szCs w:val="21"/>
                    </w:rPr>
                    <w:t>1</w:t>
                  </w:r>
                  <w:r w:rsidRPr="001A2D21">
                    <w:rPr>
                      <w:rFonts w:hint="eastAsia"/>
                      <w:sz w:val="21"/>
                      <w:szCs w:val="21"/>
                    </w:rPr>
                    <w:t>次</w:t>
                  </w:r>
                </w:p>
              </w:tc>
            </w:tr>
            <w:tr w:rsidR="000E636E" w:rsidRPr="001A2D21">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保洁用水</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1000m2</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2</w:t>
                  </w:r>
                  <w:r w:rsidRPr="001A2D21">
                    <w:rPr>
                      <w:sz w:val="21"/>
                      <w:szCs w:val="21"/>
                    </w:rPr>
                    <w:t>L/ m</w:t>
                  </w:r>
                  <w:r w:rsidRPr="001A2D21">
                    <w:rPr>
                      <w:sz w:val="21"/>
                      <w:szCs w:val="21"/>
                      <w:vertAlign w:val="superscript"/>
                    </w:rPr>
                    <w:t>3</w:t>
                  </w:r>
                  <w:r w:rsidRPr="001A2D21">
                    <w:rPr>
                      <w:sz w:val="21"/>
                      <w:szCs w:val="21"/>
                    </w:rPr>
                    <w:t>•</w:t>
                  </w:r>
                  <w:r w:rsidRPr="001A2D21">
                    <w:rPr>
                      <w:sz w:val="21"/>
                      <w:szCs w:val="21"/>
                    </w:rPr>
                    <w:t>次</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1.1</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18.18</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332</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2</w:t>
                  </w:r>
                  <w:r w:rsidRPr="001A2D21">
                    <w:rPr>
                      <w:rFonts w:hint="eastAsia"/>
                      <w:sz w:val="21"/>
                      <w:szCs w:val="21"/>
                    </w:rPr>
                    <w:t>天</w:t>
                  </w:r>
                  <w:r w:rsidRPr="001A2D21">
                    <w:rPr>
                      <w:rFonts w:hint="eastAsia"/>
                      <w:sz w:val="21"/>
                      <w:szCs w:val="21"/>
                    </w:rPr>
                    <w:t>1</w:t>
                  </w:r>
                  <w:r w:rsidRPr="001A2D21">
                    <w:rPr>
                      <w:rFonts w:hint="eastAsia"/>
                      <w:sz w:val="21"/>
                      <w:szCs w:val="21"/>
                    </w:rPr>
                    <w:t>次</w:t>
                  </w:r>
                </w:p>
              </w:tc>
            </w:tr>
            <w:tr w:rsidR="000E636E" w:rsidRPr="001A2D21">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循环水补水</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8000h</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34</w:t>
                  </w:r>
                  <w:r w:rsidRPr="001A2D21">
                    <w:rPr>
                      <w:sz w:val="21"/>
                      <w:szCs w:val="21"/>
                    </w:rPr>
                    <w:t xml:space="preserve"> m</w:t>
                  </w:r>
                  <w:r w:rsidRPr="001A2D21">
                    <w:rPr>
                      <w:sz w:val="21"/>
                      <w:szCs w:val="21"/>
                      <w:vertAlign w:val="superscript"/>
                    </w:rPr>
                    <w:t>3</w:t>
                  </w:r>
                  <w:r w:rsidRPr="001A2D21">
                    <w:rPr>
                      <w:sz w:val="21"/>
                      <w:szCs w:val="21"/>
                    </w:rPr>
                    <w:t>/h</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1.3</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720</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216000</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8000h</w:t>
                  </w:r>
                </w:p>
              </w:tc>
            </w:tr>
            <w:tr w:rsidR="000E636E" w:rsidRPr="001A2D21">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旁滤器反冲洗用水</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8000h</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sz w:val="21"/>
                      <w:szCs w:val="21"/>
                    </w:rPr>
                    <w:t>7.3</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900</w:t>
                  </w:r>
                </w:p>
              </w:tc>
              <w:tc>
                <w:tcPr>
                  <w:tcW w:w="714" w:type="pct"/>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8000h</w:t>
                  </w:r>
                </w:p>
              </w:tc>
            </w:tr>
          </w:tbl>
          <w:p w:rsidR="000E636E" w:rsidRPr="001A2D21" w:rsidRDefault="00C26BE0">
            <w:pPr>
              <w:pStyle w:val="4Char"/>
              <w:adjustRightInd w:val="0"/>
              <w:snapToGrid w:val="0"/>
              <w:spacing w:beforeLines="50" w:before="120"/>
            </w:pPr>
            <w:r w:rsidRPr="001A2D21">
              <w:rPr>
                <w:rFonts w:ascii="宋体" w:hAnsi="宋体" w:cs="宋体" w:hint="eastAsia"/>
              </w:rPr>
              <w:t>①</w:t>
            </w:r>
            <w:r w:rsidRPr="001A2D21">
              <w:t>生活用水：本项目劳动</w:t>
            </w:r>
            <w:r w:rsidRPr="001A2D21">
              <w:rPr>
                <w:kern w:val="0"/>
              </w:rPr>
              <w:t>定员为</w:t>
            </w:r>
            <w:r w:rsidRPr="001A2D21">
              <w:rPr>
                <w:rFonts w:hint="eastAsia"/>
                <w:kern w:val="0"/>
              </w:rPr>
              <w:t>20</w:t>
            </w:r>
            <w:r w:rsidRPr="001A2D21">
              <w:rPr>
                <w:kern w:val="0"/>
              </w:rPr>
              <w:t>人，其中生产</w:t>
            </w:r>
            <w:r w:rsidRPr="001A2D21">
              <w:rPr>
                <w:rFonts w:hint="eastAsia"/>
                <w:kern w:val="0"/>
              </w:rPr>
              <w:t>11</w:t>
            </w:r>
            <w:r w:rsidRPr="001A2D21">
              <w:rPr>
                <w:rFonts w:hint="eastAsia"/>
                <w:kern w:val="0"/>
              </w:rPr>
              <w:t>人，行政</w:t>
            </w:r>
            <w:r w:rsidRPr="001A2D21">
              <w:rPr>
                <w:rFonts w:hint="eastAsia"/>
                <w:kern w:val="0"/>
              </w:rPr>
              <w:t>9</w:t>
            </w:r>
            <w:r w:rsidRPr="001A2D21">
              <w:rPr>
                <w:rFonts w:hint="eastAsia"/>
                <w:kern w:val="0"/>
              </w:rPr>
              <w:t>人。</w:t>
            </w:r>
            <w:r w:rsidRPr="001A2D21">
              <w:t>年生产天数为</w:t>
            </w:r>
            <w:r w:rsidRPr="001A2D21">
              <w:rPr>
                <w:rFonts w:hint="eastAsia"/>
              </w:rPr>
              <w:t>30</w:t>
            </w:r>
            <w:r w:rsidRPr="001A2D21">
              <w:t>0</w:t>
            </w:r>
            <w:r w:rsidRPr="001A2D21">
              <w:t>天，项目区内不提供食宿。根据《建筑给排水建筑规范》（</w:t>
            </w:r>
            <w:r w:rsidRPr="001A2D21">
              <w:t>GB50015-2003</w:t>
            </w:r>
            <w:r w:rsidRPr="001A2D21">
              <w:t>）</w:t>
            </w:r>
            <w:r w:rsidRPr="001A2D21">
              <w:t xml:space="preserve">3.1.12 </w:t>
            </w:r>
            <w:r w:rsidRPr="001A2D21">
              <w:t>中的规定</w:t>
            </w:r>
            <w:r w:rsidRPr="001A2D21">
              <w:t>“</w:t>
            </w:r>
            <w:r w:rsidRPr="001A2D21">
              <w:t>工业企业管理人员用水定额可取</w:t>
            </w:r>
            <w:r w:rsidRPr="001A2D21">
              <w:t>30</w:t>
            </w:r>
            <w:r w:rsidRPr="001A2D21">
              <w:t>～</w:t>
            </w:r>
            <w:r w:rsidRPr="001A2D21">
              <w:t>50L/</w:t>
            </w:r>
            <w:r w:rsidRPr="001A2D21">
              <w:t>人</w:t>
            </w:r>
            <w:r w:rsidRPr="001A2D21">
              <w:t>•</w:t>
            </w:r>
            <w:r w:rsidRPr="001A2D21">
              <w:t>班，车间工人的生活用水定额应根据车间性质确定，一般宜采用</w:t>
            </w:r>
            <w:r w:rsidRPr="001A2D21">
              <w:t>30</w:t>
            </w:r>
            <w:r w:rsidRPr="001A2D21">
              <w:t>～</w:t>
            </w:r>
            <w:r w:rsidRPr="001A2D21">
              <w:t>50L/</w:t>
            </w:r>
            <w:r w:rsidRPr="001A2D21">
              <w:t>人</w:t>
            </w:r>
            <w:r w:rsidRPr="001A2D21">
              <w:t>•</w:t>
            </w:r>
            <w:r w:rsidRPr="001A2D21">
              <w:t>班</w:t>
            </w:r>
            <w:r w:rsidRPr="001A2D21">
              <w:t>”</w:t>
            </w:r>
            <w:r w:rsidRPr="001A2D21">
              <w:t>，</w:t>
            </w:r>
            <w:proofErr w:type="gramStart"/>
            <w:r w:rsidRPr="001A2D21">
              <w:t>本环评取</w:t>
            </w:r>
            <w:proofErr w:type="gramEnd"/>
            <w:r w:rsidRPr="001A2D21">
              <w:t>车间工人人均用水定额按</w:t>
            </w:r>
            <w:r w:rsidRPr="001A2D21">
              <w:rPr>
                <w:rFonts w:hint="eastAsia"/>
              </w:rPr>
              <w:t>6</w:t>
            </w:r>
            <w:r w:rsidRPr="001A2D21">
              <w:t>0L/</w:t>
            </w:r>
            <w:r w:rsidRPr="001A2D21">
              <w:t>人</w:t>
            </w:r>
            <w:r w:rsidRPr="001A2D21">
              <w:t>•d</w:t>
            </w:r>
            <w:r w:rsidRPr="001A2D21">
              <w:t>，管理人员人均用水定额按</w:t>
            </w:r>
            <w:r w:rsidRPr="001A2D21">
              <w:rPr>
                <w:rFonts w:hint="eastAsia"/>
              </w:rPr>
              <w:t>4</w:t>
            </w:r>
            <w:r w:rsidRPr="001A2D21">
              <w:t>0L/</w:t>
            </w:r>
            <w:r w:rsidRPr="001A2D21">
              <w:t>人</w:t>
            </w:r>
            <w:r w:rsidRPr="001A2D21">
              <w:t>•d</w:t>
            </w:r>
            <w:r w:rsidRPr="001A2D21">
              <w:rPr>
                <w:rFonts w:hint="eastAsia"/>
              </w:rPr>
              <w:t>，</w:t>
            </w:r>
            <w:r w:rsidRPr="001A2D21">
              <w:t>则本项目运营</w:t>
            </w:r>
            <w:proofErr w:type="gramStart"/>
            <w:r w:rsidRPr="001A2D21">
              <w:t>期员工</w:t>
            </w:r>
            <w:proofErr w:type="gramEnd"/>
            <w:r w:rsidRPr="001A2D21">
              <w:t>生活用水总量为</w:t>
            </w:r>
            <w:r w:rsidRPr="001A2D21">
              <w:t>0.</w:t>
            </w:r>
            <w:r w:rsidRPr="001A2D21">
              <w:rPr>
                <w:rFonts w:hint="eastAsia"/>
              </w:rPr>
              <w:t>74</w:t>
            </w:r>
            <w:r w:rsidRPr="001A2D21">
              <w:t>t/d</w:t>
            </w:r>
            <w:r w:rsidRPr="001A2D21">
              <w:t>、</w:t>
            </w:r>
            <w:r w:rsidRPr="001A2D21">
              <w:rPr>
                <w:rFonts w:hint="eastAsia"/>
              </w:rPr>
              <w:t>222</w:t>
            </w:r>
            <w:r w:rsidRPr="001A2D21">
              <w:t>t/a</w:t>
            </w:r>
            <w:r w:rsidRPr="001A2D21">
              <w:t>。</w:t>
            </w:r>
          </w:p>
          <w:p w:rsidR="000E636E" w:rsidRPr="001A2D21" w:rsidRDefault="00C26BE0">
            <w:pPr>
              <w:pStyle w:val="4Char"/>
            </w:pPr>
            <w:r w:rsidRPr="001A2D21">
              <w:t>员工生活污水产生量按其用水量的</w:t>
            </w:r>
            <w:r w:rsidRPr="001A2D21">
              <w:t>80%</w:t>
            </w:r>
            <w:r w:rsidRPr="001A2D21">
              <w:t>计，</w:t>
            </w:r>
            <w:r w:rsidRPr="001A2D21">
              <w:rPr>
                <w:bCs/>
              </w:rPr>
              <w:t>则项目污水产生量为</w:t>
            </w:r>
            <w:r w:rsidRPr="001A2D21">
              <w:rPr>
                <w:rFonts w:hint="eastAsia"/>
                <w:bCs/>
              </w:rPr>
              <w:t>177.6</w:t>
            </w:r>
            <w:r w:rsidRPr="001A2D21">
              <w:rPr>
                <w:bCs/>
              </w:rPr>
              <w:t>t/a</w:t>
            </w:r>
            <w:r w:rsidRPr="001A2D21">
              <w:rPr>
                <w:bCs/>
              </w:rPr>
              <w:t>。</w:t>
            </w:r>
            <w:r w:rsidRPr="001A2D21">
              <w:t>其主要水污染因子为</w:t>
            </w:r>
            <w:r w:rsidRPr="001A2D21">
              <w:t>COD</w:t>
            </w:r>
            <w:r w:rsidRPr="001A2D21">
              <w:t>、</w:t>
            </w:r>
            <w:r w:rsidRPr="001A2D21">
              <w:t>BOD</w:t>
            </w:r>
            <w:r w:rsidRPr="001A2D21">
              <w:rPr>
                <w:vertAlign w:val="subscript"/>
              </w:rPr>
              <w:t>5</w:t>
            </w:r>
            <w:r w:rsidRPr="001A2D21">
              <w:t>、</w:t>
            </w:r>
            <w:r w:rsidRPr="001A2D21">
              <w:t>SS</w:t>
            </w:r>
            <w:r w:rsidRPr="001A2D21">
              <w:t>、氨氮，污染物浓度参照生活污水浓度调查数据，确定为：</w:t>
            </w:r>
            <w:r w:rsidRPr="001A2D21">
              <w:t>COD</w:t>
            </w:r>
            <w:r w:rsidRPr="001A2D21">
              <w:t>：</w:t>
            </w:r>
            <w:r w:rsidRPr="001A2D21">
              <w:t>350mg/L</w:t>
            </w:r>
            <w:r w:rsidRPr="001A2D21">
              <w:t>、</w:t>
            </w:r>
            <w:r w:rsidRPr="001A2D21">
              <w:t>BOD</w:t>
            </w:r>
            <w:r w:rsidRPr="001A2D21">
              <w:rPr>
                <w:vertAlign w:val="subscript"/>
              </w:rPr>
              <w:t>5</w:t>
            </w:r>
            <w:r w:rsidRPr="001A2D21">
              <w:t>：</w:t>
            </w:r>
            <w:r w:rsidRPr="001A2D21">
              <w:t>180mg/L</w:t>
            </w:r>
            <w:r w:rsidRPr="001A2D21">
              <w:t>、</w:t>
            </w:r>
            <w:r w:rsidRPr="001A2D21">
              <w:t>SS</w:t>
            </w:r>
            <w:r w:rsidRPr="001A2D21">
              <w:t>：</w:t>
            </w:r>
            <w:r w:rsidRPr="001A2D21">
              <w:t>200mg/L</w:t>
            </w:r>
            <w:r w:rsidRPr="001A2D21">
              <w:t>、</w:t>
            </w:r>
            <w:r w:rsidRPr="001A2D21">
              <w:t>NH</w:t>
            </w:r>
            <w:r w:rsidRPr="001A2D21">
              <w:rPr>
                <w:vertAlign w:val="subscript"/>
              </w:rPr>
              <w:t>3</w:t>
            </w:r>
            <w:r w:rsidRPr="001A2D21">
              <w:t>-N</w:t>
            </w:r>
            <w:r w:rsidRPr="001A2D21">
              <w:t>：</w:t>
            </w:r>
            <w:r w:rsidRPr="001A2D21">
              <w:t>30mg/L</w:t>
            </w:r>
            <w:r w:rsidRPr="001A2D21">
              <w:rPr>
                <w:rFonts w:hint="eastAsia"/>
              </w:rPr>
              <w:t>。</w:t>
            </w:r>
          </w:p>
          <w:p w:rsidR="000E636E" w:rsidRPr="001A2D21" w:rsidRDefault="00C26BE0">
            <w:pPr>
              <w:pStyle w:val="4Char"/>
            </w:pPr>
            <w:r w:rsidRPr="001A2D21">
              <w:rPr>
                <w:rFonts w:hint="eastAsia"/>
              </w:rPr>
              <w:t>②循环水补水</w:t>
            </w:r>
          </w:p>
          <w:p w:rsidR="000E636E" w:rsidRPr="001A2D21" w:rsidRDefault="00C26BE0">
            <w:pPr>
              <w:pStyle w:val="4Char"/>
            </w:pPr>
            <w:r w:rsidRPr="001A2D21">
              <w:rPr>
                <w:rFonts w:hint="eastAsia"/>
              </w:rPr>
              <w:t>本工程所需总循环水量为</w:t>
            </w:r>
            <w:r w:rsidRPr="001A2D21">
              <w:t>Q= 1180 m</w:t>
            </w:r>
            <w:r w:rsidRPr="001A2D21">
              <w:rPr>
                <w:vertAlign w:val="superscript"/>
              </w:rPr>
              <w:t>3</w:t>
            </w:r>
            <w:r w:rsidRPr="001A2D21">
              <w:t>/h</w:t>
            </w:r>
            <w:r w:rsidRPr="001A2D21">
              <w:rPr>
                <w:rFonts w:hint="eastAsia"/>
              </w:rPr>
              <w:t>。厂区内设置循环水站，选择</w:t>
            </w:r>
            <w:r w:rsidR="0086477B" w:rsidRPr="001A2D21">
              <w:t>1</w:t>
            </w:r>
            <w:r w:rsidRPr="001A2D21">
              <w:rPr>
                <w:rFonts w:hint="eastAsia"/>
              </w:rPr>
              <w:t>台中温型混凝土冷却塔，冷却塔的处理能力为</w:t>
            </w:r>
            <w:r w:rsidRPr="001A2D21">
              <w:t xml:space="preserve"> 1400 m</w:t>
            </w:r>
            <w:r w:rsidRPr="001A2D21">
              <w:rPr>
                <w:vertAlign w:val="superscript"/>
              </w:rPr>
              <w:t>3</w:t>
            </w:r>
            <w:r w:rsidRPr="001A2D21">
              <w:t>/h</w:t>
            </w:r>
            <w:r w:rsidRPr="001A2D21">
              <w:rPr>
                <w:rFonts w:hint="eastAsia"/>
              </w:rPr>
              <w:t>；配置</w:t>
            </w:r>
            <w:r w:rsidRPr="001A2D21">
              <w:t xml:space="preserve"> 3 </w:t>
            </w:r>
            <w:r w:rsidRPr="001A2D21">
              <w:rPr>
                <w:rFonts w:hint="eastAsia"/>
              </w:rPr>
              <w:t>台循环水泵</w:t>
            </w:r>
            <w:r w:rsidR="0086477B" w:rsidRPr="001A2D21">
              <w:t>(</w:t>
            </w:r>
            <w:r w:rsidR="0086477B" w:rsidRPr="001A2D21">
              <w:rPr>
                <w:rFonts w:hint="eastAsia"/>
              </w:rPr>
              <w:t>2</w:t>
            </w:r>
            <w:r w:rsidRPr="001A2D21">
              <w:rPr>
                <w:rFonts w:hint="eastAsia"/>
              </w:rPr>
              <w:t>用</w:t>
            </w:r>
            <w:r w:rsidRPr="001A2D21">
              <w:t>1</w:t>
            </w:r>
            <w:r w:rsidRPr="001A2D21">
              <w:rPr>
                <w:rFonts w:hint="eastAsia"/>
              </w:rPr>
              <w:t>备</w:t>
            </w:r>
            <w:r w:rsidRPr="001A2D21">
              <w:t>)</w:t>
            </w:r>
            <w:r w:rsidRPr="001A2D21">
              <w:rPr>
                <w:rFonts w:hint="eastAsia"/>
              </w:rPr>
              <w:t>，每台泵的流量为</w:t>
            </w:r>
            <w:r w:rsidRPr="001A2D21">
              <w:t>700 m</w:t>
            </w:r>
            <w:r w:rsidRPr="001A2D21">
              <w:rPr>
                <w:vertAlign w:val="superscript"/>
              </w:rPr>
              <w:t>3</w:t>
            </w:r>
            <w:r w:rsidRPr="001A2D21">
              <w:t>/h</w:t>
            </w:r>
            <w:r w:rsidRPr="001A2D21">
              <w:rPr>
                <w:rFonts w:hint="eastAsia"/>
              </w:rPr>
              <w:t>，扬程为</w:t>
            </w:r>
            <w:r w:rsidRPr="001A2D21">
              <w:t>0.30MPa</w:t>
            </w:r>
            <w:r w:rsidRPr="001A2D21">
              <w:rPr>
                <w:rFonts w:hint="eastAsia"/>
              </w:rPr>
              <w:t>；并设置水处理装置以稳定循环水的水质。循环水的补</w:t>
            </w:r>
            <w:proofErr w:type="gramStart"/>
            <w:r w:rsidRPr="001A2D21">
              <w:rPr>
                <w:rFonts w:hint="eastAsia"/>
              </w:rPr>
              <w:t>水采</w:t>
            </w:r>
            <w:proofErr w:type="gramEnd"/>
            <w:r w:rsidRPr="001A2D21">
              <w:rPr>
                <w:rFonts w:hint="eastAsia"/>
              </w:rPr>
              <w:t>用园区新鲜水管网，补水量为</w:t>
            </w:r>
            <w:r w:rsidRPr="001A2D21">
              <w:t>34 m</w:t>
            </w:r>
            <w:r w:rsidRPr="001A2D21">
              <w:rPr>
                <w:vertAlign w:val="superscript"/>
              </w:rPr>
              <w:t>3</w:t>
            </w:r>
            <w:r w:rsidRPr="001A2D21">
              <w:t>/h</w:t>
            </w:r>
            <w:r w:rsidRPr="001A2D21">
              <w:rPr>
                <w:rFonts w:hint="eastAsia"/>
              </w:rPr>
              <w:t>，</w:t>
            </w:r>
            <w:r w:rsidRPr="001A2D21">
              <w:t>平均日用水量为</w:t>
            </w:r>
            <w:r w:rsidRPr="001A2D21">
              <w:rPr>
                <w:rFonts w:hint="eastAsia"/>
              </w:rPr>
              <w:t xml:space="preserve">720 </w:t>
            </w:r>
            <w:r w:rsidRPr="001A2D21">
              <w:t>m</w:t>
            </w:r>
            <w:r w:rsidRPr="001A2D21">
              <w:rPr>
                <w:vertAlign w:val="superscript"/>
              </w:rPr>
              <w:t>3</w:t>
            </w:r>
            <w:r w:rsidRPr="001A2D21">
              <w:t>/d</w:t>
            </w:r>
            <w:r w:rsidRPr="001A2D21">
              <w:rPr>
                <w:rFonts w:hint="eastAsia"/>
              </w:rPr>
              <w:t>。</w:t>
            </w:r>
          </w:p>
          <w:p w:rsidR="000E636E" w:rsidRPr="001A2D21" w:rsidRDefault="00C26BE0">
            <w:pPr>
              <w:pStyle w:val="4Char"/>
            </w:pPr>
            <w:r w:rsidRPr="001A2D21">
              <w:rPr>
                <w:rFonts w:hint="eastAsia"/>
              </w:rPr>
              <w:t>③旁滤器反冲洗水，总量为</w:t>
            </w:r>
            <w:r w:rsidRPr="001A2D21">
              <w:t>Q=7.3m</w:t>
            </w:r>
            <w:r w:rsidRPr="001A2D21">
              <w:rPr>
                <w:vertAlign w:val="superscript"/>
              </w:rPr>
              <w:t>3</w:t>
            </w:r>
            <w:r w:rsidRPr="001A2D21">
              <w:t>/d</w:t>
            </w:r>
            <w:r w:rsidRPr="001A2D21">
              <w:rPr>
                <w:rFonts w:hint="eastAsia"/>
              </w:rPr>
              <w:t>，排入总厂区生活污水管网。</w:t>
            </w:r>
          </w:p>
          <w:p w:rsidR="000E636E" w:rsidRPr="001A2D21" w:rsidRDefault="00C26BE0">
            <w:pPr>
              <w:pStyle w:val="4Char"/>
            </w:pPr>
            <w:r w:rsidRPr="001A2D21">
              <w:rPr>
                <w:rFonts w:hint="eastAsia"/>
              </w:rPr>
              <w:t>④</w:t>
            </w:r>
            <w:r w:rsidRPr="001A2D21">
              <w:t>保洁用水：本项目保洁道路</w:t>
            </w:r>
            <w:r w:rsidRPr="001A2D21">
              <w:rPr>
                <w:rFonts w:hint="eastAsia"/>
              </w:rPr>
              <w:t>、</w:t>
            </w:r>
            <w:r w:rsidRPr="001A2D21">
              <w:t>铺地</w:t>
            </w:r>
            <w:r w:rsidRPr="001A2D21">
              <w:rPr>
                <w:rFonts w:hint="eastAsia"/>
              </w:rPr>
              <w:t>、</w:t>
            </w:r>
            <w:r w:rsidRPr="001A2D21">
              <w:t>停回车场共计约</w:t>
            </w:r>
            <w:r w:rsidRPr="001A2D21">
              <w:rPr>
                <w:rFonts w:hint="eastAsia"/>
              </w:rPr>
              <w:t>1000m</w:t>
            </w:r>
            <w:r w:rsidRPr="001A2D21">
              <w:rPr>
                <w:rFonts w:hint="eastAsia"/>
                <w:vertAlign w:val="superscript"/>
              </w:rPr>
              <w:t>2</w:t>
            </w:r>
            <w:r w:rsidRPr="001A2D21">
              <w:rPr>
                <w:rFonts w:hint="eastAsia"/>
              </w:rPr>
              <w:t>，按</w:t>
            </w:r>
            <w:r w:rsidRPr="001A2D21">
              <w:rPr>
                <w:rFonts w:hint="eastAsia"/>
              </w:rPr>
              <w:t>2</w:t>
            </w:r>
            <w:r w:rsidRPr="001A2D21">
              <w:t xml:space="preserve"> L/ m</w:t>
            </w:r>
            <w:r w:rsidRPr="001A2D21">
              <w:rPr>
                <w:vertAlign w:val="superscript"/>
              </w:rPr>
              <w:t>3</w:t>
            </w:r>
            <w:r w:rsidRPr="001A2D21">
              <w:t>•</w:t>
            </w:r>
            <w:r w:rsidRPr="001A2D21">
              <w:t>次保洁用水量为</w:t>
            </w:r>
            <w:r w:rsidRPr="001A2D21">
              <w:rPr>
                <w:rFonts w:hint="eastAsia"/>
              </w:rPr>
              <w:t>1.1</w:t>
            </w:r>
            <w:r w:rsidRPr="001A2D21">
              <w:t xml:space="preserve"> m</w:t>
            </w:r>
            <w:r w:rsidRPr="001A2D21">
              <w:rPr>
                <w:vertAlign w:val="superscript"/>
              </w:rPr>
              <w:t>3</w:t>
            </w:r>
            <w:r w:rsidRPr="001A2D21">
              <w:t>/d</w:t>
            </w:r>
            <w:r w:rsidRPr="001A2D21">
              <w:rPr>
                <w:rFonts w:hint="eastAsia"/>
              </w:rPr>
              <w:t xml:space="preserve"> </w:t>
            </w:r>
            <w:r w:rsidRPr="001A2D21">
              <w:rPr>
                <w:rFonts w:hint="eastAsia"/>
              </w:rPr>
              <w:t>，</w:t>
            </w:r>
            <w:r w:rsidRPr="001A2D21">
              <w:rPr>
                <w:rFonts w:hint="eastAsia"/>
              </w:rPr>
              <w:t>332</w:t>
            </w:r>
            <w:r w:rsidRPr="001A2D21">
              <w:t xml:space="preserve"> t/a</w:t>
            </w:r>
            <w:r w:rsidRPr="001A2D21">
              <w:t>。</w:t>
            </w:r>
          </w:p>
          <w:p w:rsidR="000E636E" w:rsidRPr="001A2D21" w:rsidRDefault="00C26BE0">
            <w:pPr>
              <w:pStyle w:val="4Char"/>
            </w:pPr>
            <w:r w:rsidRPr="001A2D21">
              <w:rPr>
                <w:rFonts w:hint="eastAsia"/>
              </w:rPr>
              <w:t>⑤绿化用水：</w:t>
            </w:r>
            <w:r w:rsidRPr="001A2D21">
              <w:t>本项目</w:t>
            </w:r>
            <w:proofErr w:type="gramStart"/>
            <w:r w:rsidRPr="001A2D21">
              <w:rPr>
                <w:rFonts w:hint="eastAsia"/>
              </w:rPr>
              <w:t>绿化</w:t>
            </w:r>
            <w:r w:rsidRPr="001A2D21">
              <w:t>约</w:t>
            </w:r>
            <w:proofErr w:type="gramEnd"/>
            <w:r w:rsidRPr="001A2D21">
              <w:rPr>
                <w:rFonts w:hint="eastAsia"/>
              </w:rPr>
              <w:t>200m2</w:t>
            </w:r>
            <w:r w:rsidRPr="001A2D21">
              <w:rPr>
                <w:rFonts w:hint="eastAsia"/>
              </w:rPr>
              <w:t>，按</w:t>
            </w:r>
            <w:r w:rsidRPr="001A2D21">
              <w:rPr>
                <w:rFonts w:hint="eastAsia"/>
              </w:rPr>
              <w:t>2</w:t>
            </w:r>
            <w:r w:rsidRPr="001A2D21">
              <w:t>L/ m</w:t>
            </w:r>
            <w:r w:rsidRPr="001A2D21">
              <w:rPr>
                <w:vertAlign w:val="superscript"/>
              </w:rPr>
              <w:t>3</w:t>
            </w:r>
            <w:r w:rsidRPr="001A2D21">
              <w:t>•</w:t>
            </w:r>
            <w:r w:rsidRPr="001A2D21">
              <w:t>次</w:t>
            </w:r>
            <w:r w:rsidRPr="001A2D21">
              <w:rPr>
                <w:rFonts w:hint="eastAsia"/>
              </w:rPr>
              <w:t>，</w:t>
            </w:r>
            <w:r w:rsidRPr="001A2D21">
              <w:t>绿化用水量</w:t>
            </w:r>
            <w:r w:rsidRPr="001A2D21">
              <w:rPr>
                <w:rFonts w:hint="eastAsia"/>
              </w:rPr>
              <w:t>2.2</w:t>
            </w:r>
            <w:r w:rsidRPr="001A2D21">
              <w:t xml:space="preserve"> m</w:t>
            </w:r>
            <w:r w:rsidRPr="001A2D21">
              <w:rPr>
                <w:vertAlign w:val="superscript"/>
              </w:rPr>
              <w:t>3</w:t>
            </w:r>
            <w:r w:rsidRPr="001A2D21">
              <w:t>/d</w:t>
            </w:r>
            <w:r w:rsidRPr="001A2D21">
              <w:rPr>
                <w:rFonts w:hint="eastAsia"/>
              </w:rPr>
              <w:t>，</w:t>
            </w:r>
            <w:r w:rsidRPr="001A2D21">
              <w:rPr>
                <w:rFonts w:hint="eastAsia"/>
              </w:rPr>
              <w:t>67</w:t>
            </w:r>
            <w:r w:rsidRPr="001A2D21">
              <w:t>t/a</w:t>
            </w:r>
            <w:r w:rsidRPr="001A2D21">
              <w:t>。</w:t>
            </w:r>
          </w:p>
          <w:p w:rsidR="000E636E" w:rsidRPr="001A2D21" w:rsidRDefault="00C26BE0">
            <w:pPr>
              <w:pStyle w:val="4Char"/>
            </w:pPr>
            <w:r w:rsidRPr="001A2D21">
              <w:rPr>
                <w:rFonts w:hint="eastAsia"/>
              </w:rPr>
              <w:t>现有项目废水主要是职工生活污水、旁滤器反冲洗废水等。</w:t>
            </w:r>
            <w:r w:rsidRPr="001A2D21">
              <w:t>根据</w:t>
            </w:r>
            <w:r w:rsidRPr="001A2D21">
              <w:rPr>
                <w:rFonts w:hint="eastAsia"/>
              </w:rPr>
              <w:t>《淮北矿业股份有限公司煤焦化综合利用项目二期工程环境影响评价变更说明》</w:t>
            </w:r>
            <w:r w:rsidRPr="001A2D21">
              <w:t>报告内容</w:t>
            </w:r>
            <w:r w:rsidRPr="001A2D21">
              <w:rPr>
                <w:rFonts w:hint="eastAsia"/>
              </w:rPr>
              <w:t>，</w:t>
            </w:r>
            <w:r w:rsidRPr="001A2D21">
              <w:rPr>
                <w:rFonts w:hint="eastAsia"/>
              </w:rPr>
              <w:lastRenderedPageBreak/>
              <w:t>生活污水经</w:t>
            </w:r>
            <w:r w:rsidRPr="001A2D21">
              <w:t>化粪池处理后和旁滤器反冲水</w:t>
            </w:r>
            <w:proofErr w:type="gramStart"/>
            <w:r w:rsidRPr="001A2D21">
              <w:t>一</w:t>
            </w:r>
            <w:proofErr w:type="gramEnd"/>
            <w:r w:rsidRPr="001A2D21">
              <w:t>并入焦化厂</w:t>
            </w:r>
            <w:proofErr w:type="gramStart"/>
            <w:r w:rsidRPr="001A2D21">
              <w:t>酚</w:t>
            </w:r>
            <w:proofErr w:type="gramEnd"/>
            <w:r w:rsidRPr="001A2D21">
              <w:t>氢废水处理站</w:t>
            </w:r>
            <w:r w:rsidRPr="001A2D21">
              <w:rPr>
                <w:rFonts w:hint="eastAsia"/>
              </w:rPr>
              <w:t>，后进入深度处理站进行处理，</w:t>
            </w:r>
            <w:r w:rsidRPr="001A2D21">
              <w:t>最终用于洗煤厂洗煤用水</w:t>
            </w:r>
            <w:r w:rsidRPr="001A2D21">
              <w:rPr>
                <w:rFonts w:hint="eastAsia"/>
              </w:rPr>
              <w:t>；循环水废水进入临</w:t>
            </w:r>
            <w:proofErr w:type="gramStart"/>
            <w:r w:rsidRPr="001A2D21">
              <w:rPr>
                <w:rFonts w:hint="eastAsia"/>
              </w:rPr>
              <w:t>涣</w:t>
            </w:r>
            <w:proofErr w:type="gramEnd"/>
            <w:r w:rsidRPr="001A2D21">
              <w:rPr>
                <w:rFonts w:hint="eastAsia"/>
              </w:rPr>
              <w:t>焦化股份有限公司循环水深度处理装置，处理后中水再利用。</w:t>
            </w:r>
          </w:p>
          <w:p w:rsidR="000E636E" w:rsidRPr="001A2D21" w:rsidRDefault="00C26BE0">
            <w:pPr>
              <w:pStyle w:val="13"/>
              <w:adjustRightInd w:val="0"/>
            </w:pPr>
            <w:r w:rsidRPr="001A2D21">
              <w:rPr>
                <w:noProof/>
              </w:rPr>
              <w:drawing>
                <wp:inline distT="0" distB="0" distL="0" distR="0" wp14:anchorId="549613B3" wp14:editId="1C7E9358">
                  <wp:extent cx="4419600" cy="34696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418250" cy="3468933"/>
                          </a:xfrm>
                          <a:prstGeom prst="rect">
                            <a:avLst/>
                          </a:prstGeom>
                          <a:noFill/>
                          <a:ln>
                            <a:noFill/>
                          </a:ln>
                        </pic:spPr>
                      </pic:pic>
                    </a:graphicData>
                  </a:graphic>
                </wp:inline>
              </w:drawing>
            </w:r>
          </w:p>
          <w:p w:rsidR="000E636E" w:rsidRPr="001A2D21" w:rsidRDefault="00C26BE0">
            <w:pPr>
              <w:pStyle w:val="13"/>
              <w:adjustRightInd w:val="0"/>
              <w:ind w:firstLine="482"/>
              <w:jc w:val="center"/>
              <w:rPr>
                <w:b/>
                <w:kern w:val="2"/>
                <w:lang w:val="en-GB"/>
              </w:rPr>
            </w:pPr>
            <w:r w:rsidRPr="001A2D21">
              <w:rPr>
                <w:rFonts w:hint="eastAsia"/>
                <w:b/>
                <w:kern w:val="2"/>
                <w:lang w:val="en-GB"/>
              </w:rPr>
              <w:t>图</w:t>
            </w:r>
            <w:r w:rsidRPr="001A2D21">
              <w:rPr>
                <w:rFonts w:hint="eastAsia"/>
                <w:b/>
                <w:kern w:val="2"/>
                <w:lang w:val="en-GB"/>
              </w:rPr>
              <w:t xml:space="preserve">2-2 </w:t>
            </w:r>
            <w:r w:rsidRPr="001A2D21">
              <w:rPr>
                <w:rFonts w:hint="eastAsia"/>
                <w:b/>
                <w:kern w:val="2"/>
                <w:lang w:val="en-GB"/>
              </w:rPr>
              <w:t>现有项目水平衡图</w:t>
            </w:r>
            <w:r w:rsidRPr="001A2D21">
              <w:rPr>
                <w:rFonts w:hint="eastAsia"/>
                <w:b/>
                <w:kern w:val="2"/>
                <w:lang w:val="en-GB"/>
              </w:rPr>
              <w:t xml:space="preserve">    </w:t>
            </w:r>
            <w:r w:rsidRPr="001A2D21">
              <w:rPr>
                <w:rFonts w:hint="eastAsia"/>
                <w:b/>
                <w:kern w:val="2"/>
                <w:lang w:val="en-GB"/>
              </w:rPr>
              <w:t>单位：</w:t>
            </w:r>
            <w:r w:rsidRPr="001A2D21">
              <w:rPr>
                <w:rFonts w:hint="eastAsia"/>
                <w:b/>
                <w:kern w:val="2"/>
                <w:lang w:val="en-GB"/>
              </w:rPr>
              <w:t>t/d</w:t>
            </w:r>
          </w:p>
          <w:p w:rsidR="000E636E" w:rsidRPr="001A2D21" w:rsidRDefault="00C26BE0">
            <w:pPr>
              <w:pStyle w:val="4Char"/>
              <w:adjustRightInd w:val="0"/>
              <w:snapToGrid w:val="0"/>
              <w:spacing w:beforeLines="50" w:before="120"/>
            </w:pPr>
            <w:r w:rsidRPr="001A2D21">
              <w:t>临</w:t>
            </w:r>
            <w:proofErr w:type="gramStart"/>
            <w:r w:rsidRPr="001A2D21">
              <w:t>涣</w:t>
            </w:r>
            <w:proofErr w:type="gramEnd"/>
            <w:r w:rsidRPr="001A2D21">
              <w:t>焦化循环水深度处理装置</w:t>
            </w:r>
            <w:r w:rsidRPr="001A2D21">
              <w:rPr>
                <w:rFonts w:hint="eastAsia"/>
              </w:rPr>
              <w:t>，二期建设</w:t>
            </w:r>
            <w:r w:rsidRPr="001A2D21">
              <w:rPr>
                <w:rFonts w:hint="eastAsia"/>
              </w:rPr>
              <w:t>200</w:t>
            </w:r>
            <w:r w:rsidRPr="001A2D21">
              <w:t>m</w:t>
            </w:r>
            <w:r w:rsidRPr="001A2D21">
              <w:rPr>
                <w:vertAlign w:val="superscript"/>
              </w:rPr>
              <w:t>3</w:t>
            </w:r>
            <w:r w:rsidRPr="001A2D21">
              <w:t>/h</w:t>
            </w:r>
            <w:r w:rsidRPr="001A2D21">
              <w:rPr>
                <w:rFonts w:hint="eastAsia"/>
              </w:rPr>
              <w:t>的循环排污水深度处理装置处理循环排污水，处理工艺采取</w:t>
            </w:r>
            <w:r w:rsidRPr="001A2D21">
              <w:t>“</w:t>
            </w:r>
            <w:r w:rsidRPr="001A2D21">
              <w:rPr>
                <w:rFonts w:hint="eastAsia"/>
              </w:rPr>
              <w:t>多介质过滤</w:t>
            </w:r>
            <w:r w:rsidRPr="001A2D21">
              <w:t>+</w:t>
            </w:r>
            <w:r w:rsidRPr="001A2D21">
              <w:rPr>
                <w:rFonts w:hint="eastAsia"/>
              </w:rPr>
              <w:t>超滤</w:t>
            </w:r>
            <w:r w:rsidRPr="001A2D21">
              <w:t>+</w:t>
            </w:r>
            <w:r w:rsidRPr="001A2D21">
              <w:rPr>
                <w:rFonts w:hint="eastAsia"/>
              </w:rPr>
              <w:t>反渗透</w:t>
            </w:r>
            <w:r w:rsidRPr="001A2D21">
              <w:t>”</w:t>
            </w:r>
            <w:r w:rsidRPr="001A2D21">
              <w:rPr>
                <w:rFonts w:hint="eastAsia"/>
              </w:rPr>
              <w:t>，处理后的清水作为甲醇系统循环水补充水，浓水去临</w:t>
            </w:r>
            <w:proofErr w:type="gramStart"/>
            <w:r w:rsidRPr="001A2D21">
              <w:rPr>
                <w:rFonts w:hint="eastAsia"/>
              </w:rPr>
              <w:t>涣</w:t>
            </w:r>
            <w:proofErr w:type="gramEnd"/>
            <w:r w:rsidRPr="001A2D21">
              <w:rPr>
                <w:rFonts w:hint="eastAsia"/>
              </w:rPr>
              <w:t>选煤厂作洗煤用水。据《淮北矿业股份有限公司煤焦化综合利用项目二期工程环境影响评价变更说明》可知，目前循环排污水量为</w:t>
            </w:r>
            <w:r w:rsidRPr="001A2D21">
              <w:rPr>
                <w:rFonts w:hint="eastAsia"/>
              </w:rPr>
              <w:t>188.48</w:t>
            </w:r>
            <w:r w:rsidRPr="001A2D21">
              <w:t>m</w:t>
            </w:r>
            <w:r w:rsidRPr="001A2D21">
              <w:rPr>
                <w:vertAlign w:val="superscript"/>
              </w:rPr>
              <w:t>3</w:t>
            </w:r>
            <w:r w:rsidRPr="001A2D21">
              <w:t>/h</w:t>
            </w:r>
            <w:r w:rsidRPr="001A2D21">
              <w:rPr>
                <w:rFonts w:hint="eastAsia"/>
              </w:rPr>
              <w:t>，</w:t>
            </w:r>
            <w:r w:rsidRPr="001A2D21">
              <w:t>剩余</w:t>
            </w:r>
            <w:r w:rsidRPr="001A2D21">
              <w:rPr>
                <w:rFonts w:hint="eastAsia"/>
              </w:rPr>
              <w:t>11.52</w:t>
            </w:r>
            <w:r w:rsidRPr="001A2D21">
              <w:t xml:space="preserve"> m</w:t>
            </w:r>
            <w:r w:rsidRPr="001A2D21">
              <w:rPr>
                <w:vertAlign w:val="superscript"/>
              </w:rPr>
              <w:t>3</w:t>
            </w:r>
            <w:r w:rsidRPr="001A2D21">
              <w:t>/h</w:t>
            </w:r>
            <w:r w:rsidRPr="001A2D21">
              <w:t>处理能力</w:t>
            </w:r>
            <w:r w:rsidRPr="001A2D21">
              <w:rPr>
                <w:rFonts w:hint="eastAsia"/>
              </w:rPr>
              <w:t>。本项目仅增加生产用循环水需求量为</w:t>
            </w:r>
            <w:r w:rsidRPr="001A2D21">
              <w:rPr>
                <w:rFonts w:hint="eastAsia"/>
              </w:rPr>
              <w:t xml:space="preserve">50 </w:t>
            </w:r>
            <w:r w:rsidRPr="001A2D21">
              <w:t>m</w:t>
            </w:r>
            <w:r w:rsidRPr="001A2D21">
              <w:rPr>
                <w:vertAlign w:val="superscript"/>
              </w:rPr>
              <w:t>3</w:t>
            </w:r>
            <w:r w:rsidRPr="001A2D21">
              <w:t>/h</w:t>
            </w:r>
            <w:r w:rsidRPr="001A2D21">
              <w:rPr>
                <w:rFonts w:hint="eastAsia"/>
              </w:rPr>
              <w:t>，</w:t>
            </w:r>
            <w:r w:rsidRPr="001A2D21">
              <w:t>对目前循环排污水量的影响较小</w:t>
            </w:r>
            <w:r w:rsidRPr="001A2D21">
              <w:rPr>
                <w:rFonts w:hint="eastAsia"/>
              </w:rPr>
              <w:t>，因此依托可行。</w:t>
            </w:r>
          </w:p>
          <w:p w:rsidR="000E636E" w:rsidRPr="001A2D21" w:rsidRDefault="00C26BE0">
            <w:pPr>
              <w:pStyle w:val="4Char"/>
            </w:pPr>
            <w:proofErr w:type="gramStart"/>
            <w:r w:rsidRPr="001A2D21">
              <w:rPr>
                <w:rFonts w:hint="eastAsia"/>
              </w:rPr>
              <w:t>酚</w:t>
            </w:r>
            <w:proofErr w:type="gramEnd"/>
            <w:r w:rsidRPr="001A2D21">
              <w:rPr>
                <w:rFonts w:hint="eastAsia"/>
              </w:rPr>
              <w:t>氰废水处理站生化处理设计规模为</w:t>
            </w:r>
            <w:r w:rsidRPr="001A2D21">
              <w:t>350m</w:t>
            </w:r>
            <w:r w:rsidRPr="001A2D21">
              <w:rPr>
                <w:vertAlign w:val="superscript"/>
              </w:rPr>
              <w:t>3</w:t>
            </w:r>
            <w:r w:rsidRPr="001A2D21">
              <w:t>/h</w:t>
            </w:r>
            <w:r w:rsidRPr="001A2D21">
              <w:rPr>
                <w:rFonts w:hint="eastAsia"/>
              </w:rPr>
              <w:t>，工艺为</w:t>
            </w:r>
            <w:r w:rsidRPr="001A2D21">
              <w:t>A/O</w:t>
            </w:r>
            <w:r w:rsidRPr="001A2D21">
              <w:rPr>
                <w:rFonts w:hint="eastAsia"/>
              </w:rPr>
              <w:t>工艺。据《淮北矿业股份有限公司煤焦化综合利用项目二期工程环境影响评价变更说明》可知，目前临</w:t>
            </w:r>
            <w:proofErr w:type="gramStart"/>
            <w:r w:rsidRPr="001A2D21">
              <w:rPr>
                <w:rFonts w:hint="eastAsia"/>
              </w:rPr>
              <w:t>涣</w:t>
            </w:r>
            <w:proofErr w:type="gramEnd"/>
            <w:r w:rsidRPr="001A2D21">
              <w:rPr>
                <w:rFonts w:hint="eastAsia"/>
              </w:rPr>
              <w:t>焦化一期、二期废水量共计</w:t>
            </w:r>
            <w:r w:rsidRPr="001A2D21">
              <w:rPr>
                <w:rFonts w:hint="eastAsia"/>
              </w:rPr>
              <w:t>170</w:t>
            </w:r>
            <w:r w:rsidRPr="001A2D21">
              <w:t xml:space="preserve"> m</w:t>
            </w:r>
            <w:r w:rsidRPr="001A2D21">
              <w:rPr>
                <w:vertAlign w:val="superscript"/>
              </w:rPr>
              <w:t>3</w:t>
            </w:r>
            <w:r w:rsidRPr="001A2D21">
              <w:t>/h</w:t>
            </w:r>
            <w:r w:rsidRPr="001A2D21">
              <w:t>废水进入</w:t>
            </w:r>
            <w:proofErr w:type="gramStart"/>
            <w:r w:rsidRPr="001A2D21">
              <w:t>酚</w:t>
            </w:r>
            <w:proofErr w:type="gramEnd"/>
            <w:r w:rsidRPr="001A2D21">
              <w:t>氰废水处理站</w:t>
            </w:r>
            <w:r w:rsidRPr="001A2D21">
              <w:rPr>
                <w:rFonts w:hint="eastAsia"/>
              </w:rPr>
              <w:t>，</w:t>
            </w:r>
            <w:r w:rsidRPr="001A2D21">
              <w:t>剩余</w:t>
            </w:r>
            <w:r w:rsidRPr="001A2D21">
              <w:rPr>
                <w:rFonts w:hint="eastAsia"/>
              </w:rPr>
              <w:t>180</w:t>
            </w:r>
            <w:r w:rsidRPr="001A2D21">
              <w:t xml:space="preserve"> m</w:t>
            </w:r>
            <w:r w:rsidRPr="001A2D21">
              <w:rPr>
                <w:vertAlign w:val="superscript"/>
              </w:rPr>
              <w:t>3</w:t>
            </w:r>
            <w:r w:rsidRPr="001A2D21">
              <w:t>/h</w:t>
            </w:r>
            <w:r w:rsidRPr="001A2D21">
              <w:t>处理能力</w:t>
            </w:r>
            <w:r w:rsidRPr="001A2D21">
              <w:rPr>
                <w:rFonts w:hint="eastAsia"/>
              </w:rPr>
              <w:t>。</w:t>
            </w:r>
            <w:proofErr w:type="gramStart"/>
            <w:r w:rsidRPr="001A2D21">
              <w:rPr>
                <w:rFonts w:hint="eastAsia"/>
              </w:rPr>
              <w:t>酚</w:t>
            </w:r>
            <w:proofErr w:type="gramEnd"/>
            <w:r w:rsidRPr="001A2D21">
              <w:rPr>
                <w:rFonts w:hint="eastAsia"/>
              </w:rPr>
              <w:t>氰废水处理站排水水质执行《炼焦化学工业污染物排放标准》（</w:t>
            </w:r>
            <w:r w:rsidRPr="001A2D21">
              <w:t>GB16171-2012</w:t>
            </w:r>
            <w:r w:rsidRPr="001A2D21">
              <w:rPr>
                <w:rFonts w:hint="eastAsia"/>
              </w:rPr>
              <w:t>）表</w:t>
            </w:r>
            <w:r w:rsidRPr="001A2D21">
              <w:t>2</w:t>
            </w:r>
            <w:r w:rsidRPr="001A2D21">
              <w:rPr>
                <w:rFonts w:hint="eastAsia"/>
              </w:rPr>
              <w:t>间接排放浓度限值，</w:t>
            </w:r>
            <w:r w:rsidRPr="001A2D21">
              <w:t>排放到</w:t>
            </w:r>
            <w:proofErr w:type="gramStart"/>
            <w:r w:rsidRPr="001A2D21">
              <w:t>酚</w:t>
            </w:r>
            <w:proofErr w:type="gramEnd"/>
            <w:r w:rsidRPr="001A2D21">
              <w:t>氰废水深度处理站</w:t>
            </w:r>
            <w:r w:rsidRPr="001A2D21">
              <w:rPr>
                <w:rFonts w:hint="eastAsia"/>
              </w:rPr>
              <w:t>，</w:t>
            </w:r>
            <w:r w:rsidRPr="001A2D21">
              <w:t>处理后的清水作为甲醇系统循环水补充水，浓水去临</w:t>
            </w:r>
            <w:proofErr w:type="gramStart"/>
            <w:r w:rsidRPr="001A2D21">
              <w:t>涣</w:t>
            </w:r>
            <w:proofErr w:type="gramEnd"/>
            <w:r w:rsidRPr="001A2D21">
              <w:t>选煤厂作洗煤用水。本项目</w:t>
            </w:r>
            <w:proofErr w:type="gramStart"/>
            <w:r w:rsidRPr="001A2D21">
              <w:lastRenderedPageBreak/>
              <w:t>不</w:t>
            </w:r>
            <w:proofErr w:type="gramEnd"/>
            <w:r w:rsidRPr="001A2D21">
              <w:t>新增职工</w:t>
            </w:r>
            <w:r w:rsidRPr="001A2D21">
              <w:rPr>
                <w:rFonts w:hint="eastAsia"/>
              </w:rPr>
              <w:t>，</w:t>
            </w:r>
            <w:r w:rsidRPr="001A2D21">
              <w:t>因此无新增废水量</w:t>
            </w:r>
            <w:r w:rsidRPr="001A2D21">
              <w:rPr>
                <w:rFonts w:hint="eastAsia"/>
              </w:rPr>
              <w:t>进入</w:t>
            </w:r>
            <w:proofErr w:type="gramStart"/>
            <w:r w:rsidRPr="001A2D21">
              <w:rPr>
                <w:rFonts w:hint="eastAsia"/>
              </w:rPr>
              <w:t>酚</w:t>
            </w:r>
            <w:proofErr w:type="gramEnd"/>
            <w:r w:rsidRPr="001A2D21">
              <w:rPr>
                <w:rFonts w:hint="eastAsia"/>
              </w:rPr>
              <w:t>氰废水站，依托可行。</w:t>
            </w:r>
          </w:p>
          <w:p w:rsidR="000E636E" w:rsidRPr="001A2D21" w:rsidRDefault="00C26BE0">
            <w:pPr>
              <w:pStyle w:val="13"/>
              <w:adjustRightInd w:val="0"/>
            </w:pPr>
            <w:r w:rsidRPr="001A2D21">
              <w:rPr>
                <w:rFonts w:hint="eastAsia"/>
              </w:rPr>
              <w:t>（</w:t>
            </w:r>
            <w:r w:rsidRPr="001A2D21">
              <w:rPr>
                <w:rFonts w:hint="eastAsia"/>
              </w:rPr>
              <w:t>2</w:t>
            </w:r>
            <w:r w:rsidRPr="001A2D21">
              <w:rPr>
                <w:rFonts w:hint="eastAsia"/>
              </w:rPr>
              <w:t>）废气</w:t>
            </w:r>
          </w:p>
          <w:p w:rsidR="000E636E" w:rsidRPr="001A2D21" w:rsidRDefault="00C26BE0">
            <w:pPr>
              <w:pStyle w:val="2"/>
              <w:adjustRightInd w:val="0"/>
              <w:snapToGrid w:val="0"/>
              <w:ind w:left="0" w:firstLine="200"/>
            </w:pPr>
            <w:r w:rsidRPr="001A2D21">
              <w:rPr>
                <w:rFonts w:hint="eastAsia"/>
              </w:rPr>
              <w:t>现有项目运营无废气排放。</w:t>
            </w:r>
          </w:p>
          <w:p w:rsidR="000E636E" w:rsidRPr="001A2D21" w:rsidRDefault="00C26BE0">
            <w:pPr>
              <w:pStyle w:val="13"/>
              <w:adjustRightInd w:val="0"/>
            </w:pPr>
            <w:r w:rsidRPr="001A2D21">
              <w:rPr>
                <w:rFonts w:hint="eastAsia"/>
              </w:rPr>
              <w:t>（</w:t>
            </w:r>
            <w:r w:rsidRPr="001A2D21">
              <w:rPr>
                <w:rFonts w:hint="eastAsia"/>
              </w:rPr>
              <w:t>3</w:t>
            </w:r>
            <w:r w:rsidRPr="001A2D21">
              <w:rPr>
                <w:rFonts w:hint="eastAsia"/>
              </w:rPr>
              <w:t>）噪声</w:t>
            </w:r>
          </w:p>
          <w:p w:rsidR="000E636E" w:rsidRPr="001A2D21" w:rsidRDefault="00C26BE0">
            <w:pPr>
              <w:pStyle w:val="2"/>
              <w:adjustRightInd w:val="0"/>
              <w:snapToGrid w:val="0"/>
              <w:ind w:left="0" w:firstLine="200"/>
            </w:pPr>
            <w:r w:rsidRPr="001A2D21">
              <w:rPr>
                <w:rFonts w:hint="eastAsia"/>
                <w:lang w:val="en-GB"/>
              </w:rPr>
              <w:t>现有项目的主要噪声源为空分装置的空压机、增压机、放空口、大功率泵等，</w:t>
            </w:r>
            <w:r w:rsidRPr="001A2D21">
              <w:t>其噪声声级范围为</w:t>
            </w:r>
            <w:r w:rsidRPr="001A2D21">
              <w:rPr>
                <w:rFonts w:ascii="Times New Roman"/>
              </w:rPr>
              <w:t>75</w:t>
            </w:r>
            <w:r w:rsidRPr="001A2D21">
              <w:rPr>
                <w:rFonts w:ascii="Times New Roman"/>
              </w:rPr>
              <w:t>～</w:t>
            </w:r>
            <w:r w:rsidRPr="001A2D21">
              <w:rPr>
                <w:rFonts w:ascii="Times New Roman"/>
              </w:rPr>
              <w:t>110</w:t>
            </w:r>
            <w:r w:rsidRPr="001A2D21">
              <w:rPr>
                <w:rFonts w:ascii="Times New Roman" w:hint="eastAsia"/>
              </w:rPr>
              <w:t xml:space="preserve"> </w:t>
            </w:r>
            <w:r w:rsidRPr="001A2D21">
              <w:rPr>
                <w:rFonts w:ascii="Times New Roman"/>
              </w:rPr>
              <w:t>dB(A)</w:t>
            </w:r>
            <w:r w:rsidRPr="001A2D21">
              <w:rPr>
                <w:rFonts w:ascii="Times New Roman"/>
              </w:rPr>
              <w:t>左右。</w:t>
            </w:r>
          </w:p>
          <w:p w:rsidR="000E636E" w:rsidRPr="001A2D21" w:rsidRDefault="00C26BE0">
            <w:pPr>
              <w:pStyle w:val="13"/>
              <w:adjustRightInd w:val="0"/>
            </w:pPr>
            <w:r w:rsidRPr="001A2D21">
              <w:rPr>
                <w:rFonts w:hint="eastAsia"/>
              </w:rPr>
              <w:t>（</w:t>
            </w:r>
            <w:r w:rsidRPr="001A2D21">
              <w:rPr>
                <w:rFonts w:hint="eastAsia"/>
              </w:rPr>
              <w:t>4</w:t>
            </w:r>
            <w:r w:rsidRPr="001A2D21">
              <w:rPr>
                <w:rFonts w:hint="eastAsia"/>
              </w:rPr>
              <w:t>）固废</w:t>
            </w:r>
          </w:p>
          <w:p w:rsidR="000E636E" w:rsidRPr="001A2D21" w:rsidRDefault="00C26BE0">
            <w:pPr>
              <w:pStyle w:val="13"/>
              <w:adjustRightInd w:val="0"/>
            </w:pPr>
            <w:r w:rsidRPr="001A2D21">
              <w:rPr>
                <w:rFonts w:hint="eastAsia"/>
              </w:rPr>
              <w:t>项目生产过程中产生的固体废物主要为工业固废和生活垃圾。</w:t>
            </w:r>
          </w:p>
          <w:p w:rsidR="000E636E" w:rsidRPr="001A2D21" w:rsidRDefault="00C26BE0">
            <w:pPr>
              <w:pStyle w:val="13"/>
              <w:adjustRightInd w:val="0"/>
            </w:pPr>
            <w:r w:rsidRPr="001A2D21">
              <w:rPr>
                <w:rFonts w:hint="eastAsia"/>
              </w:rPr>
              <w:t>1</w:t>
            </w:r>
            <w:r w:rsidRPr="001A2D21">
              <w:rPr>
                <w:rFonts w:hint="eastAsia"/>
              </w:rPr>
              <w:t>）项目使用的机械设备使用润滑油更换周期约</w:t>
            </w:r>
            <w:r w:rsidRPr="001A2D21">
              <w:rPr>
                <w:rFonts w:hint="eastAsia"/>
              </w:rPr>
              <w:t>3</w:t>
            </w:r>
            <w:r w:rsidRPr="001A2D21">
              <w:rPr>
                <w:rFonts w:hint="eastAsia"/>
              </w:rPr>
              <w:t>年，废</w:t>
            </w:r>
            <w:r w:rsidR="00D1258B">
              <w:rPr>
                <w:rFonts w:hint="eastAsia"/>
              </w:rPr>
              <w:t>机</w:t>
            </w:r>
            <w:r w:rsidRPr="001A2D21">
              <w:rPr>
                <w:rFonts w:hint="eastAsia"/>
              </w:rPr>
              <w:t>油产生量约</w:t>
            </w:r>
            <w:r w:rsidRPr="001A2D21">
              <w:rPr>
                <w:rFonts w:hint="eastAsia"/>
              </w:rPr>
              <w:t>0.4 t/a</w:t>
            </w:r>
            <w:r w:rsidRPr="001A2D21">
              <w:rPr>
                <w:rFonts w:hint="eastAsia"/>
              </w:rPr>
              <w:t>。</w:t>
            </w:r>
            <w:r w:rsidRPr="001A2D21">
              <w:rPr>
                <w:rFonts w:hint="eastAsia"/>
                <w:lang w:val="en-GB"/>
              </w:rPr>
              <w:t>根据《国家危险废物名录</w:t>
            </w:r>
            <w:r w:rsidRPr="001A2D21">
              <w:rPr>
                <w:rFonts w:hint="eastAsia"/>
              </w:rPr>
              <w:t>》所列的</w:t>
            </w:r>
            <w:r w:rsidRPr="001A2D21">
              <w:rPr>
                <w:rFonts w:hint="eastAsia"/>
              </w:rPr>
              <w:t>HW08</w:t>
            </w:r>
            <w:r w:rsidRPr="001A2D21">
              <w:rPr>
                <w:rFonts w:hint="eastAsia"/>
              </w:rPr>
              <w:t>废矿物油与含矿物油废物中“</w:t>
            </w:r>
            <w:r w:rsidRPr="001A2D21">
              <w:rPr>
                <w:rFonts w:hint="eastAsia"/>
              </w:rPr>
              <w:t>900-249-08</w:t>
            </w:r>
            <w:r w:rsidR="0046340C">
              <w:rPr>
                <w:rFonts w:hint="eastAsia"/>
              </w:rPr>
              <w:t>”，废</w:t>
            </w:r>
            <w:r w:rsidR="00D1258B">
              <w:rPr>
                <w:rFonts w:hint="eastAsia"/>
              </w:rPr>
              <w:t>机</w:t>
            </w:r>
            <w:r w:rsidR="0046340C">
              <w:rPr>
                <w:rFonts w:hint="eastAsia"/>
              </w:rPr>
              <w:t>油属于危险废物，需交由有资质单位处置</w:t>
            </w:r>
            <w:r w:rsidRPr="001A2D21">
              <w:rPr>
                <w:rFonts w:hint="eastAsia"/>
              </w:rPr>
              <w:t>。</w:t>
            </w:r>
          </w:p>
          <w:p w:rsidR="000E636E" w:rsidRPr="001A2D21" w:rsidRDefault="00C26BE0">
            <w:pPr>
              <w:pStyle w:val="13"/>
              <w:adjustRightInd w:val="0"/>
            </w:pPr>
            <w:r w:rsidRPr="001A2D21">
              <w:rPr>
                <w:rFonts w:hint="eastAsia"/>
              </w:rPr>
              <w:t>2</w:t>
            </w:r>
            <w:r w:rsidRPr="001A2D21">
              <w:rPr>
                <w:rFonts w:hint="eastAsia"/>
              </w:rPr>
              <w:t>）循环水站产生一定量的废药剂空桶，产生量约</w:t>
            </w:r>
            <w:r w:rsidR="00D1258B">
              <w:rPr>
                <w:rFonts w:hint="eastAsia"/>
              </w:rPr>
              <w:t>0.2</w:t>
            </w:r>
            <w:r w:rsidRPr="001A2D21">
              <w:rPr>
                <w:rFonts w:hint="eastAsia"/>
              </w:rPr>
              <w:t xml:space="preserve"> t/a</w:t>
            </w:r>
            <w:r w:rsidRPr="001A2D21">
              <w:rPr>
                <w:rFonts w:hint="eastAsia"/>
              </w:rPr>
              <w:t>，</w:t>
            </w:r>
            <w:r w:rsidRPr="001A2D21">
              <w:rPr>
                <w:rFonts w:hint="eastAsia"/>
                <w:lang w:val="en-GB"/>
              </w:rPr>
              <w:t>根据《国家危险废物名录</w:t>
            </w:r>
            <w:r w:rsidRPr="001A2D21">
              <w:rPr>
                <w:rFonts w:hint="eastAsia"/>
              </w:rPr>
              <w:t>》所列的</w:t>
            </w:r>
            <w:r w:rsidRPr="001A2D21">
              <w:rPr>
                <w:rFonts w:hint="eastAsia"/>
              </w:rPr>
              <w:t>HW49</w:t>
            </w:r>
            <w:r w:rsidRPr="001A2D21">
              <w:rPr>
                <w:rFonts w:hint="eastAsia"/>
              </w:rPr>
              <w:t>其它废物中“</w:t>
            </w:r>
            <w:r w:rsidRPr="001A2D21">
              <w:rPr>
                <w:rFonts w:hint="eastAsia"/>
              </w:rPr>
              <w:t>900-041-49</w:t>
            </w:r>
            <w:r w:rsidR="0046340C">
              <w:rPr>
                <w:rFonts w:hint="eastAsia"/>
              </w:rPr>
              <w:t>”，属于危险废物，交有资质单位处置</w:t>
            </w:r>
            <w:r w:rsidRPr="001A2D21">
              <w:rPr>
                <w:rFonts w:hint="eastAsia"/>
              </w:rPr>
              <w:t>。</w:t>
            </w:r>
          </w:p>
          <w:p w:rsidR="000E636E" w:rsidRPr="001A2D21" w:rsidRDefault="00C26BE0">
            <w:pPr>
              <w:pStyle w:val="13"/>
              <w:adjustRightInd w:val="0"/>
            </w:pPr>
            <w:r w:rsidRPr="001A2D21">
              <w:rPr>
                <w:rFonts w:hint="eastAsia"/>
              </w:rPr>
              <w:t>3</w:t>
            </w:r>
            <w:r w:rsidRPr="001A2D21">
              <w:rPr>
                <w:rFonts w:hint="eastAsia"/>
              </w:rPr>
              <w:t>）</w:t>
            </w:r>
            <w:bookmarkStart w:id="1" w:name="_Hlk35545874"/>
            <w:r w:rsidRPr="001A2D21">
              <w:rPr>
                <w:rFonts w:hint="eastAsia"/>
              </w:rPr>
              <w:t>现有项目空气过滤器滤芯由供货商定期回收更换，</w:t>
            </w:r>
            <w:bookmarkEnd w:id="1"/>
            <w:r w:rsidRPr="001A2D21">
              <w:rPr>
                <w:rFonts w:hint="eastAsia"/>
              </w:rPr>
              <w:t>滤芯平均年更换量</w:t>
            </w:r>
            <w:r w:rsidRPr="001A2D21">
              <w:rPr>
                <w:rFonts w:hint="eastAsia"/>
              </w:rPr>
              <w:t>1t/a</w:t>
            </w:r>
            <w:r w:rsidRPr="001A2D21">
              <w:rPr>
                <w:rFonts w:hint="eastAsia"/>
              </w:rPr>
              <w:t>。</w:t>
            </w:r>
          </w:p>
          <w:p w:rsidR="000E636E" w:rsidRPr="001A2D21" w:rsidRDefault="00C26BE0">
            <w:pPr>
              <w:pStyle w:val="13"/>
              <w:adjustRightInd w:val="0"/>
              <w:rPr>
                <w:lang w:val="en-GB"/>
              </w:rPr>
            </w:pPr>
            <w:r w:rsidRPr="001A2D21">
              <w:rPr>
                <w:rFonts w:hint="eastAsia"/>
              </w:rPr>
              <w:t>4</w:t>
            </w:r>
            <w:r w:rsidRPr="001A2D21">
              <w:rPr>
                <w:rFonts w:hint="eastAsia"/>
              </w:rPr>
              <w:t>）</w:t>
            </w:r>
            <w:r w:rsidRPr="001A2D21">
              <w:rPr>
                <w:rFonts w:hint="eastAsia"/>
                <w:lang w:val="en-GB"/>
              </w:rPr>
              <w:t>本套装置分子筛纯化器中填充的分子筛吸附剂是氧化铝球和保温珠光砂等，吸附的均为空气中的杂质。平均年更换量</w:t>
            </w:r>
            <w:r w:rsidRPr="001A2D21">
              <w:rPr>
                <w:rFonts w:hint="eastAsia"/>
              </w:rPr>
              <w:t>1t/a</w:t>
            </w:r>
            <w:r w:rsidRPr="001A2D21">
              <w:rPr>
                <w:rFonts w:hint="eastAsia"/>
              </w:rPr>
              <w:t>，</w:t>
            </w:r>
            <w:r w:rsidRPr="001A2D21">
              <w:rPr>
                <w:rFonts w:hint="eastAsia"/>
                <w:lang w:val="en-GB"/>
              </w:rPr>
              <w:t>设计使用寿命结束后可由厂家进行回收。</w:t>
            </w:r>
          </w:p>
          <w:p w:rsidR="000E636E" w:rsidRPr="001A2D21" w:rsidRDefault="004D4B3A">
            <w:pPr>
              <w:pStyle w:val="13"/>
              <w:adjustRightInd w:val="0"/>
              <w:rPr>
                <w:lang w:val="en-GB"/>
              </w:rPr>
            </w:pPr>
            <w:r w:rsidRPr="001A2D21">
              <w:rPr>
                <w:rFonts w:hint="eastAsia"/>
              </w:rPr>
              <w:t>5</w:t>
            </w:r>
            <w:r w:rsidR="00C26BE0" w:rsidRPr="001A2D21">
              <w:rPr>
                <w:rFonts w:hint="eastAsia"/>
              </w:rPr>
              <w:t>）</w:t>
            </w:r>
            <w:r w:rsidR="00C26BE0" w:rsidRPr="001A2D21">
              <w:rPr>
                <w:rFonts w:hint="eastAsia"/>
                <w:lang w:val="en-GB"/>
              </w:rPr>
              <w:t>本项目产生的生活垃圾按</w:t>
            </w:r>
            <w:r w:rsidR="00C26BE0" w:rsidRPr="001A2D21">
              <w:rPr>
                <w:rFonts w:hint="eastAsia"/>
                <w:lang w:val="en-GB"/>
              </w:rPr>
              <w:t>0.5kg/</w:t>
            </w:r>
            <w:r w:rsidR="00C26BE0" w:rsidRPr="001A2D21">
              <w:rPr>
                <w:rFonts w:hint="eastAsia"/>
                <w:lang w:val="en-GB"/>
              </w:rPr>
              <w:t>人·</w:t>
            </w:r>
            <w:r w:rsidR="00C26BE0" w:rsidRPr="001A2D21">
              <w:rPr>
                <w:rFonts w:hint="eastAsia"/>
                <w:lang w:val="en-GB"/>
              </w:rPr>
              <w:t>d</w:t>
            </w:r>
            <w:r w:rsidR="00C26BE0" w:rsidRPr="001A2D21">
              <w:rPr>
                <w:rFonts w:hint="eastAsia"/>
                <w:lang w:val="en-GB"/>
              </w:rPr>
              <w:t>计，年产生生活垃圾量为</w:t>
            </w:r>
            <w:r w:rsidR="00C26BE0" w:rsidRPr="001A2D21">
              <w:rPr>
                <w:rFonts w:hint="eastAsia"/>
                <w:lang w:val="en-GB"/>
              </w:rPr>
              <w:t>3.3 t/a</w:t>
            </w:r>
            <w:r w:rsidR="00C26BE0" w:rsidRPr="001A2D21">
              <w:rPr>
                <w:rFonts w:hint="eastAsia"/>
                <w:lang w:val="en-GB"/>
              </w:rPr>
              <w:t>。将生活垃圾在厂内收集后，交由环卫部门定期清运。</w:t>
            </w:r>
          </w:p>
          <w:p w:rsidR="000E636E" w:rsidRPr="001A2D21" w:rsidRDefault="00C26BE0">
            <w:pPr>
              <w:pStyle w:val="53"/>
              <w:spacing w:line="360" w:lineRule="auto"/>
              <w:ind w:left="0" w:firstLineChars="200" w:firstLine="480"/>
              <w:rPr>
                <w:rFonts w:cs="Times New Roman"/>
                <w:bCs/>
                <w:color w:val="auto"/>
                <w:sz w:val="24"/>
              </w:rPr>
            </w:pPr>
            <w:r w:rsidRPr="001A2D21">
              <w:rPr>
                <w:rFonts w:cs="Times New Roman"/>
                <w:bCs/>
                <w:color w:val="auto"/>
                <w:sz w:val="24"/>
              </w:rPr>
              <w:t>本项目</w:t>
            </w:r>
            <w:r w:rsidRPr="001A2D21">
              <w:rPr>
                <w:rFonts w:cs="Times New Roman" w:hint="eastAsia"/>
                <w:bCs/>
                <w:color w:val="auto"/>
                <w:sz w:val="24"/>
              </w:rPr>
              <w:t>现有工程按要求规范建设一座面积为</w:t>
            </w:r>
            <w:r w:rsidRPr="001A2D21">
              <w:rPr>
                <w:rFonts w:cs="Times New Roman" w:hint="eastAsia"/>
                <w:bCs/>
                <w:color w:val="auto"/>
                <w:sz w:val="24"/>
              </w:rPr>
              <w:t>24m</w:t>
            </w:r>
            <w:r w:rsidRPr="001A2D21">
              <w:rPr>
                <w:rFonts w:cs="Times New Roman" w:hint="eastAsia"/>
                <w:bCs/>
                <w:color w:val="auto"/>
                <w:sz w:val="24"/>
                <w:vertAlign w:val="superscript"/>
              </w:rPr>
              <w:t>2</w:t>
            </w:r>
            <w:r w:rsidRPr="001A2D21">
              <w:rPr>
                <w:rFonts w:cs="Times New Roman" w:hint="eastAsia"/>
                <w:bCs/>
                <w:color w:val="auto"/>
                <w:sz w:val="24"/>
              </w:rPr>
              <w:t>的危险废物仓库，位于</w:t>
            </w:r>
            <w:proofErr w:type="gramStart"/>
            <w:r w:rsidRPr="001A2D21">
              <w:rPr>
                <w:rFonts w:cs="Times New Roman" w:hint="eastAsia"/>
                <w:bCs/>
                <w:color w:val="auto"/>
                <w:sz w:val="24"/>
              </w:rPr>
              <w:t>厂区西</w:t>
            </w:r>
            <w:proofErr w:type="gramEnd"/>
            <w:r w:rsidRPr="001A2D21">
              <w:rPr>
                <w:rFonts w:cs="Times New Roman" w:hint="eastAsia"/>
                <w:bCs/>
                <w:color w:val="auto"/>
                <w:sz w:val="24"/>
              </w:rPr>
              <w:t>北侧，</w:t>
            </w:r>
            <w:r w:rsidRPr="001A2D21">
              <w:rPr>
                <w:rFonts w:cs="Times New Roman"/>
                <w:bCs/>
                <w:color w:val="auto"/>
                <w:sz w:val="24"/>
              </w:rPr>
              <w:t>生产过程中产生的危险废物</w:t>
            </w:r>
            <w:r w:rsidRPr="001A2D21">
              <w:rPr>
                <w:rFonts w:cs="Times New Roman" w:hint="eastAsia"/>
                <w:bCs/>
                <w:color w:val="auto"/>
                <w:sz w:val="24"/>
              </w:rPr>
              <w:t>在危险废物仓库暂存后定期委托安徽人立环保科技有限公司</w:t>
            </w:r>
            <w:r w:rsidRPr="001A2D21">
              <w:rPr>
                <w:rFonts w:cs="Times New Roman"/>
                <w:bCs/>
                <w:color w:val="auto"/>
                <w:sz w:val="24"/>
              </w:rPr>
              <w:t>进行处置</w:t>
            </w:r>
            <w:r w:rsidRPr="001A2D21">
              <w:rPr>
                <w:rFonts w:cs="Times New Roman" w:hint="eastAsia"/>
                <w:bCs/>
                <w:color w:val="auto"/>
                <w:sz w:val="24"/>
              </w:rPr>
              <w:t>。</w:t>
            </w:r>
          </w:p>
          <w:p w:rsidR="000E636E" w:rsidRPr="001A2D21" w:rsidRDefault="00C26BE0">
            <w:pPr>
              <w:adjustRightInd w:val="0"/>
              <w:snapToGrid w:val="0"/>
              <w:spacing w:afterLines="50" w:after="120"/>
              <w:rPr>
                <w:sz w:val="24"/>
              </w:rPr>
            </w:pPr>
            <w:r w:rsidRPr="001A2D21">
              <w:rPr>
                <w:rFonts w:hint="eastAsia"/>
                <w:sz w:val="24"/>
              </w:rPr>
              <w:t>（</w:t>
            </w:r>
            <w:r w:rsidRPr="001A2D21">
              <w:rPr>
                <w:rFonts w:hint="eastAsia"/>
                <w:sz w:val="24"/>
              </w:rPr>
              <w:t>5</w:t>
            </w:r>
            <w:r w:rsidRPr="001A2D21">
              <w:rPr>
                <w:rFonts w:hint="eastAsia"/>
                <w:sz w:val="24"/>
              </w:rPr>
              <w:t>）环境风险及环境风险防范措施</w:t>
            </w:r>
          </w:p>
          <w:p w:rsidR="000E636E" w:rsidRPr="001A2D21" w:rsidRDefault="00C26BE0">
            <w:pPr>
              <w:ind w:firstLineChars="200" w:firstLine="482"/>
              <w:jc w:val="center"/>
              <w:rPr>
                <w:b/>
                <w:sz w:val="24"/>
              </w:rPr>
            </w:pPr>
            <w:r w:rsidRPr="001A2D21">
              <w:rPr>
                <w:b/>
                <w:sz w:val="24"/>
              </w:rPr>
              <w:t>表</w:t>
            </w:r>
            <w:r w:rsidRPr="001A2D21">
              <w:rPr>
                <w:rFonts w:hint="eastAsia"/>
                <w:b/>
                <w:sz w:val="24"/>
              </w:rPr>
              <w:t>2-14</w:t>
            </w:r>
            <w:r w:rsidRPr="001A2D21">
              <w:rPr>
                <w:b/>
                <w:sz w:val="24"/>
              </w:rPr>
              <w:t xml:space="preserve"> </w:t>
            </w:r>
            <w:r w:rsidRPr="001A2D21">
              <w:rPr>
                <w:rFonts w:hint="eastAsia"/>
                <w:b/>
                <w:sz w:val="24"/>
              </w:rPr>
              <w:t>企业水环境事件风险等级辨识情况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6"/>
              <w:gridCol w:w="2086"/>
              <w:gridCol w:w="2086"/>
            </w:tblGrid>
            <w:tr w:rsidR="000E636E" w:rsidRPr="001A2D21">
              <w:trPr>
                <w:trHeight w:val="340"/>
                <w:jc w:val="center"/>
              </w:trPr>
              <w:tc>
                <w:tcPr>
                  <w:tcW w:w="1250" w:type="pct"/>
                  <w:vAlign w:val="center"/>
                </w:tcPr>
                <w:p w:rsidR="000E636E" w:rsidRPr="001A2D21" w:rsidRDefault="00C26BE0">
                  <w:pPr>
                    <w:jc w:val="center"/>
                    <w:rPr>
                      <w:b/>
                      <w:szCs w:val="21"/>
                    </w:rPr>
                  </w:pPr>
                  <w:r w:rsidRPr="001A2D21">
                    <w:rPr>
                      <w:rFonts w:hint="eastAsia"/>
                      <w:b/>
                      <w:szCs w:val="21"/>
                    </w:rPr>
                    <w:t>物质</w:t>
                  </w:r>
                </w:p>
              </w:tc>
              <w:tc>
                <w:tcPr>
                  <w:tcW w:w="1250" w:type="pct"/>
                  <w:vAlign w:val="center"/>
                </w:tcPr>
                <w:p w:rsidR="000E636E" w:rsidRPr="001A2D21" w:rsidRDefault="00C26BE0">
                  <w:pPr>
                    <w:jc w:val="center"/>
                    <w:rPr>
                      <w:b/>
                      <w:szCs w:val="21"/>
                    </w:rPr>
                  </w:pPr>
                  <w:r w:rsidRPr="001A2D21">
                    <w:rPr>
                      <w:rFonts w:hint="eastAsia"/>
                      <w:b/>
                      <w:szCs w:val="21"/>
                    </w:rPr>
                    <w:t>临界量</w:t>
                  </w:r>
                  <w:r w:rsidRPr="001A2D21">
                    <w:rPr>
                      <w:rFonts w:hint="eastAsia"/>
                      <w:b/>
                      <w:szCs w:val="21"/>
                    </w:rPr>
                    <w:t>Q</w:t>
                  </w:r>
                  <w:r w:rsidRPr="001A2D21">
                    <w:rPr>
                      <w:rFonts w:hint="eastAsia"/>
                      <w:b/>
                      <w:szCs w:val="21"/>
                    </w:rPr>
                    <w:t>（</w:t>
                  </w:r>
                  <w:r w:rsidRPr="001A2D21">
                    <w:rPr>
                      <w:rFonts w:hint="eastAsia"/>
                      <w:b/>
                      <w:szCs w:val="21"/>
                    </w:rPr>
                    <w:t>t</w:t>
                  </w:r>
                  <w:r w:rsidRPr="001A2D21">
                    <w:rPr>
                      <w:rFonts w:hint="eastAsia"/>
                      <w:b/>
                      <w:szCs w:val="21"/>
                    </w:rPr>
                    <w:t>）</w:t>
                  </w:r>
                </w:p>
              </w:tc>
              <w:tc>
                <w:tcPr>
                  <w:tcW w:w="1250" w:type="pct"/>
                  <w:vAlign w:val="center"/>
                </w:tcPr>
                <w:p w:rsidR="000E636E" w:rsidRPr="001A2D21" w:rsidRDefault="00C26BE0">
                  <w:pPr>
                    <w:jc w:val="center"/>
                    <w:rPr>
                      <w:b/>
                      <w:szCs w:val="21"/>
                    </w:rPr>
                  </w:pPr>
                  <w:r w:rsidRPr="001A2D21">
                    <w:rPr>
                      <w:rFonts w:hint="eastAsia"/>
                      <w:b/>
                      <w:szCs w:val="21"/>
                    </w:rPr>
                    <w:t>物质数量</w:t>
                  </w:r>
                  <w:r w:rsidRPr="001A2D21">
                    <w:rPr>
                      <w:rFonts w:hint="eastAsia"/>
                      <w:b/>
                      <w:szCs w:val="21"/>
                    </w:rPr>
                    <w:t>q</w:t>
                  </w:r>
                  <w:r w:rsidRPr="001A2D21">
                    <w:rPr>
                      <w:rFonts w:hint="eastAsia"/>
                      <w:b/>
                      <w:szCs w:val="21"/>
                    </w:rPr>
                    <w:t>（</w:t>
                  </w:r>
                  <w:r w:rsidRPr="001A2D21">
                    <w:rPr>
                      <w:rFonts w:hint="eastAsia"/>
                      <w:b/>
                      <w:szCs w:val="21"/>
                    </w:rPr>
                    <w:t>t</w:t>
                  </w:r>
                  <w:r w:rsidRPr="001A2D21">
                    <w:rPr>
                      <w:rFonts w:hint="eastAsia"/>
                      <w:b/>
                      <w:szCs w:val="21"/>
                    </w:rPr>
                    <w:t>）</w:t>
                  </w:r>
                </w:p>
              </w:tc>
              <w:tc>
                <w:tcPr>
                  <w:tcW w:w="1250" w:type="pct"/>
                  <w:vAlign w:val="center"/>
                </w:tcPr>
                <w:p w:rsidR="000E636E" w:rsidRPr="001A2D21" w:rsidRDefault="00C26BE0">
                  <w:pPr>
                    <w:jc w:val="center"/>
                    <w:rPr>
                      <w:b/>
                      <w:szCs w:val="21"/>
                    </w:rPr>
                  </w:pPr>
                  <w:r w:rsidRPr="001A2D21">
                    <w:rPr>
                      <w:rFonts w:hint="eastAsia"/>
                      <w:b/>
                      <w:szCs w:val="21"/>
                    </w:rPr>
                    <w:t>q/Q</w:t>
                  </w:r>
                </w:p>
              </w:tc>
            </w:tr>
            <w:tr w:rsidR="000E636E" w:rsidRPr="001A2D21">
              <w:trPr>
                <w:trHeight w:val="340"/>
                <w:jc w:val="center"/>
              </w:trPr>
              <w:tc>
                <w:tcPr>
                  <w:tcW w:w="1250" w:type="pct"/>
                  <w:vAlign w:val="center"/>
                </w:tcPr>
                <w:p w:rsidR="000E636E" w:rsidRPr="001A2D21" w:rsidRDefault="00C26BE0">
                  <w:pPr>
                    <w:jc w:val="center"/>
                    <w:rPr>
                      <w:szCs w:val="21"/>
                    </w:rPr>
                  </w:pPr>
                  <w:r w:rsidRPr="001A2D21">
                    <w:rPr>
                      <w:rFonts w:hint="eastAsia"/>
                      <w:szCs w:val="21"/>
                    </w:rPr>
                    <w:t>次氯酸钠</w:t>
                  </w:r>
                </w:p>
              </w:tc>
              <w:tc>
                <w:tcPr>
                  <w:tcW w:w="1250" w:type="pct"/>
                  <w:vAlign w:val="center"/>
                </w:tcPr>
                <w:p w:rsidR="000E636E" w:rsidRPr="001A2D21" w:rsidRDefault="00C26BE0">
                  <w:pPr>
                    <w:jc w:val="center"/>
                    <w:rPr>
                      <w:szCs w:val="21"/>
                    </w:rPr>
                  </w:pPr>
                  <w:r w:rsidRPr="001A2D21">
                    <w:rPr>
                      <w:rFonts w:hint="eastAsia"/>
                      <w:szCs w:val="21"/>
                    </w:rPr>
                    <w:t>5</w:t>
                  </w:r>
                </w:p>
              </w:tc>
              <w:tc>
                <w:tcPr>
                  <w:tcW w:w="1250" w:type="pct"/>
                  <w:vAlign w:val="center"/>
                </w:tcPr>
                <w:p w:rsidR="000E636E" w:rsidRPr="001A2D21" w:rsidRDefault="00C26BE0">
                  <w:pPr>
                    <w:jc w:val="center"/>
                    <w:rPr>
                      <w:szCs w:val="21"/>
                    </w:rPr>
                  </w:pPr>
                  <w:r w:rsidRPr="001A2D21">
                    <w:rPr>
                      <w:rFonts w:hint="eastAsia"/>
                      <w:szCs w:val="21"/>
                    </w:rPr>
                    <w:t>2</w:t>
                  </w:r>
                </w:p>
              </w:tc>
              <w:tc>
                <w:tcPr>
                  <w:tcW w:w="1251" w:type="pct"/>
                  <w:vAlign w:val="center"/>
                </w:tcPr>
                <w:p w:rsidR="000E636E" w:rsidRPr="001A2D21" w:rsidRDefault="00C26BE0">
                  <w:pPr>
                    <w:jc w:val="center"/>
                    <w:rPr>
                      <w:szCs w:val="21"/>
                    </w:rPr>
                  </w:pPr>
                  <w:r w:rsidRPr="001A2D21">
                    <w:rPr>
                      <w:rFonts w:hint="eastAsia"/>
                      <w:szCs w:val="21"/>
                    </w:rPr>
                    <w:t>0.4</w:t>
                  </w:r>
                </w:p>
              </w:tc>
            </w:tr>
            <w:tr w:rsidR="000E636E" w:rsidRPr="001A2D21">
              <w:trPr>
                <w:trHeight w:val="340"/>
                <w:jc w:val="center"/>
              </w:trPr>
              <w:tc>
                <w:tcPr>
                  <w:tcW w:w="1250" w:type="pct"/>
                  <w:vAlign w:val="center"/>
                </w:tcPr>
                <w:p w:rsidR="000E636E" w:rsidRPr="001A2D21" w:rsidRDefault="00C26BE0">
                  <w:pPr>
                    <w:jc w:val="center"/>
                    <w:rPr>
                      <w:szCs w:val="21"/>
                    </w:rPr>
                  </w:pPr>
                  <w:r w:rsidRPr="001A2D21">
                    <w:rPr>
                      <w:rFonts w:hint="eastAsia"/>
                      <w:szCs w:val="21"/>
                    </w:rPr>
                    <w:t>浓硫酸</w:t>
                  </w:r>
                </w:p>
              </w:tc>
              <w:tc>
                <w:tcPr>
                  <w:tcW w:w="1250" w:type="pct"/>
                  <w:vAlign w:val="center"/>
                </w:tcPr>
                <w:p w:rsidR="000E636E" w:rsidRPr="001A2D21" w:rsidRDefault="00C26BE0">
                  <w:pPr>
                    <w:jc w:val="center"/>
                    <w:rPr>
                      <w:szCs w:val="21"/>
                    </w:rPr>
                  </w:pPr>
                  <w:r w:rsidRPr="001A2D21">
                    <w:rPr>
                      <w:rFonts w:hint="eastAsia"/>
                      <w:szCs w:val="21"/>
                    </w:rPr>
                    <w:t>10</w:t>
                  </w:r>
                </w:p>
              </w:tc>
              <w:tc>
                <w:tcPr>
                  <w:tcW w:w="1250" w:type="pct"/>
                  <w:vAlign w:val="center"/>
                </w:tcPr>
                <w:p w:rsidR="000E636E" w:rsidRPr="001A2D21" w:rsidRDefault="00C26BE0">
                  <w:pPr>
                    <w:jc w:val="center"/>
                    <w:rPr>
                      <w:szCs w:val="21"/>
                    </w:rPr>
                  </w:pPr>
                  <w:r w:rsidRPr="001A2D21">
                    <w:rPr>
                      <w:rFonts w:hint="eastAsia"/>
                      <w:szCs w:val="21"/>
                    </w:rPr>
                    <w:t>4.5</w:t>
                  </w:r>
                </w:p>
              </w:tc>
              <w:tc>
                <w:tcPr>
                  <w:tcW w:w="1251" w:type="pct"/>
                  <w:vAlign w:val="center"/>
                </w:tcPr>
                <w:p w:rsidR="000E636E" w:rsidRPr="001A2D21" w:rsidRDefault="00C26BE0">
                  <w:pPr>
                    <w:jc w:val="center"/>
                    <w:rPr>
                      <w:szCs w:val="21"/>
                    </w:rPr>
                  </w:pPr>
                  <w:r w:rsidRPr="001A2D21">
                    <w:rPr>
                      <w:rFonts w:hint="eastAsia"/>
                      <w:szCs w:val="21"/>
                    </w:rPr>
                    <w:t>0.45</w:t>
                  </w:r>
                </w:p>
              </w:tc>
            </w:tr>
            <w:tr w:rsidR="000E636E" w:rsidRPr="001A2D21">
              <w:trPr>
                <w:trHeight w:val="340"/>
                <w:jc w:val="center"/>
              </w:trPr>
              <w:tc>
                <w:tcPr>
                  <w:tcW w:w="1250" w:type="pct"/>
                  <w:vAlign w:val="center"/>
                </w:tcPr>
                <w:p w:rsidR="000E636E" w:rsidRPr="001A2D21" w:rsidRDefault="00C26BE0">
                  <w:pPr>
                    <w:jc w:val="center"/>
                    <w:rPr>
                      <w:bCs/>
                      <w:szCs w:val="21"/>
                    </w:rPr>
                  </w:pPr>
                  <w:r w:rsidRPr="001A2D21">
                    <w:rPr>
                      <w:rFonts w:hint="eastAsia"/>
                      <w:bCs/>
                      <w:szCs w:val="21"/>
                    </w:rPr>
                    <w:t>润滑油</w:t>
                  </w:r>
                </w:p>
              </w:tc>
              <w:tc>
                <w:tcPr>
                  <w:tcW w:w="1250" w:type="pct"/>
                  <w:vAlign w:val="center"/>
                </w:tcPr>
                <w:p w:rsidR="000E636E" w:rsidRPr="001A2D21" w:rsidRDefault="00C26BE0">
                  <w:pPr>
                    <w:jc w:val="center"/>
                    <w:rPr>
                      <w:bCs/>
                      <w:szCs w:val="21"/>
                    </w:rPr>
                  </w:pPr>
                  <w:r w:rsidRPr="001A2D21">
                    <w:rPr>
                      <w:rFonts w:hint="eastAsia"/>
                      <w:bCs/>
                      <w:szCs w:val="21"/>
                    </w:rPr>
                    <w:t>2500</w:t>
                  </w:r>
                </w:p>
              </w:tc>
              <w:tc>
                <w:tcPr>
                  <w:tcW w:w="1250" w:type="pct"/>
                  <w:vAlign w:val="center"/>
                </w:tcPr>
                <w:p w:rsidR="000E636E" w:rsidRPr="001A2D21" w:rsidRDefault="00C26BE0">
                  <w:pPr>
                    <w:jc w:val="center"/>
                    <w:rPr>
                      <w:bCs/>
                      <w:szCs w:val="21"/>
                    </w:rPr>
                  </w:pPr>
                  <w:r w:rsidRPr="001A2D21">
                    <w:rPr>
                      <w:rFonts w:hint="eastAsia"/>
                      <w:bCs/>
                      <w:szCs w:val="21"/>
                    </w:rPr>
                    <w:t>7.2</w:t>
                  </w:r>
                </w:p>
              </w:tc>
              <w:tc>
                <w:tcPr>
                  <w:tcW w:w="1251" w:type="pct"/>
                  <w:vAlign w:val="center"/>
                </w:tcPr>
                <w:p w:rsidR="000E636E" w:rsidRPr="001A2D21" w:rsidRDefault="00D1258B">
                  <w:pPr>
                    <w:jc w:val="center"/>
                    <w:rPr>
                      <w:bCs/>
                      <w:szCs w:val="21"/>
                    </w:rPr>
                  </w:pPr>
                  <w:r>
                    <w:rPr>
                      <w:rFonts w:hint="eastAsia"/>
                      <w:bCs/>
                      <w:szCs w:val="21"/>
                    </w:rPr>
                    <w:t>0.00016</w:t>
                  </w:r>
                </w:p>
              </w:tc>
            </w:tr>
            <w:tr w:rsidR="000E636E" w:rsidRPr="001A2D21">
              <w:trPr>
                <w:trHeight w:val="340"/>
                <w:jc w:val="center"/>
              </w:trPr>
              <w:tc>
                <w:tcPr>
                  <w:tcW w:w="1" w:type="pct"/>
                  <w:gridSpan w:val="3"/>
                  <w:vAlign w:val="center"/>
                </w:tcPr>
                <w:p w:rsidR="000E636E" w:rsidRPr="001A2D21" w:rsidRDefault="00C26BE0">
                  <w:pPr>
                    <w:jc w:val="center"/>
                    <w:rPr>
                      <w:bCs/>
                      <w:szCs w:val="21"/>
                    </w:rPr>
                  </w:pPr>
                  <w:r w:rsidRPr="001A2D21">
                    <w:rPr>
                      <w:rFonts w:hint="eastAsia"/>
                      <w:bCs/>
                      <w:szCs w:val="21"/>
                    </w:rPr>
                    <w:t>合计</w:t>
                  </w:r>
                </w:p>
              </w:tc>
              <w:tc>
                <w:tcPr>
                  <w:tcW w:w="1251" w:type="pct"/>
                  <w:vAlign w:val="center"/>
                </w:tcPr>
                <w:p w:rsidR="000E636E" w:rsidRPr="001A2D21" w:rsidRDefault="00D1258B">
                  <w:pPr>
                    <w:jc w:val="center"/>
                    <w:rPr>
                      <w:bCs/>
                      <w:szCs w:val="21"/>
                    </w:rPr>
                  </w:pPr>
                  <w:r>
                    <w:rPr>
                      <w:rFonts w:hint="eastAsia"/>
                      <w:bCs/>
                      <w:szCs w:val="21"/>
                    </w:rPr>
                    <w:t>0.8502</w:t>
                  </w:r>
                </w:p>
              </w:tc>
            </w:tr>
          </w:tbl>
          <w:p w:rsidR="000E636E" w:rsidRPr="001A2D21" w:rsidRDefault="00D1258B">
            <w:pPr>
              <w:adjustRightInd w:val="0"/>
              <w:snapToGrid w:val="0"/>
              <w:spacing w:beforeLines="50" w:before="120" w:line="360" w:lineRule="auto"/>
              <w:ind w:firstLineChars="200" w:firstLine="480"/>
              <w:jc w:val="left"/>
              <w:rPr>
                <w:rFonts w:cs="宋体"/>
                <w:kern w:val="0"/>
                <w:sz w:val="24"/>
              </w:rPr>
            </w:pPr>
            <w:r>
              <w:rPr>
                <w:rFonts w:cs="宋体" w:hint="eastAsia"/>
                <w:kern w:val="0"/>
                <w:sz w:val="24"/>
              </w:rPr>
              <w:lastRenderedPageBreak/>
              <w:t>Q=0.8502</w:t>
            </w:r>
            <w:r w:rsidR="00C26BE0" w:rsidRPr="001A2D21">
              <w:rPr>
                <w:rFonts w:cs="宋体" w:hint="eastAsia"/>
                <w:kern w:val="0"/>
                <w:sz w:val="24"/>
              </w:rPr>
              <w:t>&lt;1</w:t>
            </w:r>
            <w:r w:rsidR="00C26BE0" w:rsidRPr="001A2D21">
              <w:rPr>
                <w:rFonts w:cs="宋体" w:hint="eastAsia"/>
                <w:kern w:val="0"/>
                <w:sz w:val="24"/>
              </w:rPr>
              <w:t>，项目环境风险潜势为Ⅰ。</w:t>
            </w:r>
          </w:p>
          <w:p w:rsidR="000E636E" w:rsidRPr="001A2D21" w:rsidRDefault="00C26BE0">
            <w:pPr>
              <w:spacing w:line="360" w:lineRule="auto"/>
              <w:ind w:firstLineChars="200" w:firstLine="480"/>
              <w:rPr>
                <w:sz w:val="24"/>
              </w:rPr>
            </w:pPr>
            <w:r w:rsidRPr="001A2D21">
              <w:rPr>
                <w:sz w:val="24"/>
              </w:rPr>
              <w:t>厂区内</w:t>
            </w:r>
            <w:r w:rsidRPr="001A2D21">
              <w:rPr>
                <w:rFonts w:ascii="宋体" w:hAnsi="宋体" w:hint="eastAsia"/>
                <w:sz w:val="24"/>
              </w:rPr>
              <w:t>采用雨污分流的排水体制，雨水经厂区雨水管道排入雨水管网，进入临</w:t>
            </w:r>
            <w:proofErr w:type="gramStart"/>
            <w:r w:rsidRPr="001A2D21">
              <w:rPr>
                <w:rFonts w:ascii="宋体" w:hAnsi="宋体" w:hint="eastAsia"/>
                <w:sz w:val="24"/>
              </w:rPr>
              <w:t>涣</w:t>
            </w:r>
            <w:proofErr w:type="gramEnd"/>
            <w:r w:rsidRPr="001A2D21">
              <w:rPr>
                <w:rFonts w:ascii="宋体" w:hAnsi="宋体" w:hint="eastAsia"/>
                <w:sz w:val="24"/>
              </w:rPr>
              <w:t>焦化的雨水管网系统，临</w:t>
            </w:r>
            <w:proofErr w:type="gramStart"/>
            <w:r w:rsidRPr="001A2D21">
              <w:rPr>
                <w:rFonts w:ascii="宋体" w:hAnsi="宋体" w:hint="eastAsia"/>
                <w:sz w:val="24"/>
              </w:rPr>
              <w:t>涣</w:t>
            </w:r>
            <w:proofErr w:type="gramEnd"/>
            <w:r w:rsidRPr="001A2D21">
              <w:rPr>
                <w:rFonts w:ascii="宋体" w:hAnsi="宋体" w:hint="eastAsia"/>
                <w:sz w:val="24"/>
              </w:rPr>
              <w:t>焦化</w:t>
            </w:r>
            <w:r w:rsidRPr="001A2D21">
              <w:rPr>
                <w:sz w:val="24"/>
              </w:rPr>
              <w:t>雨水</w:t>
            </w:r>
            <w:r w:rsidRPr="001A2D21">
              <w:rPr>
                <w:rFonts w:hint="eastAsia"/>
                <w:sz w:val="24"/>
              </w:rPr>
              <w:t>总</w:t>
            </w:r>
            <w:r w:rsidRPr="001A2D21">
              <w:rPr>
                <w:sz w:val="24"/>
              </w:rPr>
              <w:t>管网</w:t>
            </w:r>
            <w:r w:rsidRPr="001A2D21">
              <w:rPr>
                <w:rFonts w:hint="eastAsia"/>
                <w:sz w:val="24"/>
              </w:rPr>
              <w:t>出口前已安装切断阀</w:t>
            </w:r>
            <w:r w:rsidRPr="001A2D21">
              <w:rPr>
                <w:sz w:val="24"/>
              </w:rPr>
              <w:t>。</w:t>
            </w:r>
          </w:p>
          <w:p w:rsidR="000E636E" w:rsidRPr="001A2D21" w:rsidRDefault="00C26BE0">
            <w:pPr>
              <w:pStyle w:val="4Char"/>
              <w:rPr>
                <w:rFonts w:ascii="宋体" w:hAnsi="宋体" w:cs="宋体"/>
              </w:rPr>
            </w:pPr>
            <w:r w:rsidRPr="001A2D21">
              <w:rPr>
                <w:rFonts w:ascii="宋体" w:hAnsi="宋体" w:cs="宋体" w:hint="eastAsia"/>
              </w:rPr>
              <w:t>公司在厂区设置污水收集池，通过污水</w:t>
            </w:r>
            <w:proofErr w:type="gramStart"/>
            <w:r w:rsidRPr="001A2D21">
              <w:rPr>
                <w:rFonts w:ascii="宋体" w:hAnsi="宋体" w:cs="宋体" w:hint="eastAsia"/>
              </w:rPr>
              <w:t>泵及时</w:t>
            </w:r>
            <w:proofErr w:type="gramEnd"/>
            <w:r w:rsidRPr="001A2D21">
              <w:rPr>
                <w:rFonts w:ascii="宋体" w:hAnsi="宋体" w:cs="宋体" w:hint="eastAsia"/>
              </w:rPr>
              <w:t>输送到临</w:t>
            </w:r>
            <w:proofErr w:type="gramStart"/>
            <w:r w:rsidRPr="001A2D21">
              <w:rPr>
                <w:rFonts w:ascii="宋体" w:hAnsi="宋体" w:cs="宋体" w:hint="eastAsia"/>
              </w:rPr>
              <w:t>涣</w:t>
            </w:r>
            <w:proofErr w:type="gramEnd"/>
            <w:r w:rsidRPr="001A2D21">
              <w:rPr>
                <w:rFonts w:ascii="宋体" w:hAnsi="宋体" w:cs="宋体" w:hint="eastAsia"/>
              </w:rPr>
              <w:t>焦化污水系统，能够满足生产区发生各种事故后产生的各种废水的暂存需求。</w:t>
            </w:r>
          </w:p>
          <w:p w:rsidR="000E636E" w:rsidRPr="001A2D21" w:rsidRDefault="00C26BE0">
            <w:pPr>
              <w:pStyle w:val="4Char"/>
            </w:pPr>
            <w:r w:rsidRPr="001A2D21">
              <w:rPr>
                <w:rFonts w:hint="eastAsia"/>
              </w:rPr>
              <w:t>本</w:t>
            </w:r>
            <w:r w:rsidRPr="001A2D21">
              <w:t>项目</w:t>
            </w:r>
            <w:r w:rsidRPr="001A2D21">
              <w:rPr>
                <w:rFonts w:hint="eastAsia"/>
              </w:rPr>
              <w:t>现有厂区已</w:t>
            </w:r>
            <w:r w:rsidRPr="001A2D21">
              <w:t>设置</w:t>
            </w:r>
            <w:r w:rsidRPr="001A2D21">
              <w:t>1</w:t>
            </w:r>
            <w:r w:rsidRPr="001A2D21">
              <w:t>个事故应急池，大小</w:t>
            </w:r>
            <w:r w:rsidRPr="001A2D21">
              <w:rPr>
                <w:rFonts w:hint="eastAsia"/>
              </w:rPr>
              <w:t>6m</w:t>
            </w:r>
            <w:r w:rsidRPr="001A2D21">
              <w:rPr>
                <w:rFonts w:hint="eastAsia"/>
              </w:rPr>
              <w:t>×</w:t>
            </w:r>
            <w:r w:rsidRPr="001A2D21">
              <w:rPr>
                <w:rFonts w:hint="eastAsia"/>
              </w:rPr>
              <w:t>3m</w:t>
            </w:r>
            <w:r w:rsidRPr="001A2D21">
              <w:rPr>
                <w:rFonts w:hint="eastAsia"/>
              </w:rPr>
              <w:t>×</w:t>
            </w:r>
            <w:r w:rsidRPr="001A2D21">
              <w:rPr>
                <w:rFonts w:hint="eastAsia"/>
              </w:rPr>
              <w:t>3m</w:t>
            </w:r>
            <w:r w:rsidRPr="001A2D21">
              <w:rPr>
                <w:rFonts w:hint="eastAsia"/>
              </w:rPr>
              <w:t>，</w:t>
            </w:r>
            <w:r w:rsidRPr="001A2D21">
              <w:t>容积为</w:t>
            </w:r>
            <w:r w:rsidRPr="001A2D21">
              <w:rPr>
                <w:rFonts w:hint="eastAsia"/>
              </w:rPr>
              <w:t>54</w:t>
            </w:r>
            <w:r w:rsidRPr="001A2D21">
              <w:t>m</w:t>
            </w:r>
            <w:r w:rsidRPr="001A2D21">
              <w:rPr>
                <w:vertAlign w:val="superscript"/>
              </w:rPr>
              <w:t>3</w:t>
            </w:r>
            <w:r w:rsidRPr="001A2D21">
              <w:rPr>
                <w:rFonts w:hint="eastAsia"/>
              </w:rPr>
              <w:t>，</w:t>
            </w:r>
            <w:r w:rsidRPr="001A2D21">
              <w:t>厂房原料</w:t>
            </w:r>
            <w:r w:rsidRPr="001A2D21">
              <w:rPr>
                <w:rFonts w:hint="eastAsia"/>
              </w:rPr>
              <w:t>库</w:t>
            </w:r>
            <w:r w:rsidRPr="001A2D21">
              <w:t>、</w:t>
            </w:r>
            <w:proofErr w:type="gramStart"/>
            <w:r w:rsidRPr="001A2D21">
              <w:t>危废</w:t>
            </w:r>
            <w:r w:rsidRPr="001A2D21">
              <w:rPr>
                <w:rFonts w:hint="eastAsia"/>
              </w:rPr>
              <w:t>仓库</w:t>
            </w:r>
            <w:proofErr w:type="gramEnd"/>
            <w:r w:rsidRPr="001A2D21">
              <w:t>、废水处理系统均设置相应的事故废水收集池及排向事故应急池的管网。原料库、事故应急池、</w:t>
            </w:r>
            <w:proofErr w:type="gramStart"/>
            <w:r w:rsidRPr="001A2D21">
              <w:t>危废</w:t>
            </w:r>
            <w:r w:rsidRPr="001A2D21">
              <w:rPr>
                <w:rFonts w:hint="eastAsia"/>
              </w:rPr>
              <w:t>仓库</w:t>
            </w:r>
            <w:proofErr w:type="gramEnd"/>
            <w:r w:rsidRPr="001A2D21">
              <w:t>采取重点防渗</w:t>
            </w:r>
            <w:r w:rsidRPr="001A2D21">
              <w:rPr>
                <w:rFonts w:hint="eastAsia"/>
              </w:rPr>
              <w:t>。建设单位</w:t>
            </w:r>
            <w:r w:rsidRPr="001A2D21">
              <w:t>已制定突发环境风险应急预案，备案号为</w:t>
            </w:r>
            <w:r w:rsidRPr="001A2D21">
              <w:t>34</w:t>
            </w:r>
            <w:r w:rsidRPr="001A2D21">
              <w:rPr>
                <w:rFonts w:hint="eastAsia"/>
              </w:rPr>
              <w:t>0621-2019-0009</w:t>
            </w:r>
            <w:r w:rsidRPr="001A2D21">
              <w:t>。</w:t>
            </w:r>
          </w:p>
          <w:p w:rsidR="000E636E" w:rsidRPr="001A2D21" w:rsidRDefault="00C26BE0">
            <w:pPr>
              <w:pStyle w:val="Default"/>
              <w:spacing w:afterLines="50" w:after="120"/>
              <w:rPr>
                <w:rFonts w:ascii="宋体" w:cs="宋体"/>
                <w:b/>
                <w:color w:val="auto"/>
              </w:rPr>
            </w:pPr>
            <w:r w:rsidRPr="001A2D21">
              <w:rPr>
                <w:rFonts w:ascii="宋体" w:cs="宋体" w:hint="eastAsia"/>
                <w:b/>
                <w:color w:val="auto"/>
              </w:rPr>
              <w:t>6、现有项目污染情况汇总</w:t>
            </w:r>
          </w:p>
          <w:p w:rsidR="000E636E" w:rsidRPr="001A2D21" w:rsidRDefault="00C26BE0">
            <w:pPr>
              <w:adjustRightInd w:val="0"/>
              <w:jc w:val="center"/>
              <w:textAlignment w:val="baseline"/>
              <w:rPr>
                <w:b/>
                <w:sz w:val="24"/>
              </w:rPr>
            </w:pPr>
            <w:r w:rsidRPr="001A2D21">
              <w:rPr>
                <w:b/>
                <w:sz w:val="24"/>
              </w:rPr>
              <w:t>表</w:t>
            </w:r>
            <w:r w:rsidRPr="001A2D21">
              <w:rPr>
                <w:b/>
                <w:sz w:val="24"/>
              </w:rPr>
              <w:t>2-</w:t>
            </w:r>
            <w:r w:rsidRPr="001A2D21">
              <w:rPr>
                <w:rFonts w:hint="eastAsia"/>
                <w:b/>
                <w:sz w:val="24"/>
              </w:rPr>
              <w:t>15</w:t>
            </w:r>
            <w:r w:rsidRPr="001A2D21">
              <w:rPr>
                <w:b/>
                <w:sz w:val="24"/>
              </w:rPr>
              <w:t xml:space="preserve">   </w:t>
            </w:r>
            <w:r w:rsidRPr="001A2D21">
              <w:rPr>
                <w:b/>
                <w:sz w:val="24"/>
              </w:rPr>
              <w:t>现</w:t>
            </w:r>
            <w:proofErr w:type="gramStart"/>
            <w:r w:rsidRPr="001A2D21">
              <w:rPr>
                <w:b/>
                <w:sz w:val="24"/>
              </w:rPr>
              <w:t>有染物</w:t>
            </w:r>
            <w:proofErr w:type="gramEnd"/>
            <w:r w:rsidRPr="001A2D21">
              <w:rPr>
                <w:b/>
                <w:sz w:val="24"/>
              </w:rPr>
              <w:t>排放总量统计表</w:t>
            </w:r>
          </w:p>
          <w:p w:rsidR="000E636E" w:rsidRPr="001A2D21" w:rsidRDefault="000E636E">
            <w:pPr>
              <w:widowControl/>
              <w:kinsoku w:val="0"/>
              <w:autoSpaceDE w:val="0"/>
              <w:autoSpaceDN w:val="0"/>
              <w:adjustRightInd w:val="0"/>
              <w:snapToGrid w:val="0"/>
              <w:spacing w:line="105" w:lineRule="auto"/>
              <w:jc w:val="left"/>
              <w:textAlignment w:val="baseline"/>
              <w:rPr>
                <w:rFonts w:eastAsia="等线"/>
                <w:snapToGrid w:val="0"/>
                <w:kern w:val="0"/>
                <w:sz w:val="2"/>
                <w:szCs w:val="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66"/>
              <w:gridCol w:w="855"/>
              <w:gridCol w:w="2406"/>
              <w:gridCol w:w="2130"/>
              <w:gridCol w:w="2190"/>
            </w:tblGrid>
            <w:tr w:rsidR="000E636E" w:rsidRPr="001A2D21">
              <w:trPr>
                <w:trHeight w:val="340"/>
              </w:trPr>
              <w:tc>
                <w:tcPr>
                  <w:tcW w:w="970" w:type="pct"/>
                  <w:gridSpan w:val="2"/>
                  <w:vAlign w:val="center"/>
                </w:tcPr>
                <w:p w:rsidR="000E636E" w:rsidRPr="001A2D21" w:rsidRDefault="00C26BE0">
                  <w:pPr>
                    <w:widowControl/>
                    <w:jc w:val="center"/>
                    <w:rPr>
                      <w:spacing w:val="-2"/>
                      <w:kern w:val="0"/>
                      <w:szCs w:val="21"/>
                    </w:rPr>
                  </w:pPr>
                  <w:r w:rsidRPr="001A2D21">
                    <w:rPr>
                      <w:spacing w:val="-2"/>
                      <w:kern w:val="0"/>
                      <w:szCs w:val="21"/>
                    </w:rPr>
                    <w:t>序号</w:t>
                  </w:r>
                </w:p>
              </w:tc>
              <w:tc>
                <w:tcPr>
                  <w:tcW w:w="1441" w:type="pct"/>
                  <w:vAlign w:val="center"/>
                </w:tcPr>
                <w:p w:rsidR="000E636E" w:rsidRPr="001A2D21" w:rsidRDefault="00C26BE0">
                  <w:pPr>
                    <w:widowControl/>
                    <w:jc w:val="center"/>
                    <w:rPr>
                      <w:spacing w:val="-2"/>
                      <w:kern w:val="0"/>
                      <w:szCs w:val="21"/>
                    </w:rPr>
                  </w:pPr>
                  <w:r w:rsidRPr="001A2D21">
                    <w:rPr>
                      <w:spacing w:val="-2"/>
                      <w:kern w:val="0"/>
                      <w:szCs w:val="21"/>
                    </w:rPr>
                    <w:t>污染物名称</w:t>
                  </w:r>
                </w:p>
              </w:tc>
              <w:tc>
                <w:tcPr>
                  <w:tcW w:w="1276" w:type="pct"/>
                  <w:vAlign w:val="center"/>
                </w:tcPr>
                <w:p w:rsidR="000E636E" w:rsidRPr="001A2D21" w:rsidRDefault="00C26BE0">
                  <w:pPr>
                    <w:widowControl/>
                    <w:jc w:val="center"/>
                    <w:rPr>
                      <w:spacing w:val="-2"/>
                      <w:kern w:val="0"/>
                      <w:szCs w:val="21"/>
                    </w:rPr>
                  </w:pPr>
                  <w:r w:rsidRPr="001A2D21">
                    <w:rPr>
                      <w:spacing w:val="-2"/>
                      <w:kern w:val="0"/>
                      <w:szCs w:val="21"/>
                    </w:rPr>
                    <w:t>产生量</w:t>
                  </w:r>
                </w:p>
              </w:tc>
              <w:tc>
                <w:tcPr>
                  <w:tcW w:w="1312" w:type="pct"/>
                  <w:vAlign w:val="center"/>
                </w:tcPr>
                <w:p w:rsidR="000E636E" w:rsidRPr="001A2D21" w:rsidRDefault="00C26BE0">
                  <w:pPr>
                    <w:widowControl/>
                    <w:jc w:val="center"/>
                    <w:rPr>
                      <w:spacing w:val="-2"/>
                      <w:kern w:val="0"/>
                      <w:szCs w:val="21"/>
                    </w:rPr>
                  </w:pPr>
                  <w:r w:rsidRPr="001A2D21">
                    <w:rPr>
                      <w:spacing w:val="-2"/>
                      <w:kern w:val="0"/>
                      <w:szCs w:val="21"/>
                    </w:rPr>
                    <w:t>排放量</w:t>
                  </w:r>
                </w:p>
              </w:tc>
            </w:tr>
            <w:tr w:rsidR="000E636E" w:rsidRPr="001A2D21">
              <w:trPr>
                <w:trHeight w:val="340"/>
              </w:trPr>
              <w:tc>
                <w:tcPr>
                  <w:tcW w:w="458" w:type="pct"/>
                  <w:vMerge w:val="restart"/>
                  <w:tcBorders>
                    <w:right w:val="single" w:sz="4" w:space="0" w:color="auto"/>
                  </w:tcBorders>
                  <w:vAlign w:val="center"/>
                </w:tcPr>
                <w:p w:rsidR="000E636E" w:rsidRPr="001A2D21" w:rsidRDefault="00C26BE0">
                  <w:pPr>
                    <w:widowControl/>
                    <w:jc w:val="center"/>
                    <w:rPr>
                      <w:spacing w:val="-2"/>
                      <w:kern w:val="0"/>
                      <w:szCs w:val="21"/>
                    </w:rPr>
                  </w:pPr>
                  <w:r w:rsidRPr="001A2D21">
                    <w:rPr>
                      <w:spacing w:val="-2"/>
                      <w:kern w:val="0"/>
                      <w:szCs w:val="21"/>
                    </w:rPr>
                    <w:t>固废</w:t>
                  </w:r>
                </w:p>
              </w:tc>
              <w:tc>
                <w:tcPr>
                  <w:tcW w:w="512" w:type="pct"/>
                  <w:tcBorders>
                    <w:left w:val="single" w:sz="4" w:space="0" w:color="auto"/>
                  </w:tcBorders>
                  <w:vAlign w:val="center"/>
                </w:tcPr>
                <w:p w:rsidR="000E636E" w:rsidRPr="001A2D21" w:rsidRDefault="00C26BE0">
                  <w:pPr>
                    <w:widowControl/>
                    <w:jc w:val="center"/>
                    <w:rPr>
                      <w:spacing w:val="-2"/>
                      <w:kern w:val="0"/>
                      <w:szCs w:val="21"/>
                    </w:rPr>
                  </w:pPr>
                  <w:r w:rsidRPr="001A2D21">
                    <w:rPr>
                      <w:spacing w:val="-2"/>
                      <w:kern w:val="0"/>
                      <w:szCs w:val="21"/>
                    </w:rPr>
                    <w:t>1</w:t>
                  </w:r>
                </w:p>
              </w:tc>
              <w:tc>
                <w:tcPr>
                  <w:tcW w:w="1441" w:type="pct"/>
                  <w:vAlign w:val="center"/>
                </w:tcPr>
                <w:p w:rsidR="000E636E" w:rsidRPr="001A2D21" w:rsidRDefault="00C26BE0">
                  <w:pPr>
                    <w:widowControl/>
                    <w:jc w:val="center"/>
                    <w:rPr>
                      <w:spacing w:val="-4"/>
                    </w:rPr>
                  </w:pPr>
                  <w:r w:rsidRPr="001A2D21">
                    <w:rPr>
                      <w:spacing w:val="-4"/>
                    </w:rPr>
                    <w:t>一般固废</w:t>
                  </w:r>
                </w:p>
              </w:tc>
              <w:tc>
                <w:tcPr>
                  <w:tcW w:w="1276" w:type="pct"/>
                  <w:vAlign w:val="center"/>
                </w:tcPr>
                <w:p w:rsidR="000E636E" w:rsidRPr="001A2D21" w:rsidRDefault="00C26BE0">
                  <w:pPr>
                    <w:widowControl/>
                    <w:jc w:val="center"/>
                    <w:rPr>
                      <w:rFonts w:eastAsia="等线"/>
                      <w:spacing w:val="-1"/>
                    </w:rPr>
                  </w:pPr>
                  <w:r w:rsidRPr="001A2D21">
                    <w:rPr>
                      <w:rFonts w:eastAsia="等线" w:hint="eastAsia"/>
                      <w:spacing w:val="-1"/>
                    </w:rPr>
                    <w:t>5.3</w:t>
                  </w:r>
                </w:p>
              </w:tc>
              <w:tc>
                <w:tcPr>
                  <w:tcW w:w="1312" w:type="pct"/>
                  <w:vAlign w:val="center"/>
                </w:tcPr>
                <w:p w:rsidR="000E636E" w:rsidRPr="001A2D21" w:rsidRDefault="00C26BE0">
                  <w:pPr>
                    <w:widowControl/>
                    <w:jc w:val="center"/>
                    <w:rPr>
                      <w:rFonts w:eastAsia="等线"/>
                      <w:spacing w:val="-1"/>
                    </w:rPr>
                  </w:pPr>
                  <w:r w:rsidRPr="001A2D21">
                    <w:rPr>
                      <w:rFonts w:eastAsia="等线" w:hint="eastAsia"/>
                      <w:spacing w:val="-1"/>
                    </w:rPr>
                    <w:t>0</w:t>
                  </w:r>
                </w:p>
              </w:tc>
            </w:tr>
            <w:tr w:rsidR="000E636E" w:rsidRPr="001A2D21">
              <w:trPr>
                <w:trHeight w:val="340"/>
              </w:trPr>
              <w:tc>
                <w:tcPr>
                  <w:tcW w:w="458" w:type="pct"/>
                  <w:vMerge/>
                  <w:tcBorders>
                    <w:right w:val="single" w:sz="4" w:space="0" w:color="auto"/>
                  </w:tcBorders>
                  <w:vAlign w:val="center"/>
                </w:tcPr>
                <w:p w:rsidR="000E636E" w:rsidRPr="001A2D21" w:rsidRDefault="000E636E">
                  <w:pPr>
                    <w:widowControl/>
                    <w:jc w:val="center"/>
                    <w:rPr>
                      <w:spacing w:val="-2"/>
                      <w:kern w:val="0"/>
                      <w:szCs w:val="21"/>
                    </w:rPr>
                  </w:pPr>
                </w:p>
              </w:tc>
              <w:tc>
                <w:tcPr>
                  <w:tcW w:w="512" w:type="pct"/>
                  <w:tcBorders>
                    <w:left w:val="single" w:sz="4" w:space="0" w:color="auto"/>
                  </w:tcBorders>
                  <w:vAlign w:val="center"/>
                </w:tcPr>
                <w:p w:rsidR="000E636E" w:rsidRPr="001A2D21" w:rsidRDefault="00C26BE0">
                  <w:pPr>
                    <w:widowControl/>
                    <w:jc w:val="center"/>
                    <w:rPr>
                      <w:spacing w:val="-2"/>
                      <w:kern w:val="0"/>
                      <w:szCs w:val="21"/>
                    </w:rPr>
                  </w:pPr>
                  <w:r w:rsidRPr="001A2D21">
                    <w:rPr>
                      <w:spacing w:val="-2"/>
                      <w:kern w:val="0"/>
                      <w:szCs w:val="21"/>
                    </w:rPr>
                    <w:t>2</w:t>
                  </w:r>
                </w:p>
              </w:tc>
              <w:tc>
                <w:tcPr>
                  <w:tcW w:w="1441" w:type="pct"/>
                  <w:vAlign w:val="center"/>
                </w:tcPr>
                <w:p w:rsidR="000E636E" w:rsidRPr="001A2D21" w:rsidRDefault="00C26BE0">
                  <w:pPr>
                    <w:widowControl/>
                    <w:jc w:val="center"/>
                    <w:rPr>
                      <w:spacing w:val="-4"/>
                    </w:rPr>
                  </w:pPr>
                  <w:r w:rsidRPr="001A2D21">
                    <w:rPr>
                      <w:spacing w:val="-4"/>
                    </w:rPr>
                    <w:t>危险废物</w:t>
                  </w:r>
                </w:p>
              </w:tc>
              <w:tc>
                <w:tcPr>
                  <w:tcW w:w="1276" w:type="pct"/>
                  <w:vAlign w:val="center"/>
                </w:tcPr>
                <w:p w:rsidR="000E636E" w:rsidRPr="001A2D21" w:rsidRDefault="00874622">
                  <w:pPr>
                    <w:widowControl/>
                    <w:jc w:val="center"/>
                    <w:rPr>
                      <w:rFonts w:eastAsia="等线"/>
                      <w:spacing w:val="-1"/>
                    </w:rPr>
                  </w:pPr>
                  <w:r>
                    <w:rPr>
                      <w:rFonts w:eastAsia="等线" w:hint="eastAsia"/>
                      <w:spacing w:val="-1"/>
                    </w:rPr>
                    <w:t>0.6</w:t>
                  </w:r>
                </w:p>
              </w:tc>
              <w:tc>
                <w:tcPr>
                  <w:tcW w:w="1312" w:type="pct"/>
                  <w:vAlign w:val="center"/>
                </w:tcPr>
                <w:p w:rsidR="000E636E" w:rsidRPr="001A2D21" w:rsidRDefault="00C26BE0">
                  <w:pPr>
                    <w:widowControl/>
                    <w:jc w:val="center"/>
                    <w:rPr>
                      <w:rFonts w:eastAsia="等线"/>
                      <w:spacing w:val="-1"/>
                    </w:rPr>
                  </w:pPr>
                  <w:r w:rsidRPr="001A2D21">
                    <w:rPr>
                      <w:rFonts w:eastAsia="等线" w:hint="eastAsia"/>
                      <w:spacing w:val="-1"/>
                    </w:rPr>
                    <w:t>0</w:t>
                  </w:r>
                </w:p>
              </w:tc>
            </w:tr>
          </w:tbl>
          <w:p w:rsidR="000E636E" w:rsidRPr="001A2D21" w:rsidRDefault="00C26BE0">
            <w:pPr>
              <w:pStyle w:val="Default"/>
              <w:snapToGrid w:val="0"/>
              <w:spacing w:beforeLines="50" w:before="120" w:line="360" w:lineRule="auto"/>
              <w:rPr>
                <w:rFonts w:ascii="宋体" w:cs="宋体"/>
                <w:b/>
                <w:color w:val="auto"/>
              </w:rPr>
            </w:pPr>
            <w:r w:rsidRPr="001A2D21">
              <w:rPr>
                <w:rFonts w:ascii="宋体" w:cs="宋体" w:hint="eastAsia"/>
                <w:b/>
                <w:color w:val="auto"/>
              </w:rPr>
              <w:t>7、现有项目存在问题及整改措施</w:t>
            </w:r>
          </w:p>
          <w:p w:rsidR="000E636E" w:rsidRPr="001A2D21" w:rsidRDefault="00C26BE0">
            <w:pPr>
              <w:autoSpaceDE w:val="0"/>
              <w:autoSpaceDN w:val="0"/>
              <w:adjustRightInd w:val="0"/>
              <w:spacing w:line="360" w:lineRule="auto"/>
              <w:ind w:firstLineChars="200" w:firstLine="480"/>
              <w:rPr>
                <w:kern w:val="0"/>
                <w:sz w:val="24"/>
              </w:rPr>
            </w:pPr>
            <w:r w:rsidRPr="001A2D21">
              <w:rPr>
                <w:kern w:val="0"/>
                <w:sz w:val="24"/>
              </w:rPr>
              <w:t>经现场踏探，淮北宝相气体有限公司相关环保设施均正常稳定运行，污染物能够实现稳定达标排放，严格落实</w:t>
            </w:r>
            <w:r w:rsidRPr="001A2D21">
              <w:rPr>
                <w:rFonts w:hint="eastAsia"/>
                <w:kern w:val="0"/>
                <w:sz w:val="24"/>
              </w:rPr>
              <w:t>了环境保护</w:t>
            </w:r>
            <w:r w:rsidRPr="001A2D21">
              <w:rPr>
                <w:kern w:val="0"/>
                <w:sz w:val="24"/>
              </w:rPr>
              <w:t>“</w:t>
            </w:r>
            <w:r w:rsidRPr="001A2D21">
              <w:rPr>
                <w:kern w:val="0"/>
                <w:sz w:val="24"/>
              </w:rPr>
              <w:t>三同时</w:t>
            </w:r>
            <w:r w:rsidRPr="001A2D21">
              <w:rPr>
                <w:kern w:val="0"/>
                <w:sz w:val="24"/>
              </w:rPr>
              <w:t>”</w:t>
            </w:r>
            <w:r w:rsidRPr="001A2D21">
              <w:rPr>
                <w:kern w:val="0"/>
                <w:sz w:val="24"/>
              </w:rPr>
              <w:t>要求。</w:t>
            </w:r>
            <w:r w:rsidRPr="001A2D21">
              <w:rPr>
                <w:rFonts w:hint="eastAsia"/>
                <w:kern w:val="0"/>
                <w:sz w:val="24"/>
              </w:rPr>
              <w:t>并完成</w:t>
            </w:r>
            <w:r w:rsidRPr="001A2D21">
              <w:rPr>
                <w:kern w:val="0"/>
                <w:sz w:val="24"/>
              </w:rPr>
              <w:t>固定污染源</w:t>
            </w:r>
            <w:r w:rsidRPr="001A2D21">
              <w:rPr>
                <w:rFonts w:hint="eastAsia"/>
                <w:kern w:val="0"/>
                <w:sz w:val="24"/>
              </w:rPr>
              <w:t>排污许可登记管理工作，目前存在的主要环境问题为</w:t>
            </w:r>
            <w:r w:rsidRPr="001A2D21">
              <w:rPr>
                <w:kern w:val="0"/>
                <w:sz w:val="24"/>
              </w:rPr>
              <w:t>环境应急预案每三年至少修订一次</w:t>
            </w:r>
            <w:r w:rsidRPr="001A2D21">
              <w:rPr>
                <w:rFonts w:hint="eastAsia"/>
                <w:kern w:val="0"/>
                <w:sz w:val="24"/>
              </w:rPr>
              <w:t>，建设单位需修订应急预案并报相关部门备案。</w:t>
            </w:r>
          </w:p>
          <w:p w:rsidR="000E636E" w:rsidRPr="001A2D21" w:rsidRDefault="000E636E">
            <w:pPr>
              <w:pStyle w:val="4Char"/>
            </w:pPr>
          </w:p>
          <w:p w:rsidR="000E636E" w:rsidRPr="001A2D21" w:rsidRDefault="000E636E">
            <w:pPr>
              <w:pStyle w:val="4Char"/>
            </w:pPr>
          </w:p>
          <w:p w:rsidR="000E636E" w:rsidRPr="001A2D21" w:rsidRDefault="000E636E">
            <w:pPr>
              <w:pStyle w:val="4Char"/>
            </w:pPr>
          </w:p>
          <w:p w:rsidR="000E636E" w:rsidRPr="001A2D21" w:rsidRDefault="000E636E">
            <w:pPr>
              <w:pStyle w:val="4Char"/>
            </w:pPr>
          </w:p>
          <w:p w:rsidR="000E636E" w:rsidRPr="001A2D21" w:rsidRDefault="000E636E">
            <w:pPr>
              <w:pStyle w:val="4Char"/>
            </w:pPr>
          </w:p>
          <w:p w:rsidR="000E636E" w:rsidRPr="001A2D21" w:rsidRDefault="000E636E">
            <w:pPr>
              <w:pStyle w:val="4Char"/>
            </w:pPr>
          </w:p>
          <w:p w:rsidR="000E636E" w:rsidRPr="001A2D21" w:rsidRDefault="000E636E">
            <w:pPr>
              <w:pStyle w:val="4Char"/>
            </w:pPr>
          </w:p>
        </w:tc>
      </w:tr>
    </w:tbl>
    <w:p w:rsidR="000E636E" w:rsidRPr="001A2D21" w:rsidRDefault="000E636E">
      <w:pPr>
        <w:pStyle w:val="af1"/>
        <w:jc w:val="center"/>
        <w:rPr>
          <w:rFonts w:ascii="Times New Roman" w:eastAsia="黑体" w:hAnsi="Times New Roman"/>
          <w:snapToGrid w:val="0"/>
          <w:sz w:val="36"/>
          <w:szCs w:val="36"/>
        </w:rPr>
        <w:sectPr w:rsidR="000E636E" w:rsidRPr="001A2D21">
          <w:pgSz w:w="11906" w:h="16838"/>
          <w:pgMar w:top="1701" w:right="1531" w:bottom="1701" w:left="1531" w:header="851" w:footer="851" w:gutter="0"/>
          <w:cols w:space="720"/>
          <w:docGrid w:linePitch="312"/>
        </w:sectPr>
      </w:pPr>
    </w:p>
    <w:p w:rsidR="000E636E" w:rsidRPr="001A2D21" w:rsidRDefault="00C26BE0">
      <w:pPr>
        <w:pStyle w:val="af1"/>
        <w:jc w:val="center"/>
        <w:outlineLvl w:val="0"/>
        <w:rPr>
          <w:rFonts w:ascii="Times New Roman" w:eastAsia="黑体" w:hAnsi="Times New Roman"/>
          <w:snapToGrid w:val="0"/>
          <w:sz w:val="30"/>
          <w:szCs w:val="30"/>
        </w:rPr>
      </w:pPr>
      <w:r w:rsidRPr="001A2D21">
        <w:rPr>
          <w:rFonts w:ascii="Times New Roman" w:eastAsia="黑体" w:hAnsi="Times New Roman"/>
          <w:snapToGrid w:val="0"/>
          <w:sz w:val="30"/>
          <w:szCs w:val="30"/>
        </w:rPr>
        <w:lastRenderedPageBreak/>
        <w:t>三、区域环境质量现状、环境保护目标及评价标准</w:t>
      </w:r>
    </w:p>
    <w:tbl>
      <w:tblPr>
        <w:tblW w:w="92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18"/>
        <w:gridCol w:w="8651"/>
      </w:tblGrid>
      <w:tr w:rsidR="000E636E" w:rsidRPr="001A2D21">
        <w:trPr>
          <w:trHeight w:val="2394"/>
          <w:jc w:val="center"/>
        </w:trPr>
        <w:tc>
          <w:tcPr>
            <w:tcW w:w="618" w:type="dxa"/>
            <w:vAlign w:val="center"/>
          </w:tcPr>
          <w:p w:rsidR="000E636E" w:rsidRPr="001A2D21" w:rsidRDefault="00C26BE0">
            <w:pPr>
              <w:adjustRightInd w:val="0"/>
              <w:snapToGrid w:val="0"/>
              <w:jc w:val="center"/>
              <w:rPr>
                <w:kern w:val="0"/>
                <w:sz w:val="28"/>
                <w:szCs w:val="28"/>
              </w:rPr>
            </w:pPr>
            <w:r w:rsidRPr="001A2D21">
              <w:rPr>
                <w:kern w:val="0"/>
                <w:sz w:val="28"/>
                <w:szCs w:val="28"/>
              </w:rPr>
              <w:t>区域</w:t>
            </w:r>
          </w:p>
          <w:p w:rsidR="000E636E" w:rsidRPr="001A2D21" w:rsidRDefault="00C26BE0">
            <w:pPr>
              <w:adjustRightInd w:val="0"/>
              <w:snapToGrid w:val="0"/>
              <w:jc w:val="center"/>
              <w:rPr>
                <w:kern w:val="0"/>
                <w:sz w:val="28"/>
                <w:szCs w:val="28"/>
              </w:rPr>
            </w:pPr>
            <w:r w:rsidRPr="001A2D21">
              <w:rPr>
                <w:kern w:val="0"/>
                <w:sz w:val="28"/>
                <w:szCs w:val="28"/>
              </w:rPr>
              <w:t>环境</w:t>
            </w:r>
          </w:p>
          <w:p w:rsidR="000E636E" w:rsidRPr="001A2D21" w:rsidRDefault="00C26BE0">
            <w:pPr>
              <w:adjustRightInd w:val="0"/>
              <w:snapToGrid w:val="0"/>
              <w:jc w:val="center"/>
              <w:rPr>
                <w:kern w:val="0"/>
                <w:sz w:val="28"/>
                <w:szCs w:val="28"/>
              </w:rPr>
            </w:pPr>
            <w:r w:rsidRPr="001A2D21">
              <w:rPr>
                <w:kern w:val="0"/>
                <w:sz w:val="28"/>
                <w:szCs w:val="28"/>
              </w:rPr>
              <w:t>质量</w:t>
            </w:r>
          </w:p>
          <w:p w:rsidR="000E636E" w:rsidRPr="001A2D21" w:rsidRDefault="00C26BE0">
            <w:pPr>
              <w:adjustRightInd w:val="0"/>
              <w:snapToGrid w:val="0"/>
              <w:jc w:val="center"/>
              <w:rPr>
                <w:kern w:val="0"/>
                <w:szCs w:val="21"/>
              </w:rPr>
            </w:pPr>
            <w:r w:rsidRPr="001A2D21">
              <w:rPr>
                <w:kern w:val="0"/>
                <w:sz w:val="28"/>
                <w:szCs w:val="28"/>
              </w:rPr>
              <w:t>现状</w:t>
            </w:r>
          </w:p>
        </w:tc>
        <w:tc>
          <w:tcPr>
            <w:tcW w:w="8651" w:type="dxa"/>
            <w:vAlign w:val="center"/>
          </w:tcPr>
          <w:p w:rsidR="000E636E" w:rsidRPr="001A2D21" w:rsidRDefault="00C26BE0">
            <w:pPr>
              <w:numPr>
                <w:ilvl w:val="0"/>
                <w:numId w:val="3"/>
              </w:numPr>
              <w:adjustRightInd w:val="0"/>
              <w:snapToGrid w:val="0"/>
              <w:spacing w:line="360" w:lineRule="auto"/>
              <w:jc w:val="left"/>
              <w:rPr>
                <w:rFonts w:eastAsia="黑体"/>
                <w:kern w:val="0"/>
                <w:sz w:val="28"/>
                <w:szCs w:val="28"/>
              </w:rPr>
            </w:pPr>
            <w:r w:rsidRPr="001A2D21">
              <w:rPr>
                <w:rFonts w:eastAsia="黑体"/>
                <w:kern w:val="0"/>
                <w:sz w:val="28"/>
                <w:szCs w:val="28"/>
              </w:rPr>
              <w:t>大气环境质量现状</w:t>
            </w:r>
          </w:p>
          <w:p w:rsidR="000E636E" w:rsidRPr="001A2D21" w:rsidRDefault="00C26BE0">
            <w:pPr>
              <w:adjustRightInd w:val="0"/>
              <w:snapToGrid w:val="0"/>
              <w:spacing w:line="360" w:lineRule="auto"/>
              <w:ind w:firstLineChars="200" w:firstLine="472"/>
              <w:rPr>
                <w:spacing w:val="-2"/>
                <w:kern w:val="0"/>
                <w:sz w:val="24"/>
                <w:szCs w:val="20"/>
              </w:rPr>
            </w:pPr>
            <w:r w:rsidRPr="001A2D21">
              <w:rPr>
                <w:spacing w:val="-2"/>
                <w:kern w:val="0"/>
                <w:sz w:val="24"/>
                <w:szCs w:val="20"/>
              </w:rPr>
              <w:t>（</w:t>
            </w:r>
            <w:r w:rsidRPr="001A2D21">
              <w:rPr>
                <w:spacing w:val="-2"/>
                <w:kern w:val="0"/>
                <w:sz w:val="24"/>
                <w:szCs w:val="20"/>
              </w:rPr>
              <w:t>1</w:t>
            </w:r>
            <w:r w:rsidRPr="001A2D21">
              <w:rPr>
                <w:spacing w:val="-2"/>
                <w:kern w:val="0"/>
                <w:sz w:val="24"/>
                <w:szCs w:val="20"/>
              </w:rPr>
              <w:t>）基本污染物</w:t>
            </w:r>
          </w:p>
          <w:p w:rsidR="000E636E" w:rsidRPr="001A2D21" w:rsidRDefault="00C26BE0">
            <w:pPr>
              <w:adjustRightInd w:val="0"/>
              <w:snapToGrid w:val="0"/>
              <w:spacing w:line="360" w:lineRule="auto"/>
              <w:ind w:firstLineChars="200" w:firstLine="480"/>
              <w:rPr>
                <w:kern w:val="0"/>
                <w:sz w:val="24"/>
              </w:rPr>
            </w:pPr>
            <w:r w:rsidRPr="001A2D21">
              <w:rPr>
                <w:rFonts w:hint="eastAsia"/>
                <w:kern w:val="0"/>
                <w:sz w:val="24"/>
              </w:rPr>
              <w:t>根据淮北市生态环境局发布的《淮北市</w:t>
            </w:r>
            <w:r w:rsidRPr="001A2D21">
              <w:rPr>
                <w:rFonts w:hint="eastAsia"/>
                <w:kern w:val="0"/>
                <w:sz w:val="24"/>
              </w:rPr>
              <w:t>2020</w:t>
            </w:r>
            <w:r w:rsidRPr="001A2D21">
              <w:rPr>
                <w:rFonts w:hint="eastAsia"/>
                <w:kern w:val="0"/>
                <w:sz w:val="24"/>
              </w:rPr>
              <w:t>年空气环境质量》、《</w:t>
            </w:r>
            <w:r w:rsidRPr="001A2D21">
              <w:rPr>
                <w:kern w:val="0"/>
                <w:sz w:val="24"/>
              </w:rPr>
              <w:t>2019</w:t>
            </w:r>
            <w:r w:rsidRPr="001A2D21">
              <w:rPr>
                <w:kern w:val="0"/>
                <w:sz w:val="24"/>
              </w:rPr>
              <w:t>年淮北市环境质量公报</w:t>
            </w:r>
            <w:r w:rsidRPr="001A2D21">
              <w:rPr>
                <w:rFonts w:hint="eastAsia"/>
                <w:kern w:val="0"/>
                <w:sz w:val="24"/>
              </w:rPr>
              <w:t>》，</w:t>
            </w:r>
            <w:r w:rsidRPr="001A2D21">
              <w:rPr>
                <w:rFonts w:hint="eastAsia"/>
                <w:kern w:val="0"/>
                <w:sz w:val="24"/>
              </w:rPr>
              <w:t>2020</w:t>
            </w:r>
            <w:r w:rsidRPr="001A2D21">
              <w:rPr>
                <w:kern w:val="0"/>
                <w:sz w:val="24"/>
              </w:rPr>
              <w:t>年度，淮北市市区环境空气质量总体上属于良好水平，空气质量优良天数为</w:t>
            </w:r>
            <w:r w:rsidRPr="001A2D21">
              <w:rPr>
                <w:kern w:val="0"/>
                <w:sz w:val="24"/>
              </w:rPr>
              <w:t>2</w:t>
            </w:r>
            <w:r w:rsidRPr="001A2D21">
              <w:rPr>
                <w:rFonts w:hint="eastAsia"/>
                <w:kern w:val="0"/>
                <w:sz w:val="24"/>
              </w:rPr>
              <w:t>60</w:t>
            </w:r>
            <w:r w:rsidRPr="001A2D21">
              <w:rPr>
                <w:kern w:val="0"/>
                <w:sz w:val="24"/>
              </w:rPr>
              <w:t>天，优良率为</w:t>
            </w:r>
            <w:r w:rsidRPr="001A2D21">
              <w:rPr>
                <w:rFonts w:hint="eastAsia"/>
                <w:kern w:val="0"/>
                <w:sz w:val="24"/>
              </w:rPr>
              <w:t>71.3</w:t>
            </w:r>
            <w:r w:rsidRPr="001A2D21">
              <w:rPr>
                <w:kern w:val="0"/>
                <w:sz w:val="24"/>
              </w:rPr>
              <w:t>%</w:t>
            </w:r>
            <w:r w:rsidRPr="001A2D21">
              <w:rPr>
                <w:rFonts w:hint="eastAsia"/>
                <w:kern w:val="0"/>
                <w:sz w:val="24"/>
              </w:rPr>
              <w:t>。主要污染物</w:t>
            </w:r>
            <w:r w:rsidRPr="001A2D21">
              <w:rPr>
                <w:rFonts w:hint="eastAsia"/>
                <w:kern w:val="0"/>
                <w:sz w:val="24"/>
              </w:rPr>
              <w:t>NO</w:t>
            </w:r>
            <w:r w:rsidRPr="001A2D21">
              <w:rPr>
                <w:rFonts w:hint="eastAsia"/>
                <w:kern w:val="0"/>
                <w:sz w:val="24"/>
                <w:vertAlign w:val="subscript"/>
              </w:rPr>
              <w:t>2</w:t>
            </w:r>
            <w:r w:rsidRPr="001A2D21">
              <w:rPr>
                <w:rFonts w:hint="eastAsia"/>
                <w:kern w:val="0"/>
                <w:sz w:val="24"/>
              </w:rPr>
              <w:t>、</w:t>
            </w:r>
            <w:r w:rsidRPr="001A2D21">
              <w:rPr>
                <w:kern w:val="0"/>
                <w:sz w:val="24"/>
              </w:rPr>
              <w:t>CO</w:t>
            </w:r>
            <w:r w:rsidRPr="001A2D21">
              <w:rPr>
                <w:rFonts w:hint="eastAsia"/>
                <w:kern w:val="0"/>
                <w:sz w:val="24"/>
              </w:rPr>
              <w:t>达到国家环境空气质量一级标准，</w:t>
            </w:r>
            <w:r w:rsidRPr="001A2D21">
              <w:rPr>
                <w:kern w:val="0"/>
                <w:sz w:val="24"/>
              </w:rPr>
              <w:t>SO</w:t>
            </w:r>
            <w:r w:rsidRPr="001A2D21">
              <w:rPr>
                <w:kern w:val="0"/>
                <w:sz w:val="24"/>
                <w:vertAlign w:val="subscript"/>
              </w:rPr>
              <w:t>2</w:t>
            </w:r>
            <w:r w:rsidRPr="001A2D21">
              <w:rPr>
                <w:rFonts w:hint="eastAsia"/>
                <w:kern w:val="0"/>
                <w:sz w:val="24"/>
              </w:rPr>
              <w:t>达到国家环境空气质量二级标准，但</w:t>
            </w:r>
            <w:r w:rsidRPr="001A2D21">
              <w:rPr>
                <w:kern w:val="0"/>
                <w:sz w:val="24"/>
              </w:rPr>
              <w:t>P</w:t>
            </w:r>
            <w:r w:rsidRPr="001A2D21">
              <w:rPr>
                <w:rFonts w:hint="eastAsia"/>
                <w:kern w:val="0"/>
                <w:sz w:val="24"/>
              </w:rPr>
              <w:t>M</w:t>
            </w:r>
            <w:r w:rsidRPr="001A2D21">
              <w:rPr>
                <w:rFonts w:hint="eastAsia"/>
                <w:kern w:val="0"/>
                <w:sz w:val="24"/>
                <w:vertAlign w:val="subscript"/>
              </w:rPr>
              <w:t>2</w:t>
            </w:r>
            <w:r w:rsidRPr="001A2D21">
              <w:rPr>
                <w:kern w:val="0"/>
                <w:sz w:val="24"/>
                <w:vertAlign w:val="subscript"/>
              </w:rPr>
              <w:t>.5</w:t>
            </w:r>
            <w:r w:rsidRPr="001A2D21">
              <w:rPr>
                <w:rFonts w:hint="eastAsia"/>
                <w:kern w:val="0"/>
                <w:sz w:val="24"/>
              </w:rPr>
              <w:t>、</w:t>
            </w:r>
            <w:r w:rsidRPr="001A2D21">
              <w:rPr>
                <w:kern w:val="0"/>
                <w:sz w:val="24"/>
              </w:rPr>
              <w:t>P</w:t>
            </w:r>
            <w:r w:rsidRPr="001A2D21">
              <w:rPr>
                <w:rFonts w:hint="eastAsia"/>
                <w:kern w:val="0"/>
                <w:sz w:val="24"/>
              </w:rPr>
              <w:t>M</w:t>
            </w:r>
            <w:r w:rsidRPr="001A2D21">
              <w:rPr>
                <w:rFonts w:hint="eastAsia"/>
                <w:kern w:val="0"/>
                <w:sz w:val="24"/>
                <w:vertAlign w:val="subscript"/>
              </w:rPr>
              <w:t>10</w:t>
            </w:r>
            <w:r w:rsidRPr="001A2D21">
              <w:rPr>
                <w:rFonts w:hint="eastAsia"/>
                <w:kern w:val="0"/>
                <w:sz w:val="24"/>
              </w:rPr>
              <w:t>、</w:t>
            </w:r>
            <w:r w:rsidRPr="001A2D21">
              <w:rPr>
                <w:kern w:val="0"/>
                <w:sz w:val="24"/>
              </w:rPr>
              <w:t>O</w:t>
            </w:r>
            <w:r w:rsidRPr="001A2D21">
              <w:rPr>
                <w:kern w:val="0"/>
                <w:sz w:val="24"/>
                <w:vertAlign w:val="subscript"/>
              </w:rPr>
              <w:t>3</w:t>
            </w:r>
            <w:r w:rsidRPr="001A2D21">
              <w:rPr>
                <w:rFonts w:hint="eastAsia"/>
                <w:kern w:val="0"/>
                <w:sz w:val="24"/>
              </w:rPr>
              <w:t>均未达到国家二级环境空气质量标准。</w:t>
            </w:r>
            <w:r w:rsidRPr="001A2D21">
              <w:rPr>
                <w:kern w:val="0"/>
                <w:sz w:val="24"/>
              </w:rPr>
              <w:t>由此可知，淮北市属于空气质量不达标区，不达标因子为</w:t>
            </w:r>
            <w:r w:rsidRPr="001A2D21">
              <w:rPr>
                <w:kern w:val="0"/>
                <w:sz w:val="24"/>
              </w:rPr>
              <w:t>PM</w:t>
            </w:r>
            <w:r w:rsidRPr="001A2D21">
              <w:rPr>
                <w:kern w:val="0"/>
                <w:sz w:val="24"/>
                <w:vertAlign w:val="subscript"/>
              </w:rPr>
              <w:t>10</w:t>
            </w:r>
            <w:r w:rsidRPr="001A2D21">
              <w:rPr>
                <w:kern w:val="0"/>
                <w:sz w:val="24"/>
              </w:rPr>
              <w:t>、</w:t>
            </w:r>
            <w:r w:rsidRPr="001A2D21">
              <w:rPr>
                <w:kern w:val="0"/>
                <w:sz w:val="24"/>
              </w:rPr>
              <w:t>PM</w:t>
            </w:r>
            <w:r w:rsidRPr="001A2D21">
              <w:rPr>
                <w:kern w:val="0"/>
                <w:sz w:val="24"/>
                <w:vertAlign w:val="subscript"/>
              </w:rPr>
              <w:t>2.5</w:t>
            </w:r>
            <w:r w:rsidRPr="001A2D21">
              <w:rPr>
                <w:kern w:val="0"/>
                <w:sz w:val="24"/>
              </w:rPr>
              <w:t>、</w:t>
            </w:r>
            <w:r w:rsidRPr="001A2D21">
              <w:rPr>
                <w:kern w:val="0"/>
                <w:sz w:val="24"/>
              </w:rPr>
              <w:t>O</w:t>
            </w:r>
            <w:r w:rsidRPr="001A2D21">
              <w:rPr>
                <w:kern w:val="0"/>
                <w:sz w:val="24"/>
                <w:vertAlign w:val="subscript"/>
              </w:rPr>
              <w:t>3</w:t>
            </w:r>
            <w:r w:rsidRPr="001A2D21">
              <w:rPr>
                <w:kern w:val="0"/>
                <w:sz w:val="24"/>
              </w:rPr>
              <w:t>。</w:t>
            </w:r>
          </w:p>
          <w:p w:rsidR="000E636E" w:rsidRPr="001A2D21" w:rsidRDefault="00C26BE0">
            <w:pPr>
              <w:pStyle w:val="13"/>
            </w:pPr>
            <w:r w:rsidRPr="001A2D21">
              <w:t>目前淮北市已针对大气污染物已颁布实施了《淮北市</w:t>
            </w:r>
            <w:r w:rsidRPr="001A2D21">
              <w:t>2020</w:t>
            </w:r>
            <w:r w:rsidRPr="001A2D21">
              <w:t>年大气污染防治重点工作任务》等文件，持续开展工业炉窑整治、锅炉整治等大气污染防治行动，进一步改善区域环境空气质量。</w:t>
            </w:r>
          </w:p>
          <w:p w:rsidR="000E636E" w:rsidRPr="001A2D21" w:rsidRDefault="00C26BE0">
            <w:pPr>
              <w:pStyle w:val="af8"/>
              <w:spacing w:before="24" w:after="24"/>
              <w:rPr>
                <w:rFonts w:ascii="Times New Roman"/>
                <w:b/>
                <w:bCs/>
                <w:snapToGrid w:val="0"/>
                <w:sz w:val="24"/>
                <w:szCs w:val="22"/>
              </w:rPr>
            </w:pPr>
            <w:r w:rsidRPr="001A2D21">
              <w:rPr>
                <w:rFonts w:ascii="Times New Roman"/>
                <w:b/>
                <w:bCs/>
                <w:snapToGrid w:val="0"/>
                <w:sz w:val="24"/>
                <w:szCs w:val="22"/>
              </w:rPr>
              <w:t>表</w:t>
            </w:r>
            <w:r w:rsidRPr="001A2D21">
              <w:rPr>
                <w:rFonts w:ascii="Times New Roman"/>
                <w:b/>
                <w:bCs/>
                <w:snapToGrid w:val="0"/>
                <w:sz w:val="24"/>
                <w:szCs w:val="22"/>
              </w:rPr>
              <w:t>3-1</w:t>
            </w:r>
            <w:r w:rsidRPr="001A2D21">
              <w:rPr>
                <w:rFonts w:ascii="Times New Roman"/>
                <w:b/>
                <w:bCs/>
                <w:snapToGrid w:val="0"/>
                <w:sz w:val="24"/>
                <w:szCs w:val="22"/>
              </w:rPr>
              <w:t>区域环境质量现状表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38"/>
              <w:gridCol w:w="1764"/>
              <w:gridCol w:w="1417"/>
              <w:gridCol w:w="1308"/>
            </w:tblGrid>
            <w:tr w:rsidR="000E636E" w:rsidRPr="001A2D21">
              <w:trPr>
                <w:trHeight w:val="340"/>
                <w:jc w:val="center"/>
              </w:trPr>
              <w:tc>
                <w:tcPr>
                  <w:tcW w:w="711" w:type="pct"/>
                  <w:vAlign w:val="center"/>
                </w:tcPr>
                <w:p w:rsidR="000E636E" w:rsidRPr="001A2D21" w:rsidRDefault="00C26BE0">
                  <w:pPr>
                    <w:pStyle w:val="af8"/>
                    <w:spacing w:before="24" w:after="24"/>
                    <w:rPr>
                      <w:rFonts w:ascii="Times New Roman"/>
                      <w:b/>
                      <w:snapToGrid w:val="0"/>
                    </w:rPr>
                  </w:pPr>
                  <w:r w:rsidRPr="001A2D21">
                    <w:rPr>
                      <w:rFonts w:ascii="Times New Roman"/>
                      <w:b/>
                      <w:snapToGrid w:val="0"/>
                    </w:rPr>
                    <w:t>污染物</w:t>
                  </w:r>
                </w:p>
              </w:tc>
              <w:tc>
                <w:tcPr>
                  <w:tcW w:w="1625" w:type="pct"/>
                  <w:vAlign w:val="center"/>
                </w:tcPr>
                <w:p w:rsidR="000E636E" w:rsidRPr="001A2D21" w:rsidRDefault="00C26BE0">
                  <w:pPr>
                    <w:pStyle w:val="af8"/>
                    <w:spacing w:before="24" w:after="24"/>
                    <w:rPr>
                      <w:rFonts w:ascii="Times New Roman"/>
                      <w:b/>
                      <w:snapToGrid w:val="0"/>
                    </w:rPr>
                  </w:pPr>
                  <w:proofErr w:type="gramStart"/>
                  <w:r w:rsidRPr="001A2D21">
                    <w:rPr>
                      <w:rFonts w:ascii="Times New Roman"/>
                      <w:b/>
                      <w:snapToGrid w:val="0"/>
                    </w:rPr>
                    <w:t>年评价</w:t>
                  </w:r>
                  <w:proofErr w:type="gramEnd"/>
                  <w:r w:rsidRPr="001A2D21">
                    <w:rPr>
                      <w:rFonts w:ascii="Times New Roman"/>
                      <w:b/>
                      <w:snapToGrid w:val="0"/>
                    </w:rPr>
                    <w:t>指标</w:t>
                  </w:r>
                </w:p>
              </w:tc>
              <w:tc>
                <w:tcPr>
                  <w:tcW w:w="1047" w:type="pct"/>
                  <w:vAlign w:val="center"/>
                </w:tcPr>
                <w:p w:rsidR="000E636E" w:rsidRPr="001A2D21" w:rsidRDefault="00C26BE0">
                  <w:pPr>
                    <w:pStyle w:val="af8"/>
                    <w:spacing w:before="24" w:after="24"/>
                    <w:rPr>
                      <w:rFonts w:ascii="Times New Roman"/>
                      <w:b/>
                      <w:snapToGrid w:val="0"/>
                    </w:rPr>
                  </w:pPr>
                  <w:r w:rsidRPr="001A2D21">
                    <w:rPr>
                      <w:rFonts w:ascii="Times New Roman"/>
                      <w:b/>
                      <w:snapToGrid w:val="0"/>
                    </w:rPr>
                    <w:t>现状浓度</w:t>
                  </w:r>
                  <w:r w:rsidRPr="001A2D21">
                    <w:rPr>
                      <w:rFonts w:ascii="Times New Roman"/>
                      <w:b/>
                      <w:snapToGrid w:val="0"/>
                    </w:rPr>
                    <w:t>/</w:t>
                  </w:r>
                  <w:r w:rsidRPr="001A2D21">
                    <w:rPr>
                      <w:rFonts w:ascii="Times New Roman"/>
                      <w:b/>
                      <w:snapToGrid w:val="0"/>
                    </w:rPr>
                    <w:t>（</w:t>
                  </w:r>
                  <w:r w:rsidRPr="001A2D21">
                    <w:rPr>
                      <w:rFonts w:ascii="Times New Roman"/>
                      <w:b/>
                      <w:snapToGrid w:val="0"/>
                    </w:rPr>
                    <w:t>μg/m³</w:t>
                  </w:r>
                  <w:r w:rsidRPr="001A2D21">
                    <w:rPr>
                      <w:rFonts w:ascii="Times New Roman"/>
                      <w:b/>
                      <w:snapToGrid w:val="0"/>
                    </w:rPr>
                    <w:t>）</w:t>
                  </w:r>
                </w:p>
              </w:tc>
              <w:tc>
                <w:tcPr>
                  <w:tcW w:w="841" w:type="pct"/>
                  <w:vAlign w:val="center"/>
                </w:tcPr>
                <w:p w:rsidR="000E636E" w:rsidRPr="001A2D21" w:rsidRDefault="00C26BE0">
                  <w:pPr>
                    <w:pStyle w:val="af8"/>
                    <w:spacing w:before="24" w:after="24"/>
                    <w:rPr>
                      <w:rFonts w:ascii="Times New Roman"/>
                      <w:b/>
                      <w:snapToGrid w:val="0"/>
                    </w:rPr>
                  </w:pPr>
                  <w:r w:rsidRPr="001A2D21">
                    <w:rPr>
                      <w:rFonts w:ascii="Times New Roman"/>
                      <w:b/>
                      <w:snapToGrid w:val="0"/>
                    </w:rPr>
                    <w:t>标准值（</w:t>
                  </w:r>
                  <w:r w:rsidRPr="001A2D21">
                    <w:rPr>
                      <w:rFonts w:ascii="Times New Roman"/>
                      <w:b/>
                      <w:snapToGrid w:val="0"/>
                    </w:rPr>
                    <w:t>μg/m³</w:t>
                  </w:r>
                  <w:r w:rsidRPr="001A2D21">
                    <w:rPr>
                      <w:rFonts w:ascii="Times New Roman"/>
                      <w:b/>
                      <w:snapToGrid w:val="0"/>
                    </w:rPr>
                    <w:t>）</w:t>
                  </w:r>
                </w:p>
              </w:tc>
              <w:tc>
                <w:tcPr>
                  <w:tcW w:w="776" w:type="pct"/>
                  <w:vAlign w:val="center"/>
                </w:tcPr>
                <w:p w:rsidR="000E636E" w:rsidRPr="001A2D21" w:rsidRDefault="00C26BE0">
                  <w:pPr>
                    <w:pStyle w:val="af8"/>
                    <w:spacing w:before="24" w:after="24"/>
                    <w:rPr>
                      <w:rFonts w:ascii="Times New Roman"/>
                      <w:b/>
                      <w:snapToGrid w:val="0"/>
                    </w:rPr>
                  </w:pPr>
                  <w:r w:rsidRPr="001A2D21">
                    <w:rPr>
                      <w:rFonts w:ascii="Times New Roman"/>
                      <w:b/>
                      <w:snapToGrid w:val="0"/>
                    </w:rPr>
                    <w:t>达标情况</w:t>
                  </w:r>
                </w:p>
              </w:tc>
            </w:tr>
            <w:tr w:rsidR="000E636E" w:rsidRPr="001A2D21">
              <w:trPr>
                <w:trHeight w:val="340"/>
                <w:jc w:val="center"/>
              </w:trPr>
              <w:tc>
                <w:tcPr>
                  <w:tcW w:w="71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SO</w:t>
                  </w:r>
                  <w:r w:rsidRPr="001A2D21">
                    <w:rPr>
                      <w:rFonts w:ascii="Times New Roman"/>
                      <w:snapToGrid w:val="0"/>
                      <w:vertAlign w:val="subscript"/>
                    </w:rPr>
                    <w:t>2</w:t>
                  </w:r>
                </w:p>
              </w:tc>
              <w:tc>
                <w:tcPr>
                  <w:tcW w:w="1625"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年平均浓度</w:t>
                  </w:r>
                </w:p>
              </w:tc>
              <w:tc>
                <w:tcPr>
                  <w:tcW w:w="1047" w:type="pct"/>
                  <w:vAlign w:val="center"/>
                </w:tcPr>
                <w:p w:rsidR="000E636E" w:rsidRPr="001A2D21" w:rsidRDefault="00C26BE0">
                  <w:pPr>
                    <w:pStyle w:val="af8"/>
                    <w:spacing w:before="24" w:after="24"/>
                    <w:rPr>
                      <w:rFonts w:ascii="Times New Roman"/>
                      <w:snapToGrid w:val="0"/>
                    </w:rPr>
                  </w:pPr>
                  <w:r w:rsidRPr="001A2D21">
                    <w:rPr>
                      <w:rFonts w:ascii="Times New Roman" w:hint="eastAsia"/>
                      <w:snapToGrid w:val="0"/>
                    </w:rPr>
                    <w:t>8</w:t>
                  </w:r>
                </w:p>
              </w:tc>
              <w:tc>
                <w:tcPr>
                  <w:tcW w:w="84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60</w:t>
                  </w:r>
                </w:p>
              </w:tc>
              <w:tc>
                <w:tcPr>
                  <w:tcW w:w="776"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达标</w:t>
                  </w:r>
                </w:p>
              </w:tc>
            </w:tr>
            <w:tr w:rsidR="000E636E" w:rsidRPr="001A2D21">
              <w:trPr>
                <w:trHeight w:val="340"/>
                <w:jc w:val="center"/>
              </w:trPr>
              <w:tc>
                <w:tcPr>
                  <w:tcW w:w="71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NO</w:t>
                  </w:r>
                  <w:r w:rsidRPr="001A2D21">
                    <w:rPr>
                      <w:rFonts w:ascii="Times New Roman"/>
                      <w:snapToGrid w:val="0"/>
                      <w:vertAlign w:val="subscript"/>
                    </w:rPr>
                    <w:t>2</w:t>
                  </w:r>
                </w:p>
              </w:tc>
              <w:tc>
                <w:tcPr>
                  <w:tcW w:w="1625"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年平均浓度</w:t>
                  </w:r>
                </w:p>
              </w:tc>
              <w:tc>
                <w:tcPr>
                  <w:tcW w:w="1047" w:type="pct"/>
                  <w:vAlign w:val="center"/>
                </w:tcPr>
                <w:p w:rsidR="000E636E" w:rsidRPr="001A2D21" w:rsidRDefault="00C26BE0">
                  <w:pPr>
                    <w:pStyle w:val="af8"/>
                    <w:spacing w:before="24" w:after="24"/>
                    <w:rPr>
                      <w:rFonts w:ascii="Times New Roman"/>
                      <w:snapToGrid w:val="0"/>
                    </w:rPr>
                  </w:pPr>
                  <w:r w:rsidRPr="001A2D21">
                    <w:rPr>
                      <w:rFonts w:ascii="Times New Roman" w:hint="eastAsia"/>
                      <w:snapToGrid w:val="0"/>
                    </w:rPr>
                    <w:t>27</w:t>
                  </w:r>
                </w:p>
              </w:tc>
              <w:tc>
                <w:tcPr>
                  <w:tcW w:w="84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40</w:t>
                  </w:r>
                </w:p>
              </w:tc>
              <w:tc>
                <w:tcPr>
                  <w:tcW w:w="776"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达标</w:t>
                  </w:r>
                </w:p>
              </w:tc>
            </w:tr>
            <w:tr w:rsidR="000E636E" w:rsidRPr="001A2D21">
              <w:trPr>
                <w:trHeight w:val="340"/>
                <w:jc w:val="center"/>
              </w:trPr>
              <w:tc>
                <w:tcPr>
                  <w:tcW w:w="71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PM</w:t>
                  </w:r>
                  <w:r w:rsidRPr="001A2D21">
                    <w:rPr>
                      <w:rFonts w:ascii="Times New Roman"/>
                      <w:snapToGrid w:val="0"/>
                      <w:vertAlign w:val="subscript"/>
                    </w:rPr>
                    <w:t>10</w:t>
                  </w:r>
                </w:p>
              </w:tc>
              <w:tc>
                <w:tcPr>
                  <w:tcW w:w="1625"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年平均浓度</w:t>
                  </w:r>
                </w:p>
              </w:tc>
              <w:tc>
                <w:tcPr>
                  <w:tcW w:w="1047" w:type="pct"/>
                  <w:vAlign w:val="center"/>
                </w:tcPr>
                <w:p w:rsidR="000E636E" w:rsidRPr="001A2D21" w:rsidRDefault="00C26BE0">
                  <w:pPr>
                    <w:pStyle w:val="af8"/>
                    <w:spacing w:before="24" w:after="24"/>
                    <w:rPr>
                      <w:rFonts w:ascii="Times New Roman"/>
                      <w:snapToGrid w:val="0"/>
                    </w:rPr>
                  </w:pPr>
                  <w:r w:rsidRPr="001A2D21">
                    <w:rPr>
                      <w:rFonts w:ascii="Times New Roman" w:hint="eastAsia"/>
                      <w:snapToGrid w:val="0"/>
                    </w:rPr>
                    <w:t>77</w:t>
                  </w:r>
                </w:p>
              </w:tc>
              <w:tc>
                <w:tcPr>
                  <w:tcW w:w="84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70</w:t>
                  </w:r>
                </w:p>
              </w:tc>
              <w:tc>
                <w:tcPr>
                  <w:tcW w:w="776"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不达标</w:t>
                  </w:r>
                </w:p>
              </w:tc>
            </w:tr>
            <w:tr w:rsidR="000E636E" w:rsidRPr="001A2D21">
              <w:trPr>
                <w:trHeight w:val="340"/>
                <w:jc w:val="center"/>
              </w:trPr>
              <w:tc>
                <w:tcPr>
                  <w:tcW w:w="71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PM</w:t>
                  </w:r>
                  <w:r w:rsidRPr="001A2D21">
                    <w:rPr>
                      <w:rFonts w:ascii="Times New Roman"/>
                      <w:snapToGrid w:val="0"/>
                      <w:vertAlign w:val="subscript"/>
                    </w:rPr>
                    <w:t>2.5</w:t>
                  </w:r>
                </w:p>
              </w:tc>
              <w:tc>
                <w:tcPr>
                  <w:tcW w:w="1625"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年平均浓度</w:t>
                  </w:r>
                </w:p>
              </w:tc>
              <w:tc>
                <w:tcPr>
                  <w:tcW w:w="1047"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4</w:t>
                  </w:r>
                  <w:r w:rsidRPr="001A2D21">
                    <w:rPr>
                      <w:rFonts w:ascii="Times New Roman" w:hint="eastAsia"/>
                      <w:snapToGrid w:val="0"/>
                    </w:rPr>
                    <w:t>8</w:t>
                  </w:r>
                </w:p>
              </w:tc>
              <w:tc>
                <w:tcPr>
                  <w:tcW w:w="84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35</w:t>
                  </w:r>
                </w:p>
              </w:tc>
              <w:tc>
                <w:tcPr>
                  <w:tcW w:w="776"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不达标</w:t>
                  </w:r>
                </w:p>
              </w:tc>
            </w:tr>
            <w:tr w:rsidR="000E636E" w:rsidRPr="001A2D21">
              <w:trPr>
                <w:trHeight w:val="340"/>
                <w:jc w:val="center"/>
              </w:trPr>
              <w:tc>
                <w:tcPr>
                  <w:tcW w:w="71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CO</w:t>
                  </w:r>
                </w:p>
              </w:tc>
              <w:tc>
                <w:tcPr>
                  <w:tcW w:w="1625"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24h</w:t>
                  </w:r>
                  <w:r w:rsidRPr="001A2D21">
                    <w:rPr>
                      <w:rFonts w:ascii="Times New Roman"/>
                      <w:snapToGrid w:val="0"/>
                    </w:rPr>
                    <w:t>平均浓度第</w:t>
                  </w:r>
                  <w:r w:rsidRPr="001A2D21">
                    <w:rPr>
                      <w:rFonts w:ascii="Times New Roman"/>
                      <w:snapToGrid w:val="0"/>
                    </w:rPr>
                    <w:t>95</w:t>
                  </w:r>
                  <w:proofErr w:type="gramStart"/>
                  <w:r w:rsidRPr="001A2D21">
                    <w:rPr>
                      <w:rFonts w:ascii="Times New Roman"/>
                      <w:snapToGrid w:val="0"/>
                    </w:rPr>
                    <w:t>百</w:t>
                  </w:r>
                  <w:proofErr w:type="gramEnd"/>
                  <w:r w:rsidRPr="001A2D21">
                    <w:rPr>
                      <w:rFonts w:ascii="Times New Roman"/>
                      <w:snapToGrid w:val="0"/>
                    </w:rPr>
                    <w:t>分位数</w:t>
                  </w:r>
                </w:p>
              </w:tc>
              <w:tc>
                <w:tcPr>
                  <w:tcW w:w="1047"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1.</w:t>
                  </w:r>
                  <w:r w:rsidRPr="001A2D21">
                    <w:rPr>
                      <w:rFonts w:ascii="Times New Roman" w:hint="eastAsia"/>
                      <w:snapToGrid w:val="0"/>
                    </w:rPr>
                    <w:t xml:space="preserve">3 </w:t>
                  </w:r>
                  <w:r w:rsidRPr="001A2D21">
                    <w:rPr>
                      <w:rFonts w:ascii="Times New Roman"/>
                      <w:snapToGrid w:val="0"/>
                    </w:rPr>
                    <w:t>mg/m³</w:t>
                  </w:r>
                </w:p>
              </w:tc>
              <w:tc>
                <w:tcPr>
                  <w:tcW w:w="84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4</w:t>
                  </w:r>
                  <w:r w:rsidRPr="001A2D21">
                    <w:rPr>
                      <w:rFonts w:ascii="Times New Roman" w:hint="eastAsia"/>
                      <w:snapToGrid w:val="0"/>
                    </w:rPr>
                    <w:t xml:space="preserve"> </w:t>
                  </w:r>
                  <w:r w:rsidRPr="001A2D21">
                    <w:rPr>
                      <w:rFonts w:ascii="Times New Roman"/>
                      <w:snapToGrid w:val="0"/>
                    </w:rPr>
                    <w:t>mg/m³</w:t>
                  </w:r>
                </w:p>
              </w:tc>
              <w:tc>
                <w:tcPr>
                  <w:tcW w:w="776"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达标</w:t>
                  </w:r>
                </w:p>
              </w:tc>
            </w:tr>
            <w:tr w:rsidR="000E636E" w:rsidRPr="001A2D21">
              <w:trPr>
                <w:trHeight w:val="340"/>
                <w:jc w:val="center"/>
              </w:trPr>
              <w:tc>
                <w:tcPr>
                  <w:tcW w:w="71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O</w:t>
                  </w:r>
                  <w:r w:rsidRPr="001A2D21">
                    <w:rPr>
                      <w:rFonts w:ascii="Times New Roman"/>
                      <w:snapToGrid w:val="0"/>
                      <w:vertAlign w:val="subscript"/>
                    </w:rPr>
                    <w:t>3</w:t>
                  </w:r>
                </w:p>
              </w:tc>
              <w:tc>
                <w:tcPr>
                  <w:tcW w:w="1625"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最大</w:t>
                  </w:r>
                  <w:r w:rsidRPr="001A2D21">
                    <w:rPr>
                      <w:rFonts w:ascii="Times New Roman"/>
                      <w:snapToGrid w:val="0"/>
                    </w:rPr>
                    <w:t>8h</w:t>
                  </w:r>
                  <w:r w:rsidRPr="001A2D21">
                    <w:rPr>
                      <w:rFonts w:ascii="Times New Roman"/>
                      <w:snapToGrid w:val="0"/>
                    </w:rPr>
                    <w:t>平均浓度第</w:t>
                  </w:r>
                  <w:r w:rsidRPr="001A2D21">
                    <w:rPr>
                      <w:rFonts w:ascii="Times New Roman"/>
                      <w:snapToGrid w:val="0"/>
                    </w:rPr>
                    <w:t>90</w:t>
                  </w:r>
                  <w:proofErr w:type="gramStart"/>
                  <w:r w:rsidRPr="001A2D21">
                    <w:rPr>
                      <w:rFonts w:ascii="Times New Roman"/>
                      <w:snapToGrid w:val="0"/>
                    </w:rPr>
                    <w:t>百</w:t>
                  </w:r>
                  <w:proofErr w:type="gramEnd"/>
                  <w:r w:rsidRPr="001A2D21">
                    <w:rPr>
                      <w:rFonts w:ascii="Times New Roman"/>
                      <w:snapToGrid w:val="0"/>
                    </w:rPr>
                    <w:t>分位数</w:t>
                  </w:r>
                </w:p>
              </w:tc>
              <w:tc>
                <w:tcPr>
                  <w:tcW w:w="1047" w:type="pct"/>
                  <w:vAlign w:val="center"/>
                </w:tcPr>
                <w:p w:rsidR="000E636E" w:rsidRPr="001A2D21" w:rsidRDefault="00C26BE0">
                  <w:pPr>
                    <w:pStyle w:val="af8"/>
                    <w:spacing w:before="24" w:after="24"/>
                    <w:rPr>
                      <w:rFonts w:ascii="Times New Roman"/>
                      <w:snapToGrid w:val="0"/>
                    </w:rPr>
                  </w:pPr>
                  <w:r w:rsidRPr="001A2D21">
                    <w:rPr>
                      <w:rFonts w:ascii="Times New Roman" w:hint="eastAsia"/>
                      <w:snapToGrid w:val="0"/>
                    </w:rPr>
                    <w:t>167</w:t>
                  </w:r>
                </w:p>
              </w:tc>
              <w:tc>
                <w:tcPr>
                  <w:tcW w:w="841"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160</w:t>
                  </w:r>
                </w:p>
              </w:tc>
              <w:tc>
                <w:tcPr>
                  <w:tcW w:w="776" w:type="pct"/>
                  <w:vAlign w:val="center"/>
                </w:tcPr>
                <w:p w:rsidR="000E636E" w:rsidRPr="001A2D21" w:rsidRDefault="00C26BE0">
                  <w:pPr>
                    <w:pStyle w:val="af8"/>
                    <w:spacing w:before="24" w:after="24"/>
                    <w:rPr>
                      <w:rFonts w:ascii="Times New Roman"/>
                      <w:snapToGrid w:val="0"/>
                    </w:rPr>
                  </w:pPr>
                  <w:r w:rsidRPr="001A2D21">
                    <w:rPr>
                      <w:rFonts w:ascii="Times New Roman"/>
                      <w:snapToGrid w:val="0"/>
                    </w:rPr>
                    <w:t>不达标</w:t>
                  </w:r>
                </w:p>
              </w:tc>
            </w:tr>
          </w:tbl>
          <w:p w:rsidR="000E636E" w:rsidRPr="001A2D21" w:rsidRDefault="00C26BE0">
            <w:pPr>
              <w:numPr>
                <w:ilvl w:val="0"/>
                <w:numId w:val="3"/>
              </w:numPr>
              <w:adjustRightInd w:val="0"/>
              <w:snapToGrid w:val="0"/>
              <w:spacing w:line="360" w:lineRule="auto"/>
              <w:jc w:val="left"/>
              <w:rPr>
                <w:rFonts w:eastAsia="黑体"/>
                <w:kern w:val="0"/>
                <w:sz w:val="28"/>
                <w:szCs w:val="28"/>
              </w:rPr>
            </w:pPr>
            <w:r w:rsidRPr="001A2D21">
              <w:rPr>
                <w:rFonts w:eastAsia="黑体"/>
                <w:kern w:val="0"/>
                <w:sz w:val="28"/>
                <w:szCs w:val="28"/>
              </w:rPr>
              <w:t>地表水环境质量现状</w:t>
            </w:r>
          </w:p>
          <w:p w:rsidR="000E636E" w:rsidRPr="001A2D21" w:rsidRDefault="00C26BE0">
            <w:pPr>
              <w:pStyle w:val="2"/>
              <w:adjustRightInd w:val="0"/>
              <w:snapToGrid w:val="0"/>
              <w:ind w:left="0" w:firstLineChars="200" w:firstLine="480"/>
              <w:rPr>
                <w:rFonts w:ascii="Times New Roman"/>
              </w:rPr>
            </w:pPr>
            <w:r w:rsidRPr="001A2D21">
              <w:rPr>
                <w:rFonts w:ascii="Times New Roman"/>
              </w:rPr>
              <w:t>本项目附近地表水体</w:t>
            </w:r>
            <w:proofErr w:type="gramStart"/>
            <w:r w:rsidRPr="001A2D21">
              <w:rPr>
                <w:rFonts w:ascii="Times New Roman"/>
              </w:rPr>
              <w:t>为</w:t>
            </w:r>
            <w:r w:rsidRPr="001A2D21">
              <w:rPr>
                <w:rFonts w:ascii="Times New Roman" w:hint="eastAsia"/>
              </w:rPr>
              <w:t>孟沟和</w:t>
            </w:r>
            <w:proofErr w:type="gramEnd"/>
            <w:r w:rsidRPr="001A2D21">
              <w:rPr>
                <w:rFonts w:ascii="Times New Roman" w:hint="eastAsia"/>
              </w:rPr>
              <w:t>浍河</w:t>
            </w:r>
            <w:r w:rsidRPr="001A2D21">
              <w:rPr>
                <w:rFonts w:ascii="Times New Roman"/>
              </w:rPr>
              <w:t>，</w:t>
            </w:r>
            <w:proofErr w:type="gramStart"/>
            <w:r w:rsidRPr="001A2D21">
              <w:rPr>
                <w:rFonts w:ascii="Times New Roman" w:hint="eastAsia"/>
              </w:rPr>
              <w:t>孟沟和浍</w:t>
            </w:r>
            <w:proofErr w:type="gramEnd"/>
            <w:r w:rsidRPr="001A2D21">
              <w:rPr>
                <w:rFonts w:ascii="Times New Roman" w:hint="eastAsia"/>
              </w:rPr>
              <w:t>河</w:t>
            </w:r>
            <w:r w:rsidRPr="001A2D21">
              <w:rPr>
                <w:rFonts w:ascii="Times New Roman"/>
              </w:rPr>
              <w:t>水体水质评价均执行《地表水环境质量标准》</w:t>
            </w:r>
            <w:r w:rsidRPr="001A2D21">
              <w:rPr>
                <w:rFonts w:ascii="Times New Roman"/>
              </w:rPr>
              <w:t>(GB3838-2002)</w:t>
            </w:r>
            <w:r w:rsidRPr="001A2D21">
              <w:rPr>
                <w:rFonts w:ascii="Times New Roman"/>
              </w:rPr>
              <w:t>中</w:t>
            </w:r>
            <w:r w:rsidRPr="001A2D21">
              <w:rPr>
                <w:rFonts w:ascii="Times New Roman" w:hint="eastAsia"/>
              </w:rPr>
              <w:t>Ⅳ</w:t>
            </w:r>
            <w:r w:rsidRPr="001A2D21">
              <w:rPr>
                <w:rFonts w:ascii="Times New Roman"/>
              </w:rPr>
              <w:t>类标准。</w:t>
            </w:r>
          </w:p>
          <w:p w:rsidR="000E636E" w:rsidRPr="001A2D21" w:rsidRDefault="00C26BE0">
            <w:pPr>
              <w:spacing w:line="360" w:lineRule="auto"/>
              <w:ind w:firstLineChars="200" w:firstLine="480"/>
            </w:pPr>
            <w:r w:rsidRPr="001A2D21">
              <w:rPr>
                <w:sz w:val="24"/>
              </w:rPr>
              <w:t>为了解</w:t>
            </w:r>
            <w:proofErr w:type="gramStart"/>
            <w:r w:rsidRPr="001A2D21">
              <w:rPr>
                <w:sz w:val="24"/>
              </w:rPr>
              <w:t>孟沟和浍</w:t>
            </w:r>
            <w:proofErr w:type="gramEnd"/>
            <w:r w:rsidRPr="001A2D21">
              <w:rPr>
                <w:sz w:val="24"/>
              </w:rPr>
              <w:t>河水质，环评引用《安徽濉溪经济开发区（安徽淮北新型煤化工合成材料基地、濉溪芜湖现代产业园）总体发展规划</w:t>
            </w:r>
            <w:r w:rsidRPr="001A2D21">
              <w:rPr>
                <w:rFonts w:hint="eastAsia"/>
                <w:sz w:val="24"/>
              </w:rPr>
              <w:t>（</w:t>
            </w:r>
            <w:r w:rsidRPr="001A2D21">
              <w:rPr>
                <w:rFonts w:hint="eastAsia"/>
                <w:sz w:val="24"/>
              </w:rPr>
              <w:t>2018~2030</w:t>
            </w:r>
            <w:r w:rsidRPr="001A2D21">
              <w:rPr>
                <w:rFonts w:hint="eastAsia"/>
                <w:sz w:val="24"/>
              </w:rPr>
              <w:t>）规划环境影响</w:t>
            </w:r>
            <w:r w:rsidRPr="001A2D21">
              <w:rPr>
                <w:sz w:val="24"/>
              </w:rPr>
              <w:t>报告书》中</w:t>
            </w:r>
            <w:proofErr w:type="gramStart"/>
            <w:r w:rsidRPr="001A2D21">
              <w:rPr>
                <w:sz w:val="24"/>
              </w:rPr>
              <w:t>对孟沟和</w:t>
            </w:r>
            <w:proofErr w:type="gramEnd"/>
            <w:r w:rsidRPr="001A2D21">
              <w:rPr>
                <w:sz w:val="24"/>
              </w:rPr>
              <w:t>浍河的监测数据，监测单位为安徽世标检测技术有限公司。</w:t>
            </w:r>
          </w:p>
          <w:p w:rsidR="000E636E" w:rsidRPr="001A2D21" w:rsidRDefault="00C26BE0">
            <w:pPr>
              <w:adjustRightInd w:val="0"/>
              <w:snapToGrid w:val="0"/>
              <w:spacing w:line="360" w:lineRule="auto"/>
              <w:ind w:firstLineChars="200" w:firstLine="480"/>
              <w:rPr>
                <w:sz w:val="24"/>
              </w:rPr>
            </w:pPr>
            <w:r w:rsidRPr="001A2D21">
              <w:rPr>
                <w:sz w:val="24"/>
              </w:rPr>
              <w:lastRenderedPageBreak/>
              <w:t>本次现状监测分别于</w:t>
            </w:r>
            <w:r w:rsidRPr="001A2D21">
              <w:t>2020</w:t>
            </w:r>
            <w:r w:rsidRPr="001A2D21">
              <w:t>年</w:t>
            </w:r>
            <w:r w:rsidRPr="001A2D21">
              <w:t>11</w:t>
            </w:r>
            <w:r w:rsidRPr="001A2D21">
              <w:t>月</w:t>
            </w:r>
            <w:r w:rsidRPr="001A2D21">
              <w:t>21</w:t>
            </w:r>
            <w:r w:rsidRPr="001A2D21">
              <w:t>日～</w:t>
            </w:r>
            <w:r w:rsidRPr="001A2D21">
              <w:t>11</w:t>
            </w:r>
            <w:r w:rsidRPr="001A2D21">
              <w:t>月</w:t>
            </w:r>
            <w:r w:rsidRPr="001A2D21">
              <w:t>22</w:t>
            </w:r>
            <w:r w:rsidRPr="001A2D21">
              <w:t>日</w:t>
            </w:r>
            <w:r w:rsidRPr="001A2D21">
              <w:rPr>
                <w:sz w:val="24"/>
              </w:rPr>
              <w:t>连续采样</w:t>
            </w:r>
            <w:r w:rsidRPr="001A2D21">
              <w:rPr>
                <w:rFonts w:hint="eastAsia"/>
                <w:sz w:val="24"/>
              </w:rPr>
              <w:t>2</w:t>
            </w:r>
            <w:r w:rsidRPr="001A2D21">
              <w:rPr>
                <w:sz w:val="24"/>
              </w:rPr>
              <w:t>天；根据周边地表河流的流向及污染源排放位置，本次共布设</w:t>
            </w:r>
            <w:r w:rsidRPr="001A2D21">
              <w:rPr>
                <w:rFonts w:hint="eastAsia"/>
                <w:sz w:val="24"/>
              </w:rPr>
              <w:t>4</w:t>
            </w:r>
            <w:r w:rsidRPr="001A2D21">
              <w:rPr>
                <w:sz w:val="24"/>
              </w:rPr>
              <w:t>个监测断面。</w:t>
            </w:r>
          </w:p>
          <w:p w:rsidR="000E636E" w:rsidRPr="001A2D21" w:rsidRDefault="00C26BE0">
            <w:pPr>
              <w:pStyle w:val="aff3"/>
              <w:rPr>
                <w:rFonts w:eastAsia="宋体"/>
                <w:b/>
                <w:bCs/>
                <w:snapToGrid w:val="0"/>
                <w:szCs w:val="22"/>
              </w:rPr>
            </w:pPr>
            <w:r w:rsidRPr="001A2D21">
              <w:rPr>
                <w:rFonts w:eastAsia="宋体"/>
                <w:b/>
                <w:bCs/>
                <w:snapToGrid w:val="0"/>
                <w:szCs w:val="22"/>
              </w:rPr>
              <w:t>3</w:t>
            </w:r>
            <w:r w:rsidRPr="001A2D21">
              <w:rPr>
                <w:rFonts w:eastAsia="宋体" w:hint="eastAsia"/>
                <w:b/>
                <w:bCs/>
                <w:snapToGrid w:val="0"/>
                <w:szCs w:val="22"/>
              </w:rPr>
              <w:t>-2</w:t>
            </w:r>
            <w:r w:rsidRPr="001A2D21">
              <w:rPr>
                <w:rFonts w:eastAsia="宋体"/>
                <w:b/>
                <w:bCs/>
                <w:snapToGrid w:val="0"/>
                <w:szCs w:val="22"/>
              </w:rPr>
              <w:t xml:space="preserve">  </w:t>
            </w:r>
            <w:r w:rsidRPr="001A2D21">
              <w:rPr>
                <w:rFonts w:eastAsia="宋体"/>
                <w:b/>
                <w:bCs/>
                <w:snapToGrid w:val="0"/>
                <w:szCs w:val="22"/>
              </w:rPr>
              <w:t>地表水水质监测结果一览表（单位：</w:t>
            </w:r>
            <w:r w:rsidRPr="001A2D21">
              <w:rPr>
                <w:rFonts w:eastAsia="宋体"/>
                <w:b/>
                <w:bCs/>
                <w:snapToGrid w:val="0"/>
                <w:szCs w:val="22"/>
              </w:rPr>
              <w:t>mg/L</w:t>
            </w:r>
            <w:r w:rsidRPr="001A2D21">
              <w:rPr>
                <w:rFonts w:eastAsia="宋体"/>
                <w:b/>
                <w:bCs/>
                <w:snapToGrid w:val="0"/>
                <w:szCs w:val="22"/>
              </w:rPr>
              <w:t>，</w:t>
            </w:r>
            <w:r w:rsidRPr="001A2D21">
              <w:rPr>
                <w:rFonts w:eastAsia="宋体"/>
                <w:b/>
                <w:bCs/>
                <w:snapToGrid w:val="0"/>
                <w:szCs w:val="22"/>
              </w:rPr>
              <w:t>pH</w:t>
            </w:r>
            <w:r w:rsidRPr="001A2D21">
              <w:rPr>
                <w:rFonts w:eastAsia="宋体"/>
                <w:b/>
                <w:bCs/>
                <w:snapToGrid w:val="0"/>
                <w:szCs w:val="22"/>
              </w:rPr>
              <w:t>无量纲）</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33"/>
              <w:gridCol w:w="1154"/>
              <w:gridCol w:w="757"/>
              <w:gridCol w:w="758"/>
              <w:gridCol w:w="759"/>
              <w:gridCol w:w="759"/>
              <w:gridCol w:w="758"/>
              <w:gridCol w:w="757"/>
            </w:tblGrid>
            <w:tr w:rsidR="000E636E" w:rsidRPr="001A2D21">
              <w:trPr>
                <w:trHeight w:val="340"/>
                <w:jc w:val="center"/>
              </w:trPr>
              <w:tc>
                <w:tcPr>
                  <w:tcW w:w="2747"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检测点位</w:t>
                  </w:r>
                </w:p>
              </w:tc>
              <w:tc>
                <w:tcPr>
                  <w:tcW w:w="1134"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采样日期</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pH</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COD</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BOD</w:t>
                  </w:r>
                  <w:r w:rsidRPr="001A2D21">
                    <w:rPr>
                      <w:szCs w:val="21"/>
                      <w:vertAlign w:val="subscript"/>
                    </w:rPr>
                    <w:t>5</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氨氮</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总磷</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悬浮物</w:t>
                  </w:r>
                </w:p>
              </w:tc>
            </w:tr>
            <w:tr w:rsidR="000E636E" w:rsidRPr="001A2D21">
              <w:trPr>
                <w:trHeight w:val="340"/>
                <w:jc w:val="center"/>
              </w:trPr>
              <w:tc>
                <w:tcPr>
                  <w:tcW w:w="2747" w:type="dxa"/>
                  <w:vMerge w:val="restart"/>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W2-1</w:t>
                  </w:r>
                  <w:proofErr w:type="gramStart"/>
                  <w:r w:rsidRPr="001A2D21">
                    <w:rPr>
                      <w:szCs w:val="21"/>
                    </w:rPr>
                    <w:t>孟沟安徽</w:t>
                  </w:r>
                  <w:proofErr w:type="gramEnd"/>
                  <w:r w:rsidRPr="001A2D21">
                    <w:rPr>
                      <w:szCs w:val="21"/>
                    </w:rPr>
                    <w:t>淮北新型煤化工合成材料基地边界上游</w:t>
                  </w:r>
                  <w:r w:rsidRPr="001A2D21">
                    <w:rPr>
                      <w:szCs w:val="21"/>
                    </w:rPr>
                    <w:t>500m</w:t>
                  </w:r>
                </w:p>
              </w:tc>
              <w:tc>
                <w:tcPr>
                  <w:tcW w:w="1134"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2020.11.21</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7.3</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37.1</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3.9</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0.952</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0.17</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44</w:t>
                  </w:r>
                </w:p>
              </w:tc>
            </w:tr>
            <w:tr w:rsidR="000E636E" w:rsidRPr="001A2D21">
              <w:trPr>
                <w:trHeight w:val="340"/>
                <w:jc w:val="center"/>
              </w:trPr>
              <w:tc>
                <w:tcPr>
                  <w:tcW w:w="2747" w:type="dxa"/>
                  <w:vMerge/>
                  <w:tcBorders>
                    <w:tl2br w:val="nil"/>
                    <w:tr2bl w:val="nil"/>
                  </w:tcBorders>
                  <w:vAlign w:val="center"/>
                </w:tcPr>
                <w:p w:rsidR="000E636E" w:rsidRPr="001A2D21" w:rsidRDefault="000E636E">
                  <w:pPr>
                    <w:pStyle w:val="aff0"/>
                    <w:tabs>
                      <w:tab w:val="left" w:pos="324"/>
                    </w:tabs>
                    <w:spacing w:line="240" w:lineRule="auto"/>
                    <w:rPr>
                      <w:szCs w:val="21"/>
                    </w:rPr>
                  </w:pPr>
                </w:p>
              </w:tc>
              <w:tc>
                <w:tcPr>
                  <w:tcW w:w="1134"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2020.11.22</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7.1</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34.3</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3.6</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0.891</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0.16</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48</w:t>
                  </w:r>
                </w:p>
              </w:tc>
            </w:tr>
            <w:tr w:rsidR="000E636E" w:rsidRPr="001A2D21">
              <w:trPr>
                <w:trHeight w:val="340"/>
                <w:jc w:val="center"/>
              </w:trPr>
              <w:tc>
                <w:tcPr>
                  <w:tcW w:w="2747" w:type="dxa"/>
                  <w:vMerge w:val="restart"/>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W2-2</w:t>
                  </w:r>
                  <w:proofErr w:type="gramStart"/>
                  <w:r w:rsidRPr="001A2D21">
                    <w:rPr>
                      <w:szCs w:val="21"/>
                    </w:rPr>
                    <w:t>孟沟安徽</w:t>
                  </w:r>
                  <w:proofErr w:type="gramEnd"/>
                  <w:r w:rsidRPr="001A2D21">
                    <w:rPr>
                      <w:szCs w:val="21"/>
                    </w:rPr>
                    <w:t>淮北新型煤化工合成材料基地边界下游</w:t>
                  </w:r>
                  <w:r w:rsidRPr="001A2D21">
                    <w:rPr>
                      <w:szCs w:val="21"/>
                    </w:rPr>
                    <w:t>500m</w:t>
                  </w:r>
                </w:p>
              </w:tc>
              <w:tc>
                <w:tcPr>
                  <w:tcW w:w="1134"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2020.11.21</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7.3</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40.5</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4.2</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1.43</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0.35</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75</w:t>
                  </w:r>
                </w:p>
              </w:tc>
            </w:tr>
            <w:tr w:rsidR="000E636E" w:rsidRPr="001A2D21">
              <w:trPr>
                <w:trHeight w:val="340"/>
                <w:jc w:val="center"/>
              </w:trPr>
              <w:tc>
                <w:tcPr>
                  <w:tcW w:w="2747" w:type="dxa"/>
                  <w:vMerge/>
                  <w:tcBorders>
                    <w:tl2br w:val="nil"/>
                    <w:tr2bl w:val="nil"/>
                  </w:tcBorders>
                  <w:vAlign w:val="center"/>
                </w:tcPr>
                <w:p w:rsidR="000E636E" w:rsidRPr="001A2D21" w:rsidRDefault="000E636E">
                  <w:pPr>
                    <w:pStyle w:val="aff0"/>
                    <w:tabs>
                      <w:tab w:val="left" w:pos="324"/>
                    </w:tabs>
                    <w:spacing w:line="240" w:lineRule="auto"/>
                    <w:rPr>
                      <w:szCs w:val="21"/>
                    </w:rPr>
                  </w:pPr>
                </w:p>
              </w:tc>
              <w:tc>
                <w:tcPr>
                  <w:tcW w:w="1134"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2020.11.22</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7.3</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42.6</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4.5</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1.28</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0.33</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68</w:t>
                  </w:r>
                </w:p>
              </w:tc>
            </w:tr>
            <w:tr w:rsidR="000E636E" w:rsidRPr="001A2D21">
              <w:trPr>
                <w:trHeight w:val="340"/>
                <w:jc w:val="center"/>
              </w:trPr>
              <w:tc>
                <w:tcPr>
                  <w:tcW w:w="2747" w:type="dxa"/>
                  <w:vMerge w:val="restart"/>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W2-3</w:t>
                  </w:r>
                  <w:proofErr w:type="gramStart"/>
                  <w:r w:rsidRPr="001A2D21">
                    <w:rPr>
                      <w:szCs w:val="21"/>
                    </w:rPr>
                    <w:t>孟沟入</w:t>
                  </w:r>
                  <w:proofErr w:type="gramEnd"/>
                  <w:r w:rsidRPr="001A2D21">
                    <w:rPr>
                      <w:szCs w:val="21"/>
                    </w:rPr>
                    <w:t>浍河上游</w:t>
                  </w:r>
                  <w:r w:rsidRPr="001A2D21">
                    <w:rPr>
                      <w:szCs w:val="21"/>
                    </w:rPr>
                    <w:t>500m</w:t>
                  </w:r>
                </w:p>
              </w:tc>
              <w:tc>
                <w:tcPr>
                  <w:tcW w:w="1134"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2020.11.21</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7.0</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44.9</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4.6</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1.22</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0.29</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66</w:t>
                  </w:r>
                </w:p>
              </w:tc>
            </w:tr>
            <w:tr w:rsidR="000E636E" w:rsidRPr="001A2D21">
              <w:trPr>
                <w:trHeight w:val="340"/>
                <w:jc w:val="center"/>
              </w:trPr>
              <w:tc>
                <w:tcPr>
                  <w:tcW w:w="2747" w:type="dxa"/>
                  <w:vMerge/>
                  <w:tcBorders>
                    <w:tl2br w:val="nil"/>
                    <w:tr2bl w:val="nil"/>
                  </w:tcBorders>
                  <w:vAlign w:val="center"/>
                </w:tcPr>
                <w:p w:rsidR="000E636E" w:rsidRPr="001A2D21" w:rsidRDefault="000E636E">
                  <w:pPr>
                    <w:pStyle w:val="aff0"/>
                    <w:tabs>
                      <w:tab w:val="left" w:pos="324"/>
                    </w:tabs>
                    <w:spacing w:line="240" w:lineRule="auto"/>
                    <w:rPr>
                      <w:szCs w:val="21"/>
                    </w:rPr>
                  </w:pPr>
                </w:p>
              </w:tc>
              <w:tc>
                <w:tcPr>
                  <w:tcW w:w="1134"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2020.11.22</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7.5</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48.1</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4.9</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1.07</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0.27</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61</w:t>
                  </w:r>
                </w:p>
              </w:tc>
            </w:tr>
            <w:tr w:rsidR="000E636E" w:rsidRPr="001A2D21">
              <w:trPr>
                <w:trHeight w:val="340"/>
                <w:jc w:val="center"/>
              </w:trPr>
              <w:tc>
                <w:tcPr>
                  <w:tcW w:w="2747" w:type="dxa"/>
                  <w:vMerge w:val="restart"/>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W2-4</w:t>
                  </w:r>
                  <w:proofErr w:type="gramStart"/>
                  <w:r w:rsidRPr="001A2D21">
                    <w:rPr>
                      <w:szCs w:val="21"/>
                    </w:rPr>
                    <w:t>孟沟入浍</w:t>
                  </w:r>
                  <w:proofErr w:type="gramEnd"/>
                  <w:r w:rsidRPr="001A2D21">
                    <w:rPr>
                      <w:szCs w:val="21"/>
                    </w:rPr>
                    <w:t>河口上游</w:t>
                  </w:r>
                  <w:r w:rsidRPr="001A2D21">
                    <w:rPr>
                      <w:szCs w:val="21"/>
                    </w:rPr>
                    <w:t>500m</w:t>
                  </w:r>
                </w:p>
              </w:tc>
              <w:tc>
                <w:tcPr>
                  <w:tcW w:w="1134"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2020.11.21</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7.2</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26.7</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2.8</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0.829</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0.17</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48</w:t>
                  </w:r>
                </w:p>
              </w:tc>
            </w:tr>
            <w:tr w:rsidR="000E636E" w:rsidRPr="001A2D21">
              <w:trPr>
                <w:trHeight w:val="340"/>
                <w:jc w:val="center"/>
              </w:trPr>
              <w:tc>
                <w:tcPr>
                  <w:tcW w:w="2747" w:type="dxa"/>
                  <w:vMerge/>
                  <w:tcBorders>
                    <w:tl2br w:val="nil"/>
                    <w:tr2bl w:val="nil"/>
                  </w:tcBorders>
                  <w:vAlign w:val="center"/>
                </w:tcPr>
                <w:p w:rsidR="000E636E" w:rsidRPr="001A2D21" w:rsidRDefault="000E636E">
                  <w:pPr>
                    <w:pStyle w:val="aff0"/>
                    <w:tabs>
                      <w:tab w:val="left" w:pos="324"/>
                    </w:tabs>
                    <w:spacing w:line="240" w:lineRule="auto"/>
                    <w:rPr>
                      <w:szCs w:val="21"/>
                    </w:rPr>
                  </w:pPr>
                </w:p>
              </w:tc>
              <w:tc>
                <w:tcPr>
                  <w:tcW w:w="1134"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2020.11.22</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7.2</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27.0</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2.6</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0.791</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0.15</w:t>
                  </w:r>
                </w:p>
              </w:tc>
              <w:tc>
                <w:tcPr>
                  <w:tcW w:w="759" w:type="dxa"/>
                  <w:tcBorders>
                    <w:tl2br w:val="nil"/>
                    <w:tr2bl w:val="nil"/>
                  </w:tcBorders>
                  <w:vAlign w:val="center"/>
                </w:tcPr>
                <w:p w:rsidR="000E636E" w:rsidRPr="001A2D21" w:rsidRDefault="00C26BE0">
                  <w:pPr>
                    <w:pStyle w:val="aff0"/>
                    <w:tabs>
                      <w:tab w:val="left" w:pos="324"/>
                    </w:tabs>
                    <w:spacing w:line="240" w:lineRule="auto"/>
                    <w:rPr>
                      <w:szCs w:val="21"/>
                    </w:rPr>
                  </w:pPr>
                  <w:r w:rsidRPr="001A2D21">
                    <w:rPr>
                      <w:szCs w:val="21"/>
                    </w:rPr>
                    <w:t>43</w:t>
                  </w:r>
                </w:p>
              </w:tc>
            </w:tr>
          </w:tbl>
          <w:p w:rsidR="000E636E" w:rsidRPr="001A2D21" w:rsidRDefault="00C26BE0">
            <w:pPr>
              <w:pStyle w:val="13"/>
              <w:adjustRightInd w:val="0"/>
              <w:spacing w:beforeLines="50" w:before="120"/>
            </w:pPr>
            <w:r w:rsidRPr="001A2D21">
              <w:rPr>
                <w:rFonts w:hint="eastAsia"/>
              </w:rPr>
              <w:t>由表可见，孟沟、</w:t>
            </w:r>
            <w:proofErr w:type="gramStart"/>
            <w:r w:rsidRPr="001A2D21">
              <w:rPr>
                <w:rFonts w:hint="eastAsia"/>
              </w:rPr>
              <w:t>浍</w:t>
            </w:r>
            <w:proofErr w:type="gramEnd"/>
            <w:r w:rsidRPr="001A2D21">
              <w:rPr>
                <w:rFonts w:hint="eastAsia"/>
              </w:rPr>
              <w:t>河水体各断面的污染指数小于</w:t>
            </w:r>
            <w:r w:rsidRPr="001A2D21">
              <w:t>1</w:t>
            </w:r>
            <w:r w:rsidRPr="001A2D21">
              <w:rPr>
                <w:rFonts w:hint="eastAsia"/>
              </w:rPr>
              <w:t>，各类污染物均能满足《地表水环境质量标准》</w:t>
            </w:r>
            <w:r w:rsidRPr="001A2D21">
              <w:t>(GB3838-2002)</w:t>
            </w:r>
            <w:r w:rsidRPr="001A2D21">
              <w:rPr>
                <w:rFonts w:hint="eastAsia"/>
              </w:rPr>
              <w:t>中Ⅳ类水标准</w:t>
            </w:r>
            <w:r w:rsidRPr="001A2D21">
              <w:t>。</w:t>
            </w:r>
          </w:p>
          <w:p w:rsidR="000E636E" w:rsidRPr="001A2D21" w:rsidRDefault="00C26BE0">
            <w:pPr>
              <w:numPr>
                <w:ilvl w:val="0"/>
                <w:numId w:val="3"/>
              </w:numPr>
              <w:adjustRightInd w:val="0"/>
              <w:snapToGrid w:val="0"/>
              <w:spacing w:line="360" w:lineRule="auto"/>
              <w:jc w:val="left"/>
              <w:rPr>
                <w:rFonts w:eastAsia="黑体"/>
                <w:kern w:val="0"/>
                <w:sz w:val="28"/>
                <w:szCs w:val="28"/>
              </w:rPr>
            </w:pPr>
            <w:r w:rsidRPr="001A2D21">
              <w:rPr>
                <w:rFonts w:eastAsia="黑体"/>
                <w:kern w:val="0"/>
                <w:sz w:val="28"/>
                <w:szCs w:val="28"/>
              </w:rPr>
              <w:t>声环境质量现状</w:t>
            </w:r>
          </w:p>
          <w:p w:rsidR="000E636E" w:rsidRPr="001A2D21" w:rsidRDefault="00C26BE0">
            <w:pPr>
              <w:pStyle w:val="af"/>
              <w:pBdr>
                <w:bottom w:val="none" w:sz="0" w:space="0" w:color="auto"/>
              </w:pBdr>
              <w:adjustRightInd w:val="0"/>
              <w:spacing w:line="360" w:lineRule="auto"/>
              <w:ind w:firstLineChars="200" w:firstLine="480"/>
              <w:jc w:val="left"/>
              <w:rPr>
                <w:sz w:val="24"/>
              </w:rPr>
            </w:pPr>
            <w:r w:rsidRPr="001A2D21">
              <w:rPr>
                <w:sz w:val="24"/>
              </w:rPr>
              <w:t>项目所在地为</w:t>
            </w:r>
            <w:r w:rsidRPr="001A2D21">
              <w:rPr>
                <w:sz w:val="24"/>
              </w:rPr>
              <w:t>3</w:t>
            </w:r>
            <w:r w:rsidRPr="001A2D21">
              <w:rPr>
                <w:sz w:val="24"/>
              </w:rPr>
              <w:t>类功能区，执行《声环境质量标准》（</w:t>
            </w:r>
            <w:r w:rsidRPr="001A2D21">
              <w:rPr>
                <w:sz w:val="24"/>
              </w:rPr>
              <w:t>GB3096-2008</w:t>
            </w:r>
            <w:r w:rsidRPr="001A2D21">
              <w:rPr>
                <w:sz w:val="24"/>
              </w:rPr>
              <w:t>）中</w:t>
            </w:r>
            <w:r w:rsidRPr="001A2D21">
              <w:rPr>
                <w:sz w:val="24"/>
              </w:rPr>
              <w:t>3</w:t>
            </w:r>
            <w:r w:rsidRPr="001A2D21">
              <w:rPr>
                <w:sz w:val="24"/>
              </w:rPr>
              <w:t>类标准昼间</w:t>
            </w:r>
            <w:r w:rsidRPr="001A2D21">
              <w:rPr>
                <w:sz w:val="24"/>
              </w:rPr>
              <w:t>≤65dB(A)</w:t>
            </w:r>
            <w:r w:rsidRPr="001A2D21">
              <w:rPr>
                <w:sz w:val="24"/>
              </w:rPr>
              <w:t>，夜间</w:t>
            </w:r>
            <w:r w:rsidRPr="001A2D21">
              <w:rPr>
                <w:sz w:val="24"/>
              </w:rPr>
              <w:t>≤55dB(A)</w:t>
            </w:r>
            <w:r w:rsidRPr="001A2D21">
              <w:rPr>
                <w:sz w:val="24"/>
              </w:rPr>
              <w:t>。环评引用《</w:t>
            </w:r>
            <w:r w:rsidRPr="001A2D21">
              <w:rPr>
                <w:rFonts w:hint="eastAsia"/>
                <w:sz w:val="24"/>
              </w:rPr>
              <w:t>淮北煤焦化综合利用项目二期工程</w:t>
            </w:r>
            <w:r w:rsidRPr="001A2D21">
              <w:rPr>
                <w:sz w:val="24"/>
              </w:rPr>
              <w:t>验收》中对淮北宝相气体</w:t>
            </w:r>
            <w:r w:rsidRPr="001A2D21">
              <w:rPr>
                <w:sz w:val="24"/>
              </w:rPr>
              <w:t>20</w:t>
            </w:r>
            <w:r w:rsidRPr="001A2D21">
              <w:rPr>
                <w:rFonts w:hint="eastAsia"/>
                <w:sz w:val="24"/>
              </w:rPr>
              <w:t>17</w:t>
            </w:r>
            <w:r w:rsidRPr="001A2D21">
              <w:rPr>
                <w:sz w:val="24"/>
              </w:rPr>
              <w:t>年</w:t>
            </w:r>
            <w:r w:rsidRPr="001A2D21">
              <w:rPr>
                <w:rFonts w:hint="eastAsia"/>
                <w:sz w:val="24"/>
              </w:rPr>
              <w:t>11</w:t>
            </w:r>
            <w:r w:rsidRPr="001A2D21">
              <w:rPr>
                <w:sz w:val="24"/>
              </w:rPr>
              <w:t>月</w:t>
            </w:r>
            <w:r w:rsidRPr="001A2D21">
              <w:rPr>
                <w:rFonts w:hint="eastAsia"/>
                <w:sz w:val="24"/>
              </w:rPr>
              <w:t>28</w:t>
            </w:r>
            <w:r w:rsidRPr="001A2D21">
              <w:rPr>
                <w:sz w:val="24"/>
              </w:rPr>
              <w:t>日</w:t>
            </w:r>
            <w:r w:rsidRPr="001A2D21">
              <w:rPr>
                <w:sz w:val="24"/>
              </w:rPr>
              <w:t>~</w:t>
            </w:r>
            <w:r w:rsidRPr="001A2D21">
              <w:rPr>
                <w:rFonts w:hint="eastAsia"/>
                <w:sz w:val="24"/>
              </w:rPr>
              <w:t>29</w:t>
            </w:r>
            <w:r w:rsidRPr="001A2D21">
              <w:rPr>
                <w:sz w:val="24"/>
              </w:rPr>
              <w:t>日声环境现状监测数据。</w:t>
            </w:r>
            <w:proofErr w:type="gramStart"/>
            <w:r w:rsidRPr="001A2D21">
              <w:rPr>
                <w:sz w:val="24"/>
              </w:rPr>
              <w:t>区域声</w:t>
            </w:r>
            <w:proofErr w:type="gramEnd"/>
            <w:r w:rsidRPr="001A2D21">
              <w:rPr>
                <w:sz w:val="24"/>
              </w:rPr>
              <w:t>环境满足《声环境质量标准》（</w:t>
            </w:r>
            <w:r w:rsidRPr="001A2D21">
              <w:rPr>
                <w:sz w:val="24"/>
              </w:rPr>
              <w:t>GB3096-2008</w:t>
            </w:r>
            <w:r w:rsidRPr="001A2D21">
              <w:rPr>
                <w:sz w:val="24"/>
              </w:rPr>
              <w:t>）相应功能区标准要求，声环境质量良好。</w:t>
            </w:r>
          </w:p>
          <w:p w:rsidR="000E636E" w:rsidRPr="001A2D21" w:rsidRDefault="00C26BE0">
            <w:pPr>
              <w:numPr>
                <w:ilvl w:val="0"/>
                <w:numId w:val="3"/>
              </w:numPr>
              <w:spacing w:line="360" w:lineRule="auto"/>
              <w:jc w:val="left"/>
              <w:rPr>
                <w:rFonts w:eastAsia="黑体"/>
                <w:sz w:val="28"/>
                <w:szCs w:val="28"/>
              </w:rPr>
            </w:pPr>
            <w:r w:rsidRPr="001A2D21">
              <w:rPr>
                <w:rFonts w:eastAsia="黑体"/>
                <w:sz w:val="28"/>
                <w:szCs w:val="28"/>
              </w:rPr>
              <w:t>地下水、土壤</w:t>
            </w:r>
          </w:p>
          <w:p w:rsidR="000E636E" w:rsidRPr="001A2D21" w:rsidRDefault="00C26BE0">
            <w:pPr>
              <w:pStyle w:val="2"/>
              <w:ind w:left="0" w:firstLineChars="200" w:firstLine="480"/>
              <w:rPr>
                <w:rFonts w:ascii="Times New Roman"/>
              </w:rPr>
            </w:pPr>
            <w:r w:rsidRPr="001A2D21">
              <w:rPr>
                <w:rFonts w:ascii="Times New Roman"/>
              </w:rPr>
              <w:t>根据《建设项目环境影响报告表编制技术指南（污染影响类）（试行）》，本项目为</w:t>
            </w:r>
            <w:r w:rsidRPr="001A2D21">
              <w:t>利用现有空分装置出上塔顶部氮气，经</w:t>
            </w:r>
            <w:proofErr w:type="gramStart"/>
            <w:r w:rsidRPr="001A2D21">
              <w:t>新增氮压机</w:t>
            </w:r>
            <w:proofErr w:type="gramEnd"/>
            <w:r w:rsidRPr="001A2D21">
              <w:t>增压后，通过管道输送给园区客户</w:t>
            </w:r>
            <w:r w:rsidRPr="001A2D21">
              <w:rPr>
                <w:rFonts w:ascii="Times New Roman" w:hint="eastAsia"/>
              </w:rPr>
              <w:t>，</w:t>
            </w:r>
            <w:r w:rsidRPr="001A2D21">
              <w:rPr>
                <w:rFonts w:ascii="Times New Roman"/>
              </w:rPr>
              <w:t>不存在地下水和土壤的污染途径，原则上不开展环境质量现状调查。</w:t>
            </w:r>
          </w:p>
          <w:p w:rsidR="000E636E" w:rsidRPr="001A2D21" w:rsidRDefault="00C26BE0">
            <w:pPr>
              <w:widowControl/>
              <w:numPr>
                <w:ilvl w:val="0"/>
                <w:numId w:val="3"/>
              </w:numPr>
              <w:adjustRightInd w:val="0"/>
              <w:snapToGrid w:val="0"/>
              <w:spacing w:line="360" w:lineRule="auto"/>
              <w:jc w:val="left"/>
              <w:rPr>
                <w:rFonts w:eastAsia="黑体"/>
                <w:kern w:val="0"/>
                <w:sz w:val="28"/>
                <w:szCs w:val="28"/>
              </w:rPr>
            </w:pPr>
            <w:r w:rsidRPr="001A2D21">
              <w:rPr>
                <w:rFonts w:eastAsia="黑体"/>
                <w:kern w:val="0"/>
                <w:sz w:val="28"/>
                <w:szCs w:val="28"/>
              </w:rPr>
              <w:t>生态环境现状</w:t>
            </w:r>
          </w:p>
          <w:p w:rsidR="000E636E" w:rsidRPr="001A2D21" w:rsidRDefault="00C26BE0">
            <w:pPr>
              <w:spacing w:line="360" w:lineRule="auto"/>
              <w:ind w:firstLineChars="200" w:firstLine="480"/>
              <w:jc w:val="left"/>
              <w:rPr>
                <w:kern w:val="0"/>
                <w:sz w:val="24"/>
              </w:rPr>
            </w:pPr>
            <w:r w:rsidRPr="001A2D21">
              <w:rPr>
                <w:kern w:val="0"/>
                <w:sz w:val="24"/>
              </w:rPr>
              <w:t>本项目位于</w:t>
            </w:r>
            <w:r w:rsidRPr="001A2D21">
              <w:rPr>
                <w:sz w:val="24"/>
              </w:rPr>
              <w:t>安徽淮北新型煤化工合成材料基地</w:t>
            </w:r>
            <w:r w:rsidRPr="001A2D21">
              <w:rPr>
                <w:rFonts w:hint="eastAsia"/>
                <w:sz w:val="24"/>
              </w:rPr>
              <w:t>，原临</w:t>
            </w:r>
            <w:proofErr w:type="gramStart"/>
            <w:r w:rsidRPr="001A2D21">
              <w:rPr>
                <w:rFonts w:hint="eastAsia"/>
                <w:sz w:val="24"/>
              </w:rPr>
              <w:t>涣</w:t>
            </w:r>
            <w:proofErr w:type="gramEnd"/>
            <w:r w:rsidRPr="001A2D21">
              <w:rPr>
                <w:rFonts w:hint="eastAsia"/>
                <w:sz w:val="24"/>
              </w:rPr>
              <w:t>工业园</w:t>
            </w:r>
            <w:r w:rsidRPr="001A2D21">
              <w:rPr>
                <w:kern w:val="0"/>
                <w:sz w:val="24"/>
              </w:rPr>
              <w:t>，用地范围内不涉及生态环境保护目标，故不进行生态现状调查。</w:t>
            </w:r>
          </w:p>
          <w:p w:rsidR="000E636E" w:rsidRPr="001A2D21" w:rsidRDefault="00C26BE0">
            <w:pPr>
              <w:pStyle w:val="13"/>
            </w:pPr>
            <w:r w:rsidRPr="001A2D21">
              <w:rPr>
                <w:rFonts w:hint="eastAsia"/>
              </w:rPr>
              <w:lastRenderedPageBreak/>
              <w:t>自建</w:t>
            </w:r>
            <w:r w:rsidRPr="001A2D21">
              <w:rPr>
                <w:rFonts w:hint="eastAsia"/>
              </w:rPr>
              <w:t>500</w:t>
            </w:r>
            <w:r w:rsidRPr="001A2D21">
              <w:rPr>
                <w:rFonts w:hint="eastAsia"/>
              </w:rPr>
              <w:t>米管廊的用地现状见下图，该场地目前为闲置的空地。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4224"/>
            </w:tblGrid>
            <w:tr w:rsidR="000E636E" w:rsidRPr="001A2D21">
              <w:trPr>
                <w:trHeight w:val="2501"/>
              </w:trPr>
              <w:tc>
                <w:tcPr>
                  <w:tcW w:w="4364" w:type="dxa"/>
                  <w:shd w:val="clear" w:color="auto" w:fill="auto"/>
                </w:tcPr>
                <w:p w:rsidR="000E636E" w:rsidRPr="001A2D21" w:rsidRDefault="00C26BE0">
                  <w:pPr>
                    <w:pStyle w:val="13"/>
                    <w:ind w:firstLineChars="0" w:firstLine="0"/>
                  </w:pPr>
                  <w:r w:rsidRPr="001A2D21">
                    <w:rPr>
                      <w:rFonts w:hint="eastAsia"/>
                      <w:noProof/>
                    </w:rPr>
                    <w:drawing>
                      <wp:inline distT="0" distB="0" distL="0" distR="0" wp14:anchorId="5D039CCF" wp14:editId="6EA39646">
                        <wp:extent cx="2520315" cy="1892300"/>
                        <wp:effectExtent l="0" t="0" r="0" b="0"/>
                        <wp:docPr id="4" name="图片 4"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520315" cy="1892300"/>
                                </a:xfrm>
                                <a:prstGeom prst="rect">
                                  <a:avLst/>
                                </a:prstGeom>
                                <a:noFill/>
                                <a:ln>
                                  <a:noFill/>
                                </a:ln>
                              </pic:spPr>
                            </pic:pic>
                          </a:graphicData>
                        </a:graphic>
                      </wp:inline>
                    </w:drawing>
                  </w:r>
                </w:p>
              </w:tc>
              <w:tc>
                <w:tcPr>
                  <w:tcW w:w="4364" w:type="dxa"/>
                  <w:shd w:val="clear" w:color="auto" w:fill="auto"/>
                </w:tcPr>
                <w:p w:rsidR="000E636E" w:rsidRPr="001A2D21" w:rsidRDefault="00C26BE0">
                  <w:pPr>
                    <w:pStyle w:val="13"/>
                    <w:ind w:firstLineChars="0" w:firstLine="0"/>
                  </w:pPr>
                  <w:r w:rsidRPr="001A2D21">
                    <w:rPr>
                      <w:rFonts w:hint="eastAsia"/>
                      <w:noProof/>
                    </w:rPr>
                    <w:drawing>
                      <wp:inline distT="0" distB="0" distL="0" distR="0" wp14:anchorId="43F3C136" wp14:editId="79480935">
                        <wp:extent cx="2536190" cy="1892300"/>
                        <wp:effectExtent l="0" t="0" r="0" b="0"/>
                        <wp:docPr id="1" name="图片 1"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536190" cy="1892300"/>
                                </a:xfrm>
                                <a:prstGeom prst="rect">
                                  <a:avLst/>
                                </a:prstGeom>
                                <a:noFill/>
                                <a:ln>
                                  <a:noFill/>
                                </a:ln>
                              </pic:spPr>
                            </pic:pic>
                          </a:graphicData>
                        </a:graphic>
                      </wp:inline>
                    </w:drawing>
                  </w:r>
                </w:p>
              </w:tc>
            </w:tr>
            <w:tr w:rsidR="000E636E" w:rsidRPr="001A2D21">
              <w:trPr>
                <w:trHeight w:val="402"/>
              </w:trPr>
              <w:tc>
                <w:tcPr>
                  <w:tcW w:w="8728" w:type="dxa"/>
                  <w:gridSpan w:val="2"/>
                  <w:shd w:val="clear" w:color="auto" w:fill="auto"/>
                </w:tcPr>
                <w:p w:rsidR="000E636E" w:rsidRPr="001A2D21" w:rsidRDefault="00C26BE0">
                  <w:pPr>
                    <w:pStyle w:val="13"/>
                    <w:ind w:firstLineChars="0" w:firstLine="0"/>
                    <w:jc w:val="center"/>
                  </w:pPr>
                  <w:r w:rsidRPr="001A2D21">
                    <w:rPr>
                      <w:rFonts w:hint="eastAsia"/>
                    </w:rPr>
                    <w:t>500m</w:t>
                  </w:r>
                  <w:r w:rsidRPr="001A2D21">
                    <w:rPr>
                      <w:rFonts w:hint="eastAsia"/>
                    </w:rPr>
                    <w:t>自建管廊厂外土地利用现状</w:t>
                  </w:r>
                </w:p>
              </w:tc>
            </w:tr>
          </w:tbl>
          <w:p w:rsidR="000E636E" w:rsidRPr="001A2D21" w:rsidRDefault="000E636E">
            <w:pPr>
              <w:pStyle w:val="20"/>
            </w:pPr>
          </w:p>
        </w:tc>
      </w:tr>
      <w:tr w:rsidR="000E636E" w:rsidRPr="001A2D21">
        <w:trPr>
          <w:trHeight w:val="3109"/>
          <w:jc w:val="center"/>
        </w:trPr>
        <w:tc>
          <w:tcPr>
            <w:tcW w:w="618" w:type="dxa"/>
            <w:vAlign w:val="center"/>
          </w:tcPr>
          <w:p w:rsidR="000E636E" w:rsidRPr="001A2D21" w:rsidRDefault="00C26BE0">
            <w:pPr>
              <w:adjustRightInd w:val="0"/>
              <w:snapToGrid w:val="0"/>
              <w:jc w:val="center"/>
              <w:rPr>
                <w:kern w:val="0"/>
                <w:sz w:val="28"/>
                <w:szCs w:val="28"/>
              </w:rPr>
            </w:pPr>
            <w:r w:rsidRPr="001A2D21">
              <w:rPr>
                <w:kern w:val="0"/>
                <w:sz w:val="28"/>
                <w:szCs w:val="28"/>
              </w:rPr>
              <w:lastRenderedPageBreak/>
              <w:t>环境</w:t>
            </w:r>
          </w:p>
          <w:p w:rsidR="000E636E" w:rsidRPr="001A2D21" w:rsidRDefault="00C26BE0">
            <w:pPr>
              <w:adjustRightInd w:val="0"/>
              <w:snapToGrid w:val="0"/>
              <w:jc w:val="center"/>
              <w:rPr>
                <w:kern w:val="0"/>
                <w:sz w:val="28"/>
                <w:szCs w:val="28"/>
              </w:rPr>
            </w:pPr>
            <w:r w:rsidRPr="001A2D21">
              <w:rPr>
                <w:kern w:val="0"/>
                <w:sz w:val="28"/>
                <w:szCs w:val="28"/>
              </w:rPr>
              <w:t>保护</w:t>
            </w:r>
          </w:p>
          <w:p w:rsidR="000E636E" w:rsidRPr="001A2D21" w:rsidRDefault="00C26BE0">
            <w:pPr>
              <w:adjustRightInd w:val="0"/>
              <w:snapToGrid w:val="0"/>
              <w:jc w:val="center"/>
              <w:rPr>
                <w:kern w:val="0"/>
                <w:szCs w:val="21"/>
              </w:rPr>
            </w:pPr>
            <w:r w:rsidRPr="001A2D21">
              <w:rPr>
                <w:kern w:val="0"/>
                <w:sz w:val="28"/>
                <w:szCs w:val="28"/>
              </w:rPr>
              <w:t>目标</w:t>
            </w:r>
          </w:p>
        </w:tc>
        <w:tc>
          <w:tcPr>
            <w:tcW w:w="8651" w:type="dxa"/>
            <w:vAlign w:val="center"/>
          </w:tcPr>
          <w:p w:rsidR="000E636E" w:rsidRPr="001A2D21" w:rsidRDefault="00C26BE0">
            <w:pPr>
              <w:pStyle w:val="3"/>
              <w:spacing w:line="460" w:lineRule="exact"/>
              <w:ind w:leftChars="0" w:left="0" w:firstLineChars="200" w:firstLine="480"/>
              <w:rPr>
                <w:rFonts w:ascii="Times New Roman"/>
              </w:rPr>
            </w:pPr>
            <w:r w:rsidRPr="001A2D21">
              <w:rPr>
                <w:rFonts w:ascii="Times New Roman"/>
              </w:rPr>
              <w:t>项目地处</w:t>
            </w:r>
            <w:r w:rsidRPr="001A2D21">
              <w:t>安徽淮北新型煤化工合成材料基地</w:t>
            </w:r>
            <w:r w:rsidRPr="001A2D21">
              <w:rPr>
                <w:rFonts w:ascii="Times New Roman"/>
              </w:rPr>
              <w:t>。根据现场勘查，区域环境保护目标具体如下：</w:t>
            </w:r>
          </w:p>
          <w:p w:rsidR="000E636E" w:rsidRPr="001A2D21" w:rsidRDefault="00C26BE0">
            <w:pPr>
              <w:pStyle w:val="3"/>
              <w:spacing w:line="460" w:lineRule="exact"/>
              <w:ind w:leftChars="0" w:left="0" w:firstLineChars="200" w:firstLine="480"/>
              <w:rPr>
                <w:rFonts w:ascii="Times New Roman"/>
              </w:rPr>
            </w:pPr>
            <w:r w:rsidRPr="001A2D21">
              <w:rPr>
                <w:rFonts w:ascii="Times New Roman"/>
              </w:rPr>
              <w:t>大气环境：厂界外</w:t>
            </w:r>
            <w:r w:rsidRPr="001A2D21">
              <w:rPr>
                <w:rFonts w:ascii="Times New Roman"/>
              </w:rPr>
              <w:t>500m</w:t>
            </w:r>
            <w:r w:rsidRPr="001A2D21">
              <w:rPr>
                <w:rFonts w:ascii="Times New Roman"/>
              </w:rPr>
              <w:t>范围内无自然保护区、风景名胜区、居住区、文化区和农村地区中人群较集中的区域。</w:t>
            </w:r>
          </w:p>
          <w:p w:rsidR="000E636E" w:rsidRPr="001A2D21" w:rsidRDefault="00C26BE0">
            <w:pPr>
              <w:pStyle w:val="3"/>
              <w:spacing w:line="460" w:lineRule="exact"/>
              <w:ind w:leftChars="0" w:left="0" w:firstLineChars="200" w:firstLine="480"/>
              <w:rPr>
                <w:rFonts w:ascii="Times New Roman"/>
              </w:rPr>
            </w:pPr>
            <w:r w:rsidRPr="001A2D21">
              <w:rPr>
                <w:rFonts w:ascii="Times New Roman"/>
              </w:rPr>
              <w:t>声环境：厂界外</w:t>
            </w:r>
            <w:r w:rsidRPr="001A2D21">
              <w:rPr>
                <w:rFonts w:ascii="Times New Roman"/>
              </w:rPr>
              <w:t>50m</w:t>
            </w:r>
            <w:r w:rsidRPr="001A2D21">
              <w:rPr>
                <w:rFonts w:ascii="Times New Roman"/>
              </w:rPr>
              <w:t>范围内无声环境保护目标。</w:t>
            </w:r>
          </w:p>
          <w:p w:rsidR="000E636E" w:rsidRPr="001A2D21" w:rsidRDefault="00C26BE0">
            <w:pPr>
              <w:pStyle w:val="3"/>
              <w:spacing w:line="460" w:lineRule="exact"/>
              <w:ind w:leftChars="0" w:left="0" w:firstLineChars="200" w:firstLine="480"/>
              <w:rPr>
                <w:rFonts w:ascii="Times New Roman"/>
              </w:rPr>
            </w:pPr>
            <w:r w:rsidRPr="001A2D21">
              <w:rPr>
                <w:rFonts w:ascii="Times New Roman"/>
              </w:rPr>
              <w:t>地下水环境：项目所在厂区边界</w:t>
            </w:r>
            <w:r w:rsidRPr="001A2D21">
              <w:rPr>
                <w:rFonts w:ascii="Times New Roman"/>
              </w:rPr>
              <w:t>500m</w:t>
            </w:r>
            <w:r w:rsidRPr="001A2D21">
              <w:rPr>
                <w:rFonts w:ascii="Times New Roman"/>
              </w:rPr>
              <w:t>范围内不涉及地下水集中式饮用水水源和热水、矿泉水、温泉等特殊地下水资源。</w:t>
            </w:r>
          </w:p>
          <w:p w:rsidR="000E636E" w:rsidRPr="001A2D21" w:rsidRDefault="00C26BE0">
            <w:pPr>
              <w:pStyle w:val="3"/>
              <w:spacing w:line="460" w:lineRule="exact"/>
              <w:ind w:leftChars="0" w:left="0" w:firstLineChars="200" w:firstLine="480"/>
              <w:rPr>
                <w:rFonts w:ascii="Times New Roman"/>
              </w:rPr>
            </w:pPr>
            <w:r w:rsidRPr="001A2D21">
              <w:rPr>
                <w:rFonts w:ascii="Times New Roman"/>
              </w:rPr>
              <w:t>具体环境保护目标如下表</w:t>
            </w:r>
            <w:r w:rsidRPr="001A2D21">
              <w:rPr>
                <w:rFonts w:ascii="Times New Roman"/>
              </w:rPr>
              <w:t>3-</w:t>
            </w:r>
            <w:r w:rsidRPr="001A2D21">
              <w:rPr>
                <w:rFonts w:ascii="Times New Roman" w:hint="eastAsia"/>
              </w:rPr>
              <w:t>3</w:t>
            </w:r>
            <w:r w:rsidRPr="001A2D21">
              <w:rPr>
                <w:rFonts w:ascii="Times New Roman"/>
              </w:rPr>
              <w:t>所示：</w:t>
            </w:r>
          </w:p>
          <w:p w:rsidR="000E636E" w:rsidRPr="001A2D21" w:rsidRDefault="00C26BE0">
            <w:pPr>
              <w:pStyle w:val="3"/>
              <w:spacing w:line="460" w:lineRule="exact"/>
              <w:ind w:leftChars="0" w:left="0" w:firstLineChars="0" w:firstLine="0"/>
              <w:jc w:val="center"/>
              <w:rPr>
                <w:rFonts w:ascii="Times New Roman"/>
                <w:b/>
                <w:bCs/>
                <w:snapToGrid w:val="0"/>
                <w:kern w:val="0"/>
                <w:szCs w:val="22"/>
              </w:rPr>
            </w:pPr>
            <w:r w:rsidRPr="001A2D21">
              <w:rPr>
                <w:rFonts w:ascii="Times New Roman"/>
                <w:b/>
                <w:bCs/>
                <w:snapToGrid w:val="0"/>
                <w:kern w:val="0"/>
                <w:szCs w:val="22"/>
              </w:rPr>
              <w:t>表</w:t>
            </w:r>
            <w:r w:rsidRPr="001A2D21">
              <w:rPr>
                <w:rFonts w:ascii="Times New Roman"/>
                <w:b/>
                <w:bCs/>
                <w:snapToGrid w:val="0"/>
                <w:kern w:val="0"/>
                <w:szCs w:val="22"/>
              </w:rPr>
              <w:t>3-3</w:t>
            </w:r>
            <w:r w:rsidRPr="001A2D21">
              <w:rPr>
                <w:rFonts w:ascii="Times New Roman"/>
                <w:b/>
                <w:bCs/>
                <w:snapToGrid w:val="0"/>
                <w:kern w:val="0"/>
                <w:szCs w:val="22"/>
              </w:rPr>
              <w:t>主要环境保护目标</w:t>
            </w:r>
          </w:p>
          <w:tbl>
            <w:tblPr>
              <w:tblW w:w="8420"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791"/>
              <w:gridCol w:w="736"/>
              <w:gridCol w:w="707"/>
              <w:gridCol w:w="708"/>
              <w:gridCol w:w="648"/>
              <w:gridCol w:w="203"/>
              <w:gridCol w:w="777"/>
              <w:gridCol w:w="1916"/>
              <w:gridCol w:w="895"/>
              <w:gridCol w:w="1039"/>
            </w:tblGrid>
            <w:tr w:rsidR="000E636E" w:rsidRPr="001A2D21">
              <w:trPr>
                <w:trHeight w:val="340"/>
                <w:tblHeader/>
                <w:jc w:val="center"/>
              </w:trPr>
              <w:tc>
                <w:tcPr>
                  <w:tcW w:w="791" w:type="dxa"/>
                  <w:vMerge w:val="restart"/>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类别</w:t>
                  </w:r>
                </w:p>
              </w:tc>
              <w:tc>
                <w:tcPr>
                  <w:tcW w:w="736" w:type="dxa"/>
                  <w:vMerge w:val="restart"/>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序号</w:t>
                  </w:r>
                </w:p>
              </w:tc>
              <w:tc>
                <w:tcPr>
                  <w:tcW w:w="1415" w:type="dxa"/>
                  <w:gridSpan w:val="2"/>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坐标</w:t>
                  </w:r>
                  <w:r w:rsidRPr="001A2D21">
                    <w:rPr>
                      <w:rFonts w:ascii="Times New Roman" w:hAnsi="Times New Roman"/>
                      <w:bCs/>
                    </w:rPr>
                    <w:t>/m</w:t>
                  </w:r>
                </w:p>
              </w:tc>
              <w:tc>
                <w:tcPr>
                  <w:tcW w:w="851" w:type="dxa"/>
                  <w:gridSpan w:val="2"/>
                  <w:vMerge w:val="restart"/>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保护</w:t>
                  </w:r>
                </w:p>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对象</w:t>
                  </w:r>
                </w:p>
              </w:tc>
              <w:tc>
                <w:tcPr>
                  <w:tcW w:w="777" w:type="dxa"/>
                  <w:vMerge w:val="restart"/>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保护</w:t>
                  </w:r>
                </w:p>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内容</w:t>
                  </w:r>
                </w:p>
              </w:tc>
              <w:tc>
                <w:tcPr>
                  <w:tcW w:w="1916" w:type="dxa"/>
                  <w:vMerge w:val="restart"/>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环境功能区</w:t>
                  </w:r>
                </w:p>
              </w:tc>
              <w:tc>
                <w:tcPr>
                  <w:tcW w:w="895" w:type="dxa"/>
                  <w:vMerge w:val="restart"/>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相对方位</w:t>
                  </w:r>
                </w:p>
              </w:tc>
              <w:tc>
                <w:tcPr>
                  <w:tcW w:w="1039" w:type="dxa"/>
                  <w:vMerge w:val="restart"/>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相对边界距离</w:t>
                  </w:r>
                  <w:r w:rsidRPr="001A2D21">
                    <w:rPr>
                      <w:rFonts w:ascii="Times New Roman" w:hAnsi="Times New Roman"/>
                      <w:bCs/>
                    </w:rPr>
                    <w:t>/m</w:t>
                  </w:r>
                </w:p>
              </w:tc>
            </w:tr>
            <w:tr w:rsidR="000E636E" w:rsidRPr="001A2D21">
              <w:trPr>
                <w:trHeight w:val="340"/>
                <w:tblHeader/>
                <w:jc w:val="center"/>
              </w:trPr>
              <w:tc>
                <w:tcPr>
                  <w:tcW w:w="791" w:type="dxa"/>
                  <w:vMerge/>
                  <w:shd w:val="clear" w:color="auto" w:fill="FFFFFF"/>
                  <w:vAlign w:val="center"/>
                </w:tcPr>
                <w:p w:rsidR="000E636E" w:rsidRPr="001A2D21" w:rsidRDefault="000E636E">
                  <w:pPr>
                    <w:pStyle w:val="af0"/>
                    <w:spacing w:line="360" w:lineRule="exact"/>
                    <w:ind w:leftChars="-20" w:left="-42" w:rightChars="-20" w:right="-42" w:firstLine="0"/>
                    <w:jc w:val="center"/>
                    <w:rPr>
                      <w:rFonts w:ascii="Times New Roman" w:hAnsi="Times New Roman"/>
                    </w:rPr>
                  </w:pPr>
                </w:p>
              </w:tc>
              <w:tc>
                <w:tcPr>
                  <w:tcW w:w="736" w:type="dxa"/>
                  <w:vMerge/>
                  <w:shd w:val="clear" w:color="auto" w:fill="FFFFFF"/>
                  <w:vAlign w:val="center"/>
                </w:tcPr>
                <w:p w:rsidR="000E636E" w:rsidRPr="001A2D21" w:rsidRDefault="000E636E">
                  <w:pPr>
                    <w:pStyle w:val="af0"/>
                    <w:spacing w:line="360" w:lineRule="exact"/>
                    <w:ind w:leftChars="-20" w:left="-42" w:rightChars="-20" w:right="-42" w:firstLine="0"/>
                    <w:jc w:val="center"/>
                    <w:rPr>
                      <w:rFonts w:ascii="Times New Roman" w:hAnsi="Times New Roman"/>
                    </w:rPr>
                  </w:pPr>
                </w:p>
              </w:tc>
              <w:tc>
                <w:tcPr>
                  <w:tcW w:w="707" w:type="dxa"/>
                  <w:shd w:val="clear" w:color="auto" w:fill="auto"/>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X</w:t>
                  </w:r>
                </w:p>
              </w:tc>
              <w:tc>
                <w:tcPr>
                  <w:tcW w:w="708" w:type="dxa"/>
                  <w:shd w:val="clear" w:color="auto" w:fill="auto"/>
                  <w:vAlign w:val="center"/>
                </w:tcPr>
                <w:p w:rsidR="000E636E" w:rsidRPr="001A2D21" w:rsidRDefault="00C26BE0">
                  <w:pPr>
                    <w:pStyle w:val="af0"/>
                    <w:spacing w:line="360" w:lineRule="exact"/>
                    <w:ind w:leftChars="-20" w:left="-42" w:rightChars="-20" w:right="-42" w:firstLine="0"/>
                    <w:jc w:val="center"/>
                    <w:rPr>
                      <w:rFonts w:ascii="Times New Roman" w:hAnsi="Times New Roman"/>
                      <w:bCs/>
                    </w:rPr>
                  </w:pPr>
                  <w:r w:rsidRPr="001A2D21">
                    <w:rPr>
                      <w:rFonts w:ascii="Times New Roman" w:hAnsi="Times New Roman"/>
                      <w:bCs/>
                    </w:rPr>
                    <w:t>Y</w:t>
                  </w:r>
                </w:p>
              </w:tc>
              <w:tc>
                <w:tcPr>
                  <w:tcW w:w="851" w:type="dxa"/>
                  <w:gridSpan w:val="2"/>
                  <w:vMerge/>
                  <w:shd w:val="clear" w:color="auto" w:fill="FFFFFF"/>
                  <w:vAlign w:val="center"/>
                </w:tcPr>
                <w:p w:rsidR="000E636E" w:rsidRPr="001A2D21" w:rsidRDefault="000E636E">
                  <w:pPr>
                    <w:pStyle w:val="af0"/>
                    <w:spacing w:line="360" w:lineRule="exact"/>
                    <w:ind w:leftChars="-20" w:left="-42" w:rightChars="-20" w:right="-42" w:firstLine="0"/>
                    <w:jc w:val="center"/>
                    <w:rPr>
                      <w:rFonts w:ascii="Times New Roman" w:hAnsi="Times New Roman"/>
                    </w:rPr>
                  </w:pPr>
                </w:p>
              </w:tc>
              <w:tc>
                <w:tcPr>
                  <w:tcW w:w="777" w:type="dxa"/>
                  <w:vMerge/>
                  <w:shd w:val="clear" w:color="auto" w:fill="FFFFFF"/>
                  <w:vAlign w:val="center"/>
                </w:tcPr>
                <w:p w:rsidR="000E636E" w:rsidRPr="001A2D21" w:rsidRDefault="000E636E">
                  <w:pPr>
                    <w:pStyle w:val="af0"/>
                    <w:spacing w:line="360" w:lineRule="exact"/>
                    <w:ind w:leftChars="-20" w:left="-42" w:rightChars="-20" w:right="-42" w:firstLine="0"/>
                    <w:jc w:val="center"/>
                    <w:rPr>
                      <w:rFonts w:ascii="Times New Roman" w:hAnsi="Times New Roman"/>
                    </w:rPr>
                  </w:pPr>
                </w:p>
              </w:tc>
              <w:tc>
                <w:tcPr>
                  <w:tcW w:w="1916" w:type="dxa"/>
                  <w:vMerge/>
                  <w:shd w:val="clear" w:color="auto" w:fill="FFFFFF"/>
                  <w:vAlign w:val="center"/>
                </w:tcPr>
                <w:p w:rsidR="000E636E" w:rsidRPr="001A2D21" w:rsidRDefault="000E636E">
                  <w:pPr>
                    <w:pStyle w:val="af0"/>
                    <w:spacing w:line="360" w:lineRule="exact"/>
                    <w:ind w:leftChars="-20" w:left="-42" w:rightChars="-20" w:right="-42" w:firstLine="0"/>
                    <w:jc w:val="center"/>
                    <w:rPr>
                      <w:rFonts w:ascii="Times New Roman" w:hAnsi="Times New Roman"/>
                    </w:rPr>
                  </w:pPr>
                </w:p>
              </w:tc>
              <w:tc>
                <w:tcPr>
                  <w:tcW w:w="895" w:type="dxa"/>
                  <w:vMerge/>
                  <w:shd w:val="clear" w:color="auto" w:fill="FFFFFF"/>
                  <w:vAlign w:val="center"/>
                </w:tcPr>
                <w:p w:rsidR="000E636E" w:rsidRPr="001A2D21" w:rsidRDefault="000E636E">
                  <w:pPr>
                    <w:pStyle w:val="af0"/>
                    <w:spacing w:line="360" w:lineRule="exact"/>
                    <w:ind w:leftChars="-20" w:left="-42" w:rightChars="-20" w:right="-42" w:firstLine="0"/>
                    <w:jc w:val="center"/>
                    <w:rPr>
                      <w:rFonts w:ascii="Times New Roman" w:hAnsi="Times New Roman"/>
                    </w:rPr>
                  </w:pPr>
                </w:p>
              </w:tc>
              <w:tc>
                <w:tcPr>
                  <w:tcW w:w="1039" w:type="dxa"/>
                  <w:vMerge/>
                  <w:shd w:val="clear" w:color="auto" w:fill="FFFFFF"/>
                  <w:vAlign w:val="center"/>
                </w:tcPr>
                <w:p w:rsidR="000E636E" w:rsidRPr="001A2D21" w:rsidRDefault="000E636E">
                  <w:pPr>
                    <w:pStyle w:val="af0"/>
                    <w:spacing w:line="360" w:lineRule="exact"/>
                    <w:ind w:leftChars="-20" w:left="-42" w:rightChars="-20" w:right="-42" w:firstLine="0"/>
                    <w:jc w:val="center"/>
                    <w:rPr>
                      <w:rFonts w:ascii="Times New Roman" w:hAnsi="Times New Roman"/>
                    </w:rPr>
                  </w:pPr>
                </w:p>
              </w:tc>
            </w:tr>
            <w:tr w:rsidR="000E636E" w:rsidRPr="001A2D21">
              <w:trPr>
                <w:trHeight w:val="340"/>
                <w:jc w:val="center"/>
              </w:trPr>
              <w:tc>
                <w:tcPr>
                  <w:tcW w:w="791"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大气</w:t>
                  </w:r>
                </w:p>
                <w:p w:rsidR="000E636E" w:rsidRPr="001A2D21" w:rsidRDefault="00C26BE0">
                  <w:pPr>
                    <w:spacing w:line="360" w:lineRule="exact"/>
                    <w:ind w:leftChars="-20" w:left="-42" w:rightChars="-20" w:right="-42"/>
                    <w:jc w:val="center"/>
                    <w:rPr>
                      <w:szCs w:val="21"/>
                    </w:rPr>
                  </w:pPr>
                  <w:r w:rsidRPr="001A2D21">
                    <w:rPr>
                      <w:szCs w:val="21"/>
                    </w:rPr>
                    <w:t>环境</w:t>
                  </w:r>
                </w:p>
              </w:tc>
              <w:tc>
                <w:tcPr>
                  <w:tcW w:w="736" w:type="dxa"/>
                  <w:shd w:val="clear" w:color="auto" w:fill="FFFFFF"/>
                  <w:vAlign w:val="center"/>
                </w:tcPr>
                <w:p w:rsidR="000E636E" w:rsidRPr="001A2D21" w:rsidRDefault="00C26BE0">
                  <w:pPr>
                    <w:widowControl/>
                    <w:ind w:leftChars="-20" w:left="-42" w:rightChars="-20" w:right="-42"/>
                    <w:jc w:val="center"/>
                    <w:textAlignment w:val="center"/>
                    <w:rPr>
                      <w:szCs w:val="21"/>
                    </w:rPr>
                  </w:pPr>
                  <w:r w:rsidRPr="001A2D21">
                    <w:rPr>
                      <w:szCs w:val="21"/>
                    </w:rPr>
                    <w:t>/</w:t>
                  </w:r>
                </w:p>
              </w:tc>
              <w:tc>
                <w:tcPr>
                  <w:tcW w:w="707" w:type="dxa"/>
                  <w:shd w:val="clear" w:color="auto" w:fill="FFFFFF"/>
                  <w:vAlign w:val="center"/>
                </w:tcPr>
                <w:p w:rsidR="000E636E" w:rsidRPr="001A2D21" w:rsidRDefault="00C26BE0">
                  <w:pPr>
                    <w:widowControl/>
                    <w:ind w:leftChars="-20" w:left="-42" w:rightChars="-20" w:right="-42"/>
                    <w:jc w:val="center"/>
                    <w:textAlignment w:val="center"/>
                    <w:rPr>
                      <w:szCs w:val="21"/>
                    </w:rPr>
                  </w:pPr>
                  <w:r w:rsidRPr="001A2D21">
                    <w:rPr>
                      <w:szCs w:val="21"/>
                    </w:rPr>
                    <w:t>/</w:t>
                  </w:r>
                </w:p>
              </w:tc>
              <w:tc>
                <w:tcPr>
                  <w:tcW w:w="708" w:type="dxa"/>
                  <w:shd w:val="clear" w:color="auto" w:fill="FFFFFF"/>
                  <w:vAlign w:val="center"/>
                </w:tcPr>
                <w:p w:rsidR="000E636E" w:rsidRPr="001A2D21" w:rsidRDefault="00C26BE0">
                  <w:pPr>
                    <w:widowControl/>
                    <w:ind w:leftChars="-20" w:left="-42" w:rightChars="-20" w:right="-42"/>
                    <w:jc w:val="center"/>
                    <w:textAlignment w:val="center"/>
                    <w:rPr>
                      <w:szCs w:val="21"/>
                    </w:rPr>
                  </w:pPr>
                  <w:r w:rsidRPr="001A2D21">
                    <w:rPr>
                      <w:szCs w:val="21"/>
                    </w:rPr>
                    <w:t>/</w:t>
                  </w:r>
                </w:p>
              </w:tc>
              <w:tc>
                <w:tcPr>
                  <w:tcW w:w="851" w:type="dxa"/>
                  <w:gridSpan w:val="2"/>
                  <w:shd w:val="clear" w:color="auto" w:fill="FFFFFF"/>
                  <w:vAlign w:val="center"/>
                </w:tcPr>
                <w:p w:rsidR="000E636E" w:rsidRPr="001A2D21" w:rsidRDefault="00C26BE0">
                  <w:pPr>
                    <w:widowControl/>
                    <w:ind w:leftChars="-20" w:left="-42" w:rightChars="-20" w:right="-42"/>
                    <w:jc w:val="center"/>
                    <w:textAlignment w:val="center"/>
                    <w:rPr>
                      <w:szCs w:val="21"/>
                    </w:rPr>
                  </w:pPr>
                  <w:r w:rsidRPr="001A2D21">
                    <w:rPr>
                      <w:szCs w:val="21"/>
                    </w:rPr>
                    <w:t>/</w:t>
                  </w:r>
                </w:p>
              </w:tc>
              <w:tc>
                <w:tcPr>
                  <w:tcW w:w="777" w:type="dxa"/>
                  <w:shd w:val="clear" w:color="auto" w:fill="FFFFFF"/>
                  <w:vAlign w:val="center"/>
                </w:tcPr>
                <w:p w:rsidR="000E636E" w:rsidRPr="001A2D21" w:rsidRDefault="00C26BE0">
                  <w:pPr>
                    <w:widowControl/>
                    <w:ind w:leftChars="-20" w:left="-42" w:rightChars="-20" w:right="-42"/>
                    <w:jc w:val="center"/>
                    <w:textAlignment w:val="center"/>
                    <w:rPr>
                      <w:szCs w:val="21"/>
                    </w:rPr>
                  </w:pPr>
                  <w:r w:rsidRPr="001A2D21">
                    <w:rPr>
                      <w:szCs w:val="21"/>
                    </w:rPr>
                    <w:t>/</w:t>
                  </w:r>
                </w:p>
              </w:tc>
              <w:tc>
                <w:tcPr>
                  <w:tcW w:w="1916" w:type="dxa"/>
                  <w:shd w:val="clear" w:color="auto" w:fill="FFFFFF"/>
                  <w:vAlign w:val="center"/>
                </w:tcPr>
                <w:p w:rsidR="000E636E" w:rsidRPr="001A2D21" w:rsidRDefault="00C26BE0">
                  <w:pPr>
                    <w:pStyle w:val="TableParagraph"/>
                    <w:spacing w:line="360" w:lineRule="exact"/>
                    <w:ind w:leftChars="-20" w:left="-42" w:rightChars="-20" w:right="-42"/>
                    <w:jc w:val="center"/>
                    <w:rPr>
                      <w:szCs w:val="21"/>
                    </w:rPr>
                  </w:pPr>
                  <w:r w:rsidRPr="001A2D21">
                    <w:rPr>
                      <w:szCs w:val="21"/>
                    </w:rPr>
                    <w:t>《环境空气质量标准》（</w:t>
                  </w:r>
                  <w:r w:rsidRPr="001A2D21">
                    <w:rPr>
                      <w:szCs w:val="21"/>
                    </w:rPr>
                    <w:t>GB3095-2012</w:t>
                  </w:r>
                  <w:r w:rsidRPr="001A2D21">
                    <w:rPr>
                      <w:szCs w:val="21"/>
                    </w:rPr>
                    <w:t>）二级标准</w:t>
                  </w:r>
                </w:p>
              </w:tc>
              <w:tc>
                <w:tcPr>
                  <w:tcW w:w="895"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w:t>
                  </w:r>
                </w:p>
              </w:tc>
              <w:tc>
                <w:tcPr>
                  <w:tcW w:w="1039"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w:t>
                  </w:r>
                </w:p>
              </w:tc>
            </w:tr>
            <w:tr w:rsidR="000E636E" w:rsidRPr="001A2D21">
              <w:trPr>
                <w:trHeight w:val="340"/>
                <w:jc w:val="center"/>
              </w:trPr>
              <w:tc>
                <w:tcPr>
                  <w:tcW w:w="791"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声环境</w:t>
                  </w:r>
                </w:p>
              </w:tc>
              <w:tc>
                <w:tcPr>
                  <w:tcW w:w="3779" w:type="dxa"/>
                  <w:gridSpan w:val="6"/>
                  <w:shd w:val="clear" w:color="auto" w:fill="FFFFFF"/>
                  <w:vAlign w:val="center"/>
                </w:tcPr>
                <w:p w:rsidR="000E636E" w:rsidRPr="001A2D21" w:rsidRDefault="00C26BE0">
                  <w:pPr>
                    <w:widowControl/>
                    <w:ind w:leftChars="-20" w:left="-42" w:rightChars="-20" w:right="-42"/>
                    <w:jc w:val="center"/>
                    <w:textAlignment w:val="center"/>
                    <w:rPr>
                      <w:szCs w:val="21"/>
                    </w:rPr>
                  </w:pPr>
                  <w:r w:rsidRPr="001A2D21">
                    <w:rPr>
                      <w:szCs w:val="21"/>
                    </w:rPr>
                    <w:t>厂界周边</w:t>
                  </w:r>
                  <w:r w:rsidRPr="001A2D21">
                    <w:rPr>
                      <w:szCs w:val="21"/>
                    </w:rPr>
                    <w:t>50m</w:t>
                  </w:r>
                  <w:r w:rsidRPr="001A2D21">
                    <w:rPr>
                      <w:szCs w:val="21"/>
                    </w:rPr>
                    <w:t>范围</w:t>
                  </w:r>
                </w:p>
              </w:tc>
              <w:tc>
                <w:tcPr>
                  <w:tcW w:w="1916" w:type="dxa"/>
                  <w:shd w:val="clear" w:color="auto" w:fill="FFFFFF"/>
                  <w:vAlign w:val="center"/>
                </w:tcPr>
                <w:p w:rsidR="000E636E" w:rsidRPr="001A2D21" w:rsidRDefault="00C26BE0">
                  <w:pPr>
                    <w:pStyle w:val="TableParagraph"/>
                    <w:spacing w:line="360" w:lineRule="exact"/>
                    <w:ind w:leftChars="-20" w:left="-42" w:rightChars="-20" w:right="-42"/>
                    <w:jc w:val="center"/>
                    <w:rPr>
                      <w:szCs w:val="21"/>
                    </w:rPr>
                  </w:pPr>
                  <w:r w:rsidRPr="001A2D21">
                    <w:rPr>
                      <w:szCs w:val="21"/>
                    </w:rPr>
                    <w:t>《声环境质量标准》（</w:t>
                  </w:r>
                  <w:r w:rsidRPr="001A2D21">
                    <w:rPr>
                      <w:szCs w:val="21"/>
                    </w:rPr>
                    <w:t>GB3096-2008</w:t>
                  </w:r>
                  <w:r w:rsidRPr="001A2D21">
                    <w:rPr>
                      <w:szCs w:val="21"/>
                    </w:rPr>
                    <w:t>）中的</w:t>
                  </w:r>
                  <w:r w:rsidRPr="001A2D21">
                    <w:rPr>
                      <w:szCs w:val="21"/>
                    </w:rPr>
                    <w:t>3</w:t>
                  </w:r>
                  <w:r w:rsidRPr="001A2D21">
                    <w:rPr>
                      <w:szCs w:val="21"/>
                    </w:rPr>
                    <w:t>类标准</w:t>
                  </w:r>
                </w:p>
              </w:tc>
              <w:tc>
                <w:tcPr>
                  <w:tcW w:w="895"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w:t>
                  </w:r>
                </w:p>
              </w:tc>
              <w:tc>
                <w:tcPr>
                  <w:tcW w:w="1039"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w:t>
                  </w:r>
                </w:p>
              </w:tc>
            </w:tr>
            <w:tr w:rsidR="000E636E" w:rsidRPr="001A2D21">
              <w:trPr>
                <w:trHeight w:val="340"/>
                <w:jc w:val="center"/>
              </w:trPr>
              <w:tc>
                <w:tcPr>
                  <w:tcW w:w="791" w:type="dxa"/>
                  <w:vMerge w:val="restart"/>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地表水环境</w:t>
                  </w:r>
                </w:p>
              </w:tc>
              <w:tc>
                <w:tcPr>
                  <w:tcW w:w="2799" w:type="dxa"/>
                  <w:gridSpan w:val="4"/>
                  <w:shd w:val="clear" w:color="auto" w:fill="FFFFFF"/>
                  <w:vAlign w:val="center"/>
                </w:tcPr>
                <w:p w:rsidR="000E636E" w:rsidRPr="001A2D21" w:rsidRDefault="00C26BE0">
                  <w:pPr>
                    <w:spacing w:line="360" w:lineRule="exact"/>
                    <w:ind w:leftChars="-20" w:left="-42" w:rightChars="-20" w:right="-42"/>
                    <w:jc w:val="center"/>
                    <w:rPr>
                      <w:szCs w:val="21"/>
                    </w:rPr>
                  </w:pPr>
                  <w:proofErr w:type="gramStart"/>
                  <w:r w:rsidRPr="001A2D21">
                    <w:rPr>
                      <w:szCs w:val="21"/>
                    </w:rPr>
                    <w:t>孟沟</w:t>
                  </w:r>
                  <w:proofErr w:type="gramEnd"/>
                </w:p>
              </w:tc>
              <w:tc>
                <w:tcPr>
                  <w:tcW w:w="980" w:type="dxa"/>
                  <w:gridSpan w:val="2"/>
                  <w:shd w:val="clear" w:color="auto" w:fill="FFFFFF"/>
                  <w:vAlign w:val="center"/>
                </w:tcPr>
                <w:p w:rsidR="000E636E" w:rsidRPr="001A2D21" w:rsidRDefault="00C26BE0">
                  <w:pPr>
                    <w:pStyle w:val="TableParagraph"/>
                    <w:spacing w:line="360" w:lineRule="exact"/>
                    <w:ind w:leftChars="-20" w:left="-42" w:rightChars="-20" w:right="-42"/>
                    <w:jc w:val="center"/>
                    <w:rPr>
                      <w:szCs w:val="21"/>
                    </w:rPr>
                  </w:pPr>
                  <w:r w:rsidRPr="001A2D21">
                    <w:rPr>
                      <w:szCs w:val="21"/>
                    </w:rPr>
                    <w:t>沟渠</w:t>
                  </w:r>
                </w:p>
              </w:tc>
              <w:tc>
                <w:tcPr>
                  <w:tcW w:w="1916" w:type="dxa"/>
                  <w:shd w:val="clear" w:color="auto" w:fill="FFFFFF"/>
                  <w:vAlign w:val="center"/>
                </w:tcPr>
                <w:p w:rsidR="000E636E" w:rsidRPr="001A2D21" w:rsidRDefault="00C26BE0">
                  <w:pPr>
                    <w:pStyle w:val="TableParagraph"/>
                    <w:spacing w:line="360" w:lineRule="exact"/>
                    <w:ind w:leftChars="-20" w:left="-42" w:rightChars="-20" w:right="-42"/>
                    <w:jc w:val="center"/>
                    <w:rPr>
                      <w:szCs w:val="21"/>
                    </w:rPr>
                  </w:pPr>
                  <w:r w:rsidRPr="001A2D21">
                    <w:rPr>
                      <w:szCs w:val="21"/>
                    </w:rPr>
                    <w:t>《地表水环境质量标准》（</w:t>
                  </w:r>
                  <w:r w:rsidRPr="001A2D21">
                    <w:rPr>
                      <w:szCs w:val="21"/>
                    </w:rPr>
                    <w:t>GB3838-2002</w:t>
                  </w:r>
                  <w:r w:rsidRPr="001A2D21">
                    <w:rPr>
                      <w:szCs w:val="21"/>
                    </w:rPr>
                    <w:t>）中</w:t>
                  </w:r>
                  <w:r w:rsidRPr="001A2D21">
                    <w:rPr>
                      <w:szCs w:val="21"/>
                    </w:rPr>
                    <w:t>Ⅳ</w:t>
                  </w:r>
                  <w:r w:rsidRPr="001A2D21">
                    <w:rPr>
                      <w:szCs w:val="21"/>
                    </w:rPr>
                    <w:t>类标准</w:t>
                  </w:r>
                </w:p>
              </w:tc>
              <w:tc>
                <w:tcPr>
                  <w:tcW w:w="895"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S</w:t>
                  </w:r>
                </w:p>
              </w:tc>
              <w:tc>
                <w:tcPr>
                  <w:tcW w:w="1039"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230 m</w:t>
                  </w:r>
                </w:p>
              </w:tc>
            </w:tr>
            <w:tr w:rsidR="000E636E" w:rsidRPr="001A2D21">
              <w:trPr>
                <w:trHeight w:val="340"/>
                <w:jc w:val="center"/>
              </w:trPr>
              <w:tc>
                <w:tcPr>
                  <w:tcW w:w="791" w:type="dxa"/>
                  <w:vMerge/>
                  <w:shd w:val="clear" w:color="auto" w:fill="FFFFFF"/>
                  <w:vAlign w:val="center"/>
                </w:tcPr>
                <w:p w:rsidR="000E636E" w:rsidRPr="001A2D21" w:rsidRDefault="000E636E">
                  <w:pPr>
                    <w:spacing w:line="360" w:lineRule="exact"/>
                    <w:ind w:leftChars="-20" w:left="-42" w:rightChars="-20" w:right="-42"/>
                    <w:jc w:val="center"/>
                    <w:rPr>
                      <w:szCs w:val="21"/>
                    </w:rPr>
                  </w:pPr>
                </w:p>
              </w:tc>
              <w:tc>
                <w:tcPr>
                  <w:tcW w:w="2799" w:type="dxa"/>
                  <w:gridSpan w:val="4"/>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浍河</w:t>
                  </w:r>
                </w:p>
              </w:tc>
              <w:tc>
                <w:tcPr>
                  <w:tcW w:w="980" w:type="dxa"/>
                  <w:gridSpan w:val="2"/>
                  <w:shd w:val="clear" w:color="auto" w:fill="FFFFFF"/>
                  <w:vAlign w:val="center"/>
                </w:tcPr>
                <w:p w:rsidR="000E636E" w:rsidRPr="001A2D21" w:rsidRDefault="00C26BE0">
                  <w:pPr>
                    <w:pStyle w:val="TableParagraph"/>
                    <w:spacing w:line="360" w:lineRule="exact"/>
                    <w:ind w:leftChars="-20" w:left="-42" w:rightChars="-20" w:right="-42"/>
                    <w:jc w:val="center"/>
                    <w:rPr>
                      <w:szCs w:val="21"/>
                    </w:rPr>
                  </w:pPr>
                  <w:r w:rsidRPr="001A2D21">
                    <w:rPr>
                      <w:szCs w:val="21"/>
                    </w:rPr>
                    <w:t>河流</w:t>
                  </w:r>
                </w:p>
              </w:tc>
              <w:tc>
                <w:tcPr>
                  <w:tcW w:w="1916" w:type="dxa"/>
                  <w:shd w:val="clear" w:color="auto" w:fill="FFFFFF"/>
                  <w:vAlign w:val="center"/>
                </w:tcPr>
                <w:p w:rsidR="000E636E" w:rsidRPr="001A2D21" w:rsidRDefault="00C26BE0">
                  <w:pPr>
                    <w:pStyle w:val="TableParagraph"/>
                    <w:spacing w:line="360" w:lineRule="exact"/>
                    <w:ind w:leftChars="-20" w:left="-42" w:rightChars="-20" w:right="-42"/>
                    <w:jc w:val="center"/>
                    <w:rPr>
                      <w:b/>
                      <w:bCs/>
                      <w:szCs w:val="21"/>
                    </w:rPr>
                  </w:pPr>
                  <w:r w:rsidRPr="001A2D21">
                    <w:rPr>
                      <w:szCs w:val="21"/>
                    </w:rPr>
                    <w:t>《地表水环境质量标准》（</w:t>
                  </w:r>
                  <w:r w:rsidRPr="001A2D21">
                    <w:rPr>
                      <w:szCs w:val="21"/>
                    </w:rPr>
                    <w:t>GB3838-2002</w:t>
                  </w:r>
                  <w:r w:rsidRPr="001A2D21">
                    <w:rPr>
                      <w:szCs w:val="21"/>
                    </w:rPr>
                    <w:t>）中</w:t>
                  </w:r>
                  <w:r w:rsidRPr="001A2D21">
                    <w:rPr>
                      <w:szCs w:val="21"/>
                    </w:rPr>
                    <w:t>Ⅳ</w:t>
                  </w:r>
                  <w:r w:rsidRPr="001A2D21">
                    <w:rPr>
                      <w:szCs w:val="21"/>
                    </w:rPr>
                    <w:t>类标准</w:t>
                  </w:r>
                </w:p>
              </w:tc>
              <w:tc>
                <w:tcPr>
                  <w:tcW w:w="895"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E</w:t>
                  </w:r>
                </w:p>
              </w:tc>
              <w:tc>
                <w:tcPr>
                  <w:tcW w:w="1039"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10</w:t>
                  </w:r>
                  <w:r w:rsidRPr="001A2D21">
                    <w:rPr>
                      <w:szCs w:val="21"/>
                    </w:rPr>
                    <w:t>千米</w:t>
                  </w:r>
                </w:p>
              </w:tc>
            </w:tr>
            <w:tr w:rsidR="000E636E" w:rsidRPr="001A2D21">
              <w:trPr>
                <w:trHeight w:val="340"/>
                <w:jc w:val="center"/>
              </w:trPr>
              <w:tc>
                <w:tcPr>
                  <w:tcW w:w="791"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地下水环境</w:t>
                  </w:r>
                </w:p>
              </w:tc>
              <w:tc>
                <w:tcPr>
                  <w:tcW w:w="7629" w:type="dxa"/>
                  <w:gridSpan w:val="9"/>
                  <w:shd w:val="clear" w:color="auto" w:fill="FFFFFF"/>
                  <w:vAlign w:val="center"/>
                </w:tcPr>
                <w:p w:rsidR="000E636E" w:rsidRPr="001A2D21" w:rsidRDefault="00C26BE0">
                  <w:pPr>
                    <w:spacing w:line="360" w:lineRule="exact"/>
                    <w:ind w:leftChars="-20" w:left="-42" w:rightChars="-20" w:right="-42" w:firstLineChars="200" w:firstLine="420"/>
                    <w:rPr>
                      <w:szCs w:val="21"/>
                    </w:rPr>
                  </w:pPr>
                  <w:r w:rsidRPr="001A2D21">
                    <w:rPr>
                      <w:szCs w:val="21"/>
                    </w:rPr>
                    <w:t>项目所在厂区边界</w:t>
                  </w:r>
                  <w:r w:rsidRPr="001A2D21">
                    <w:rPr>
                      <w:szCs w:val="21"/>
                    </w:rPr>
                    <w:t>500m</w:t>
                  </w:r>
                  <w:r w:rsidRPr="001A2D21">
                    <w:rPr>
                      <w:szCs w:val="21"/>
                    </w:rPr>
                    <w:t>范围内不涉及地下水集中式饮用水水源和热水、矿泉水、温泉等特殊地下水资源。</w:t>
                  </w:r>
                </w:p>
              </w:tc>
            </w:tr>
            <w:tr w:rsidR="000E636E" w:rsidRPr="001A2D21">
              <w:trPr>
                <w:trHeight w:val="340"/>
                <w:jc w:val="center"/>
              </w:trPr>
              <w:tc>
                <w:tcPr>
                  <w:tcW w:w="791" w:type="dxa"/>
                  <w:shd w:val="clear" w:color="auto" w:fill="FFFFFF"/>
                  <w:vAlign w:val="center"/>
                </w:tcPr>
                <w:p w:rsidR="000E636E" w:rsidRPr="001A2D21" w:rsidRDefault="00C26BE0">
                  <w:pPr>
                    <w:spacing w:line="360" w:lineRule="exact"/>
                    <w:ind w:leftChars="-20" w:left="-42" w:rightChars="-20" w:right="-42"/>
                    <w:jc w:val="center"/>
                    <w:rPr>
                      <w:szCs w:val="21"/>
                    </w:rPr>
                  </w:pPr>
                  <w:r w:rsidRPr="001A2D21">
                    <w:rPr>
                      <w:szCs w:val="21"/>
                    </w:rPr>
                    <w:t>生态</w:t>
                  </w:r>
                </w:p>
                <w:p w:rsidR="000E636E" w:rsidRPr="001A2D21" w:rsidRDefault="00C26BE0">
                  <w:pPr>
                    <w:spacing w:line="360" w:lineRule="exact"/>
                    <w:ind w:leftChars="-20" w:left="-42" w:rightChars="-20" w:right="-42"/>
                    <w:jc w:val="center"/>
                    <w:rPr>
                      <w:szCs w:val="21"/>
                    </w:rPr>
                  </w:pPr>
                  <w:r w:rsidRPr="001A2D21">
                    <w:rPr>
                      <w:szCs w:val="21"/>
                    </w:rPr>
                    <w:t>环境</w:t>
                  </w:r>
                </w:p>
              </w:tc>
              <w:tc>
                <w:tcPr>
                  <w:tcW w:w="7629" w:type="dxa"/>
                  <w:gridSpan w:val="9"/>
                  <w:shd w:val="clear" w:color="auto" w:fill="FFFFFF"/>
                  <w:vAlign w:val="center"/>
                </w:tcPr>
                <w:p w:rsidR="000E636E" w:rsidRPr="001A2D21" w:rsidRDefault="00C26BE0">
                  <w:pPr>
                    <w:spacing w:line="360" w:lineRule="exact"/>
                    <w:ind w:rightChars="-20" w:right="-42" w:firstLineChars="200" w:firstLine="420"/>
                    <w:rPr>
                      <w:szCs w:val="21"/>
                    </w:rPr>
                  </w:pPr>
                  <w:r w:rsidRPr="001A2D21">
                    <w:rPr>
                      <w:szCs w:val="21"/>
                    </w:rPr>
                    <w:t>用地范围内不涉及生态环境保护目标。</w:t>
                  </w:r>
                </w:p>
              </w:tc>
            </w:tr>
          </w:tbl>
          <w:p w:rsidR="000E636E" w:rsidRPr="001A2D21" w:rsidRDefault="000E636E">
            <w:pPr>
              <w:ind w:firstLine="198"/>
              <w:rPr>
                <w:kern w:val="0"/>
                <w:szCs w:val="21"/>
              </w:rPr>
            </w:pPr>
          </w:p>
        </w:tc>
      </w:tr>
      <w:tr w:rsidR="000E636E" w:rsidRPr="001A2D21">
        <w:trPr>
          <w:trHeight w:val="983"/>
          <w:jc w:val="center"/>
        </w:trPr>
        <w:tc>
          <w:tcPr>
            <w:tcW w:w="618" w:type="dxa"/>
            <w:tcMar>
              <w:left w:w="28" w:type="dxa"/>
              <w:right w:w="28" w:type="dxa"/>
            </w:tcMar>
            <w:vAlign w:val="center"/>
          </w:tcPr>
          <w:p w:rsidR="000E636E" w:rsidRPr="001A2D21" w:rsidRDefault="00C26BE0">
            <w:pPr>
              <w:adjustRightInd w:val="0"/>
              <w:snapToGrid w:val="0"/>
              <w:jc w:val="center"/>
              <w:rPr>
                <w:kern w:val="0"/>
                <w:sz w:val="28"/>
                <w:szCs w:val="28"/>
              </w:rPr>
            </w:pPr>
            <w:proofErr w:type="gramStart"/>
            <w:r w:rsidRPr="001A2D21">
              <w:rPr>
                <w:kern w:val="0"/>
                <w:sz w:val="28"/>
                <w:szCs w:val="28"/>
              </w:rPr>
              <w:lastRenderedPageBreak/>
              <w:t>污</w:t>
            </w:r>
            <w:proofErr w:type="gramEnd"/>
          </w:p>
          <w:p w:rsidR="000E636E" w:rsidRPr="001A2D21" w:rsidRDefault="00C26BE0">
            <w:pPr>
              <w:adjustRightInd w:val="0"/>
              <w:snapToGrid w:val="0"/>
              <w:jc w:val="center"/>
              <w:rPr>
                <w:kern w:val="0"/>
                <w:sz w:val="28"/>
                <w:szCs w:val="28"/>
              </w:rPr>
            </w:pPr>
            <w:r w:rsidRPr="001A2D21">
              <w:rPr>
                <w:kern w:val="0"/>
                <w:sz w:val="28"/>
                <w:szCs w:val="28"/>
              </w:rPr>
              <w:t>染</w:t>
            </w:r>
          </w:p>
          <w:p w:rsidR="000E636E" w:rsidRPr="001A2D21" w:rsidRDefault="00C26BE0">
            <w:pPr>
              <w:adjustRightInd w:val="0"/>
              <w:snapToGrid w:val="0"/>
              <w:jc w:val="center"/>
              <w:rPr>
                <w:kern w:val="0"/>
                <w:sz w:val="28"/>
                <w:szCs w:val="28"/>
              </w:rPr>
            </w:pPr>
            <w:r w:rsidRPr="001A2D21">
              <w:rPr>
                <w:kern w:val="0"/>
                <w:sz w:val="28"/>
                <w:szCs w:val="28"/>
              </w:rPr>
              <w:t>物</w:t>
            </w:r>
          </w:p>
          <w:p w:rsidR="000E636E" w:rsidRPr="001A2D21" w:rsidRDefault="00C26BE0">
            <w:pPr>
              <w:adjustRightInd w:val="0"/>
              <w:snapToGrid w:val="0"/>
              <w:jc w:val="center"/>
              <w:rPr>
                <w:kern w:val="0"/>
                <w:sz w:val="28"/>
                <w:szCs w:val="28"/>
              </w:rPr>
            </w:pPr>
            <w:r w:rsidRPr="001A2D21">
              <w:rPr>
                <w:kern w:val="0"/>
                <w:sz w:val="28"/>
                <w:szCs w:val="28"/>
              </w:rPr>
              <w:t>排</w:t>
            </w:r>
          </w:p>
          <w:p w:rsidR="000E636E" w:rsidRPr="001A2D21" w:rsidRDefault="00C26BE0">
            <w:pPr>
              <w:adjustRightInd w:val="0"/>
              <w:snapToGrid w:val="0"/>
              <w:jc w:val="center"/>
              <w:rPr>
                <w:kern w:val="0"/>
                <w:sz w:val="28"/>
                <w:szCs w:val="28"/>
              </w:rPr>
            </w:pPr>
            <w:r w:rsidRPr="001A2D21">
              <w:rPr>
                <w:kern w:val="0"/>
                <w:sz w:val="28"/>
                <w:szCs w:val="28"/>
              </w:rPr>
              <w:t>放</w:t>
            </w:r>
          </w:p>
          <w:p w:rsidR="000E636E" w:rsidRPr="001A2D21" w:rsidRDefault="00C26BE0">
            <w:pPr>
              <w:adjustRightInd w:val="0"/>
              <w:snapToGrid w:val="0"/>
              <w:jc w:val="center"/>
              <w:rPr>
                <w:kern w:val="0"/>
                <w:sz w:val="28"/>
                <w:szCs w:val="28"/>
              </w:rPr>
            </w:pPr>
            <w:r w:rsidRPr="001A2D21">
              <w:rPr>
                <w:kern w:val="0"/>
                <w:sz w:val="28"/>
                <w:szCs w:val="28"/>
              </w:rPr>
              <w:t>控</w:t>
            </w:r>
          </w:p>
          <w:p w:rsidR="000E636E" w:rsidRPr="001A2D21" w:rsidRDefault="00C26BE0">
            <w:pPr>
              <w:adjustRightInd w:val="0"/>
              <w:snapToGrid w:val="0"/>
              <w:jc w:val="center"/>
              <w:rPr>
                <w:kern w:val="0"/>
                <w:sz w:val="28"/>
                <w:szCs w:val="28"/>
              </w:rPr>
            </w:pPr>
            <w:r w:rsidRPr="001A2D21">
              <w:rPr>
                <w:kern w:val="0"/>
                <w:sz w:val="28"/>
                <w:szCs w:val="28"/>
              </w:rPr>
              <w:t>制</w:t>
            </w:r>
          </w:p>
          <w:p w:rsidR="000E636E" w:rsidRPr="001A2D21" w:rsidRDefault="00C26BE0">
            <w:pPr>
              <w:adjustRightInd w:val="0"/>
              <w:snapToGrid w:val="0"/>
              <w:jc w:val="center"/>
              <w:rPr>
                <w:kern w:val="0"/>
                <w:sz w:val="28"/>
                <w:szCs w:val="28"/>
              </w:rPr>
            </w:pPr>
            <w:r w:rsidRPr="001A2D21">
              <w:rPr>
                <w:kern w:val="0"/>
                <w:sz w:val="28"/>
                <w:szCs w:val="28"/>
              </w:rPr>
              <w:t>标</w:t>
            </w:r>
          </w:p>
          <w:p w:rsidR="000E636E" w:rsidRPr="001A2D21" w:rsidRDefault="00C26BE0">
            <w:pPr>
              <w:adjustRightInd w:val="0"/>
              <w:snapToGrid w:val="0"/>
              <w:jc w:val="center"/>
              <w:rPr>
                <w:kern w:val="0"/>
                <w:szCs w:val="21"/>
              </w:rPr>
            </w:pPr>
            <w:r w:rsidRPr="001A2D21">
              <w:rPr>
                <w:kern w:val="0"/>
                <w:sz w:val="28"/>
                <w:szCs w:val="28"/>
              </w:rPr>
              <w:t>准</w:t>
            </w:r>
          </w:p>
        </w:tc>
        <w:tc>
          <w:tcPr>
            <w:tcW w:w="8651" w:type="dxa"/>
            <w:vAlign w:val="center"/>
          </w:tcPr>
          <w:p w:rsidR="000E636E" w:rsidRPr="001A2D21" w:rsidRDefault="00C26BE0">
            <w:pPr>
              <w:numPr>
                <w:ilvl w:val="0"/>
                <w:numId w:val="4"/>
              </w:numPr>
              <w:spacing w:line="360" w:lineRule="auto"/>
              <w:rPr>
                <w:rFonts w:eastAsia="黑体"/>
                <w:bCs/>
                <w:sz w:val="28"/>
                <w:szCs w:val="28"/>
              </w:rPr>
            </w:pPr>
            <w:r w:rsidRPr="001A2D21">
              <w:rPr>
                <w:rFonts w:eastAsia="黑体"/>
                <w:bCs/>
                <w:sz w:val="28"/>
                <w:szCs w:val="28"/>
              </w:rPr>
              <w:t>废水污染物排放标准</w:t>
            </w:r>
          </w:p>
          <w:p w:rsidR="000E636E" w:rsidRPr="001A2D21" w:rsidRDefault="00C26BE0">
            <w:pPr>
              <w:pStyle w:val="13"/>
            </w:pPr>
            <w:r w:rsidRPr="001A2D21">
              <w:rPr>
                <w:rFonts w:hint="eastAsia"/>
              </w:rPr>
              <w:t>本项目无废水排放。</w:t>
            </w:r>
          </w:p>
          <w:p w:rsidR="000E636E" w:rsidRPr="001A2D21" w:rsidRDefault="00C26BE0">
            <w:pPr>
              <w:pStyle w:val="13"/>
            </w:pPr>
            <w:r w:rsidRPr="001A2D21">
              <w:rPr>
                <w:rFonts w:hint="eastAsia"/>
              </w:rPr>
              <w:t>现有项目废水为生活污水和循环水系统旁滤器反冲洗水，经</w:t>
            </w:r>
            <w:r w:rsidRPr="001A2D21">
              <w:t>化粪池处理后入</w:t>
            </w:r>
            <w:r w:rsidRPr="001A2D21">
              <w:rPr>
                <w:rFonts w:hint="eastAsia"/>
              </w:rPr>
              <w:t>临</w:t>
            </w:r>
            <w:proofErr w:type="gramStart"/>
            <w:r w:rsidRPr="001A2D21">
              <w:rPr>
                <w:rFonts w:hint="eastAsia"/>
              </w:rPr>
              <w:t>涣</w:t>
            </w:r>
            <w:proofErr w:type="gramEnd"/>
            <w:r w:rsidRPr="001A2D21">
              <w:rPr>
                <w:rFonts w:hint="eastAsia"/>
              </w:rPr>
              <w:t>焦化</w:t>
            </w:r>
            <w:proofErr w:type="gramStart"/>
            <w:r w:rsidRPr="001A2D21">
              <w:rPr>
                <w:rFonts w:hint="eastAsia"/>
              </w:rPr>
              <w:t>酚</w:t>
            </w:r>
            <w:proofErr w:type="gramEnd"/>
            <w:r w:rsidRPr="001A2D21">
              <w:rPr>
                <w:rFonts w:hint="eastAsia"/>
              </w:rPr>
              <w:t>氰废水处理站后进入深度处理站进行处理，作为临</w:t>
            </w:r>
            <w:proofErr w:type="gramStart"/>
            <w:r w:rsidRPr="001A2D21">
              <w:rPr>
                <w:rFonts w:hint="eastAsia"/>
              </w:rPr>
              <w:t>涣</w:t>
            </w:r>
            <w:proofErr w:type="gramEnd"/>
            <w:r w:rsidRPr="001A2D21">
              <w:rPr>
                <w:rFonts w:hint="eastAsia"/>
              </w:rPr>
              <w:t>选煤厂洗煤用水，不外排。项目定期排放的冷却循环水排入临</w:t>
            </w:r>
            <w:proofErr w:type="gramStart"/>
            <w:r w:rsidRPr="001A2D21">
              <w:rPr>
                <w:rFonts w:hint="eastAsia"/>
              </w:rPr>
              <w:t>涣</w:t>
            </w:r>
            <w:proofErr w:type="gramEnd"/>
            <w:r w:rsidRPr="001A2D21">
              <w:rPr>
                <w:rFonts w:hint="eastAsia"/>
              </w:rPr>
              <w:t>焦化股份有限公司循环水深度处理装置，处理后中水再利用。</w:t>
            </w:r>
          </w:p>
          <w:p w:rsidR="000E636E" w:rsidRPr="001A2D21" w:rsidRDefault="00C26BE0">
            <w:pPr>
              <w:numPr>
                <w:ilvl w:val="0"/>
                <w:numId w:val="4"/>
              </w:numPr>
              <w:spacing w:line="360" w:lineRule="auto"/>
              <w:rPr>
                <w:rFonts w:eastAsia="黑体"/>
                <w:bCs/>
                <w:sz w:val="28"/>
                <w:szCs w:val="28"/>
              </w:rPr>
            </w:pPr>
            <w:r w:rsidRPr="001A2D21">
              <w:rPr>
                <w:rFonts w:eastAsia="黑体"/>
                <w:bCs/>
                <w:sz w:val="28"/>
                <w:szCs w:val="28"/>
              </w:rPr>
              <w:t>噪声排放标准</w:t>
            </w:r>
          </w:p>
          <w:p w:rsidR="000E636E" w:rsidRPr="001A2D21" w:rsidRDefault="00C26BE0">
            <w:pPr>
              <w:pStyle w:val="4Char"/>
            </w:pPr>
            <w:r w:rsidRPr="001A2D21">
              <w:rPr>
                <w:rFonts w:hint="eastAsia"/>
              </w:rPr>
              <w:t>施工期噪声执行《建筑施工场界环境噪声排放标准》（</w:t>
            </w:r>
            <w:r w:rsidRPr="001A2D21">
              <w:t>GB12523-2011</w:t>
            </w:r>
            <w:r w:rsidRPr="001A2D21">
              <w:rPr>
                <w:rFonts w:hint="eastAsia"/>
              </w:rPr>
              <w:t>）中的标准限值，具体标准值见表。</w:t>
            </w:r>
          </w:p>
          <w:p w:rsidR="000E636E" w:rsidRPr="001A2D21" w:rsidRDefault="00C26BE0">
            <w:pPr>
              <w:pStyle w:val="3"/>
              <w:spacing w:line="460" w:lineRule="exact"/>
              <w:ind w:leftChars="0" w:left="0" w:firstLineChars="0" w:firstLine="0"/>
              <w:jc w:val="center"/>
              <w:rPr>
                <w:rFonts w:ascii="Times New Roman"/>
                <w:b/>
                <w:bCs/>
                <w:snapToGrid w:val="0"/>
                <w:kern w:val="0"/>
                <w:szCs w:val="22"/>
              </w:rPr>
            </w:pPr>
            <w:r w:rsidRPr="001A2D21">
              <w:rPr>
                <w:rFonts w:ascii="Times New Roman" w:hint="eastAsia"/>
                <w:b/>
                <w:bCs/>
                <w:snapToGrid w:val="0"/>
                <w:kern w:val="0"/>
                <w:szCs w:val="22"/>
              </w:rPr>
              <w:t>表</w:t>
            </w:r>
            <w:r w:rsidRPr="001A2D21">
              <w:rPr>
                <w:rFonts w:ascii="Times New Roman" w:hint="eastAsia"/>
                <w:b/>
                <w:bCs/>
                <w:snapToGrid w:val="0"/>
                <w:kern w:val="0"/>
                <w:szCs w:val="22"/>
              </w:rPr>
              <w:t xml:space="preserve">3-6 </w:t>
            </w:r>
            <w:r w:rsidRPr="001A2D21">
              <w:rPr>
                <w:rFonts w:ascii="Times New Roman" w:hint="eastAsia"/>
                <w:b/>
                <w:bCs/>
                <w:snapToGrid w:val="0"/>
                <w:kern w:val="0"/>
                <w:szCs w:val="22"/>
              </w:rPr>
              <w:t>建筑施工场界环境噪声排放标准</w:t>
            </w:r>
            <w:r w:rsidRPr="001A2D21">
              <w:rPr>
                <w:rFonts w:ascii="Times New Roman" w:hint="eastAsia"/>
                <w:b/>
                <w:bCs/>
                <w:snapToGrid w:val="0"/>
                <w:kern w:val="0"/>
                <w:szCs w:val="22"/>
              </w:rPr>
              <w:t xml:space="preserve"> </w:t>
            </w:r>
            <w:r w:rsidRPr="001A2D21">
              <w:rPr>
                <w:rFonts w:ascii="Times New Roman" w:hint="eastAsia"/>
                <w:b/>
                <w:bCs/>
                <w:snapToGrid w:val="0"/>
                <w:kern w:val="0"/>
                <w:szCs w:val="22"/>
              </w:rPr>
              <w:t>单位：</w:t>
            </w:r>
            <w:r w:rsidRPr="001A2D21">
              <w:rPr>
                <w:rFonts w:ascii="Times New Roman" w:hint="eastAsia"/>
                <w:b/>
                <w:bCs/>
                <w:snapToGrid w:val="0"/>
                <w:kern w:val="0"/>
                <w:szCs w:val="22"/>
              </w:rPr>
              <w:t>dB</w:t>
            </w:r>
            <w:r w:rsidRPr="001A2D21">
              <w:rPr>
                <w:rFonts w:ascii="Times New Roman" w:hint="eastAsia"/>
                <w:b/>
                <w:bCs/>
                <w:snapToGrid w:val="0"/>
                <w:kern w:val="0"/>
                <w:szCs w:val="22"/>
              </w:rPr>
              <w:t>（</w:t>
            </w:r>
            <w:r w:rsidRPr="001A2D21">
              <w:rPr>
                <w:rFonts w:ascii="Times New Roman" w:hint="eastAsia"/>
                <w:b/>
                <w:bCs/>
                <w:snapToGrid w:val="0"/>
                <w:kern w:val="0"/>
                <w:szCs w:val="22"/>
              </w:rPr>
              <w:t>A</w:t>
            </w:r>
            <w:r w:rsidRPr="001A2D21">
              <w:rPr>
                <w:rFonts w:ascii="Times New Roman" w:hint="eastAsia"/>
                <w:b/>
                <w:bCs/>
                <w:snapToGrid w:val="0"/>
                <w:kern w:val="0"/>
                <w:szCs w:val="22"/>
              </w:rPr>
              <w:t>）</w:t>
            </w:r>
          </w:p>
          <w:tbl>
            <w:tblPr>
              <w:tblStyle w:val="af4"/>
              <w:tblW w:w="0" w:type="auto"/>
              <w:jc w:val="center"/>
              <w:tblLook w:val="04A0" w:firstRow="1" w:lastRow="0" w:firstColumn="1" w:lastColumn="0" w:noHBand="0" w:noVBand="1"/>
            </w:tblPr>
            <w:tblGrid>
              <w:gridCol w:w="2314"/>
              <w:gridCol w:w="2268"/>
              <w:gridCol w:w="3838"/>
            </w:tblGrid>
            <w:tr w:rsidR="000E636E" w:rsidRPr="001A2D21">
              <w:trPr>
                <w:jc w:val="center"/>
              </w:trPr>
              <w:tc>
                <w:tcPr>
                  <w:tcW w:w="2314" w:type="dxa"/>
                  <w:vAlign w:val="center"/>
                </w:tcPr>
                <w:p w:rsidR="000E636E" w:rsidRPr="001A2D21" w:rsidRDefault="00C26BE0">
                  <w:pPr>
                    <w:pStyle w:val="4Char"/>
                    <w:spacing w:line="240" w:lineRule="auto"/>
                    <w:ind w:firstLineChars="0" w:firstLine="0"/>
                    <w:jc w:val="center"/>
                    <w:rPr>
                      <w:b/>
                      <w:sz w:val="21"/>
                      <w:szCs w:val="21"/>
                    </w:rPr>
                  </w:pPr>
                  <w:r w:rsidRPr="001A2D21">
                    <w:rPr>
                      <w:b/>
                      <w:sz w:val="21"/>
                      <w:szCs w:val="21"/>
                    </w:rPr>
                    <w:t>昼间</w:t>
                  </w:r>
                </w:p>
              </w:tc>
              <w:tc>
                <w:tcPr>
                  <w:tcW w:w="2268" w:type="dxa"/>
                  <w:vAlign w:val="center"/>
                </w:tcPr>
                <w:p w:rsidR="000E636E" w:rsidRPr="001A2D21" w:rsidRDefault="00C26BE0">
                  <w:pPr>
                    <w:pStyle w:val="4Char"/>
                    <w:spacing w:line="240" w:lineRule="auto"/>
                    <w:ind w:firstLineChars="0" w:firstLine="0"/>
                    <w:jc w:val="center"/>
                    <w:rPr>
                      <w:b/>
                      <w:sz w:val="21"/>
                      <w:szCs w:val="21"/>
                    </w:rPr>
                  </w:pPr>
                  <w:r w:rsidRPr="001A2D21">
                    <w:rPr>
                      <w:b/>
                      <w:sz w:val="21"/>
                      <w:szCs w:val="21"/>
                    </w:rPr>
                    <w:t>夜间</w:t>
                  </w:r>
                </w:p>
              </w:tc>
              <w:tc>
                <w:tcPr>
                  <w:tcW w:w="3838" w:type="dxa"/>
                  <w:vAlign w:val="center"/>
                </w:tcPr>
                <w:p w:rsidR="000E636E" w:rsidRPr="001A2D21" w:rsidRDefault="00C26BE0">
                  <w:pPr>
                    <w:pStyle w:val="4Char"/>
                    <w:spacing w:line="240" w:lineRule="auto"/>
                    <w:ind w:firstLineChars="0" w:firstLine="0"/>
                    <w:jc w:val="center"/>
                    <w:rPr>
                      <w:b/>
                      <w:sz w:val="21"/>
                      <w:szCs w:val="21"/>
                    </w:rPr>
                  </w:pPr>
                  <w:r w:rsidRPr="001A2D21">
                    <w:rPr>
                      <w:b/>
                      <w:sz w:val="21"/>
                      <w:szCs w:val="21"/>
                    </w:rPr>
                    <w:t>标准来源</w:t>
                  </w:r>
                </w:p>
              </w:tc>
            </w:tr>
            <w:tr w:rsidR="000E636E" w:rsidRPr="001A2D21">
              <w:trPr>
                <w:jc w:val="center"/>
              </w:trPr>
              <w:tc>
                <w:tcPr>
                  <w:tcW w:w="2314" w:type="dxa"/>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70</w:t>
                  </w:r>
                </w:p>
              </w:tc>
              <w:tc>
                <w:tcPr>
                  <w:tcW w:w="2268" w:type="dxa"/>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55</w:t>
                  </w:r>
                </w:p>
              </w:tc>
              <w:tc>
                <w:tcPr>
                  <w:tcW w:w="3838" w:type="dxa"/>
                  <w:vAlign w:val="center"/>
                </w:tcPr>
                <w:p w:rsidR="000E636E" w:rsidRPr="001A2D21" w:rsidRDefault="00C26BE0">
                  <w:pPr>
                    <w:pStyle w:val="4Char"/>
                    <w:spacing w:line="240" w:lineRule="auto"/>
                    <w:ind w:firstLineChars="0" w:firstLine="0"/>
                    <w:jc w:val="center"/>
                    <w:rPr>
                      <w:sz w:val="21"/>
                      <w:szCs w:val="21"/>
                    </w:rPr>
                  </w:pPr>
                  <w:r w:rsidRPr="001A2D21">
                    <w:rPr>
                      <w:rFonts w:hint="eastAsia"/>
                      <w:sz w:val="21"/>
                      <w:szCs w:val="21"/>
                    </w:rPr>
                    <w:t>《建筑施工场界环境噪声排放标准》（</w:t>
                  </w:r>
                  <w:r w:rsidRPr="001A2D21">
                    <w:rPr>
                      <w:sz w:val="21"/>
                      <w:szCs w:val="21"/>
                    </w:rPr>
                    <w:t>GB12523-2011</w:t>
                  </w:r>
                  <w:r w:rsidRPr="001A2D21">
                    <w:rPr>
                      <w:rFonts w:hint="eastAsia"/>
                      <w:sz w:val="21"/>
                      <w:szCs w:val="21"/>
                    </w:rPr>
                    <w:t>）</w:t>
                  </w:r>
                </w:p>
              </w:tc>
            </w:tr>
          </w:tbl>
          <w:p w:rsidR="000E636E" w:rsidRPr="001A2D21" w:rsidRDefault="00C26BE0">
            <w:pPr>
              <w:pStyle w:val="13"/>
              <w:adjustRightInd w:val="0"/>
              <w:spacing w:beforeLines="50" w:before="120"/>
            </w:pPr>
            <w:r w:rsidRPr="001A2D21">
              <w:t>运营期厂界噪声排放执行《工业企业厂界环境噪声排放标准》（</w:t>
            </w:r>
            <w:r w:rsidRPr="001A2D21">
              <w:t>GB12348-2008</w:t>
            </w:r>
            <w:r w:rsidRPr="001A2D21">
              <w:t>）中</w:t>
            </w:r>
            <w:r w:rsidRPr="001A2D21">
              <w:t>3</w:t>
            </w:r>
            <w:r w:rsidRPr="001A2D21">
              <w:t>类标准，具体见表</w:t>
            </w:r>
            <w:r w:rsidRPr="001A2D21">
              <w:t>3-7</w:t>
            </w:r>
            <w:r w:rsidRPr="001A2D21">
              <w:t>。</w:t>
            </w:r>
          </w:p>
          <w:p w:rsidR="000E636E" w:rsidRPr="001A2D21" w:rsidRDefault="00C26BE0">
            <w:pPr>
              <w:pStyle w:val="3"/>
              <w:spacing w:line="460" w:lineRule="exact"/>
              <w:ind w:leftChars="0" w:left="0" w:firstLineChars="0" w:firstLine="0"/>
              <w:jc w:val="center"/>
              <w:rPr>
                <w:rFonts w:ascii="Times New Roman"/>
                <w:b/>
                <w:bCs/>
                <w:snapToGrid w:val="0"/>
                <w:kern w:val="0"/>
                <w:szCs w:val="22"/>
              </w:rPr>
            </w:pPr>
            <w:r w:rsidRPr="001A2D21">
              <w:rPr>
                <w:rFonts w:ascii="Times New Roman"/>
                <w:b/>
                <w:bCs/>
                <w:snapToGrid w:val="0"/>
                <w:kern w:val="0"/>
                <w:szCs w:val="22"/>
              </w:rPr>
              <w:t>表</w:t>
            </w:r>
            <w:r w:rsidRPr="001A2D21">
              <w:rPr>
                <w:rFonts w:ascii="Times New Roman"/>
                <w:b/>
                <w:bCs/>
                <w:snapToGrid w:val="0"/>
                <w:kern w:val="0"/>
                <w:szCs w:val="22"/>
              </w:rPr>
              <w:t>3-7</w:t>
            </w:r>
            <w:r w:rsidRPr="001A2D21">
              <w:rPr>
                <w:rFonts w:ascii="Times New Roman"/>
                <w:b/>
                <w:bCs/>
                <w:snapToGrid w:val="0"/>
                <w:kern w:val="0"/>
                <w:szCs w:val="22"/>
              </w:rPr>
              <w:t>噪声排放标准单位：</w:t>
            </w:r>
            <w:r w:rsidRPr="001A2D21">
              <w:rPr>
                <w:rFonts w:ascii="Times New Roman"/>
                <w:b/>
                <w:bCs/>
                <w:snapToGrid w:val="0"/>
                <w:kern w:val="0"/>
                <w:szCs w:val="22"/>
              </w:rPr>
              <w:t>dB(A)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267"/>
              <w:gridCol w:w="3842"/>
            </w:tblGrid>
            <w:tr w:rsidR="000E636E" w:rsidRPr="001A2D21">
              <w:trPr>
                <w:trHeight w:val="361"/>
              </w:trPr>
              <w:tc>
                <w:tcPr>
                  <w:tcW w:w="1374" w:type="pct"/>
                  <w:vAlign w:val="center"/>
                </w:tcPr>
                <w:p w:rsidR="000E636E" w:rsidRPr="001A2D21" w:rsidRDefault="00C26BE0">
                  <w:pPr>
                    <w:adjustRightInd w:val="0"/>
                    <w:snapToGrid w:val="0"/>
                    <w:jc w:val="center"/>
                    <w:rPr>
                      <w:b/>
                      <w:szCs w:val="21"/>
                    </w:rPr>
                  </w:pPr>
                  <w:r w:rsidRPr="001A2D21">
                    <w:rPr>
                      <w:b/>
                      <w:szCs w:val="21"/>
                    </w:rPr>
                    <w:t>昼间</w:t>
                  </w:r>
                </w:p>
              </w:tc>
              <w:tc>
                <w:tcPr>
                  <w:tcW w:w="1345" w:type="pct"/>
                  <w:vAlign w:val="center"/>
                </w:tcPr>
                <w:p w:rsidR="000E636E" w:rsidRPr="001A2D21" w:rsidRDefault="00C26BE0">
                  <w:pPr>
                    <w:adjustRightInd w:val="0"/>
                    <w:snapToGrid w:val="0"/>
                    <w:jc w:val="center"/>
                    <w:rPr>
                      <w:b/>
                      <w:szCs w:val="21"/>
                    </w:rPr>
                  </w:pPr>
                  <w:r w:rsidRPr="001A2D21">
                    <w:rPr>
                      <w:b/>
                      <w:szCs w:val="21"/>
                    </w:rPr>
                    <w:t>夜间</w:t>
                  </w:r>
                </w:p>
              </w:tc>
              <w:tc>
                <w:tcPr>
                  <w:tcW w:w="2280" w:type="pct"/>
                  <w:vAlign w:val="center"/>
                </w:tcPr>
                <w:p w:rsidR="000E636E" w:rsidRPr="001A2D21" w:rsidRDefault="00C26BE0">
                  <w:pPr>
                    <w:adjustRightInd w:val="0"/>
                    <w:snapToGrid w:val="0"/>
                    <w:jc w:val="center"/>
                    <w:rPr>
                      <w:b/>
                      <w:szCs w:val="21"/>
                    </w:rPr>
                  </w:pPr>
                  <w:r w:rsidRPr="001A2D21">
                    <w:rPr>
                      <w:b/>
                      <w:szCs w:val="21"/>
                    </w:rPr>
                    <w:t>标准来源</w:t>
                  </w:r>
                </w:p>
              </w:tc>
            </w:tr>
            <w:tr w:rsidR="000E636E" w:rsidRPr="001A2D21">
              <w:trPr>
                <w:trHeight w:val="346"/>
              </w:trPr>
              <w:tc>
                <w:tcPr>
                  <w:tcW w:w="1374" w:type="pct"/>
                  <w:vAlign w:val="center"/>
                </w:tcPr>
                <w:p w:rsidR="000E636E" w:rsidRPr="001A2D21" w:rsidRDefault="00C26BE0">
                  <w:pPr>
                    <w:pStyle w:val="a8"/>
                    <w:spacing w:before="0" w:after="0" w:line="240" w:lineRule="auto"/>
                    <w:ind w:right="102"/>
                    <w:jc w:val="center"/>
                    <w:rPr>
                      <w:sz w:val="21"/>
                      <w:szCs w:val="21"/>
                    </w:rPr>
                  </w:pPr>
                  <w:r w:rsidRPr="001A2D21">
                    <w:rPr>
                      <w:sz w:val="21"/>
                      <w:szCs w:val="21"/>
                    </w:rPr>
                    <w:t>65</w:t>
                  </w:r>
                </w:p>
              </w:tc>
              <w:tc>
                <w:tcPr>
                  <w:tcW w:w="1345" w:type="pct"/>
                  <w:vAlign w:val="center"/>
                </w:tcPr>
                <w:p w:rsidR="000E636E" w:rsidRPr="001A2D21" w:rsidRDefault="00C26BE0">
                  <w:pPr>
                    <w:pStyle w:val="a8"/>
                    <w:spacing w:before="0" w:after="0" w:line="240" w:lineRule="auto"/>
                    <w:ind w:right="102"/>
                    <w:jc w:val="center"/>
                    <w:rPr>
                      <w:sz w:val="21"/>
                      <w:szCs w:val="21"/>
                    </w:rPr>
                  </w:pPr>
                  <w:r w:rsidRPr="001A2D21">
                    <w:rPr>
                      <w:sz w:val="21"/>
                      <w:szCs w:val="21"/>
                    </w:rPr>
                    <w:t>55</w:t>
                  </w:r>
                </w:p>
              </w:tc>
              <w:tc>
                <w:tcPr>
                  <w:tcW w:w="2280" w:type="pct"/>
                  <w:vAlign w:val="center"/>
                </w:tcPr>
                <w:p w:rsidR="000E636E" w:rsidRPr="001A2D21" w:rsidRDefault="00C26BE0">
                  <w:pPr>
                    <w:pStyle w:val="a8"/>
                    <w:spacing w:before="0" w:after="0" w:line="240" w:lineRule="auto"/>
                    <w:ind w:right="102"/>
                    <w:jc w:val="center"/>
                    <w:rPr>
                      <w:sz w:val="21"/>
                      <w:szCs w:val="21"/>
                    </w:rPr>
                  </w:pPr>
                  <w:r w:rsidRPr="001A2D21">
                    <w:rPr>
                      <w:sz w:val="21"/>
                      <w:szCs w:val="21"/>
                    </w:rPr>
                    <w:t>《工业企业厂界环境噪声排放标准》（</w:t>
                  </w:r>
                  <w:r w:rsidRPr="001A2D21">
                    <w:rPr>
                      <w:sz w:val="21"/>
                      <w:szCs w:val="21"/>
                    </w:rPr>
                    <w:t>GB12348-2008</w:t>
                  </w:r>
                  <w:r w:rsidRPr="001A2D21">
                    <w:rPr>
                      <w:sz w:val="21"/>
                      <w:szCs w:val="21"/>
                    </w:rPr>
                    <w:t>）中</w:t>
                  </w:r>
                  <w:r w:rsidRPr="001A2D21">
                    <w:rPr>
                      <w:sz w:val="21"/>
                      <w:szCs w:val="21"/>
                    </w:rPr>
                    <w:t>3</w:t>
                  </w:r>
                  <w:r w:rsidRPr="001A2D21">
                    <w:rPr>
                      <w:sz w:val="21"/>
                      <w:szCs w:val="21"/>
                    </w:rPr>
                    <w:t>类标准</w:t>
                  </w:r>
                </w:p>
              </w:tc>
            </w:tr>
          </w:tbl>
          <w:p w:rsidR="000E636E" w:rsidRPr="001A2D21" w:rsidRDefault="00C26BE0">
            <w:pPr>
              <w:numPr>
                <w:ilvl w:val="0"/>
                <w:numId w:val="4"/>
              </w:numPr>
              <w:spacing w:line="360" w:lineRule="auto"/>
              <w:rPr>
                <w:rFonts w:eastAsia="黑体"/>
                <w:bCs/>
                <w:sz w:val="28"/>
                <w:szCs w:val="28"/>
              </w:rPr>
            </w:pPr>
            <w:r w:rsidRPr="001A2D21">
              <w:rPr>
                <w:rFonts w:eastAsia="黑体"/>
                <w:bCs/>
                <w:sz w:val="28"/>
                <w:szCs w:val="28"/>
              </w:rPr>
              <w:t>固体废物污染控制标准</w:t>
            </w:r>
          </w:p>
          <w:p w:rsidR="000E636E" w:rsidRPr="001A2D21" w:rsidRDefault="00C26BE0">
            <w:pPr>
              <w:pStyle w:val="2"/>
              <w:adjustRightInd w:val="0"/>
              <w:snapToGrid w:val="0"/>
              <w:ind w:left="0" w:firstLineChars="200" w:firstLine="480"/>
              <w:rPr>
                <w:rFonts w:ascii="Times New Roman"/>
              </w:rPr>
            </w:pPr>
            <w:r w:rsidRPr="001A2D21">
              <w:rPr>
                <w:rFonts w:ascii="Times New Roman"/>
              </w:rPr>
              <w:t>一般固</w:t>
            </w:r>
            <w:proofErr w:type="gramStart"/>
            <w:r w:rsidRPr="001A2D21">
              <w:rPr>
                <w:rFonts w:ascii="Times New Roman"/>
              </w:rPr>
              <w:t>废处理</w:t>
            </w:r>
            <w:proofErr w:type="gramEnd"/>
            <w:r w:rsidRPr="001A2D21">
              <w:rPr>
                <w:rFonts w:ascii="Times New Roman"/>
              </w:rPr>
              <w:t>处置执行《一般工业固体废物贮存、处置场污染控制标准》</w:t>
            </w:r>
            <w:r w:rsidRPr="001A2D21">
              <w:rPr>
                <w:rFonts w:ascii="Times New Roman"/>
              </w:rPr>
              <w:t>(GB18599-2020)</w:t>
            </w:r>
            <w:r w:rsidRPr="001A2D21">
              <w:rPr>
                <w:rFonts w:ascii="Times New Roman"/>
              </w:rPr>
              <w:t>；危险废物处置按照《危险废物贮存污染控制标准》</w:t>
            </w:r>
            <w:r w:rsidRPr="001A2D21">
              <w:rPr>
                <w:rFonts w:ascii="Times New Roman"/>
              </w:rPr>
              <w:lastRenderedPageBreak/>
              <w:t>（</w:t>
            </w:r>
            <w:r w:rsidRPr="001A2D21">
              <w:rPr>
                <w:rFonts w:ascii="Times New Roman"/>
              </w:rPr>
              <w:t>GB18597-2001</w:t>
            </w:r>
            <w:r w:rsidRPr="001A2D21">
              <w:rPr>
                <w:rFonts w:ascii="Times New Roman"/>
              </w:rPr>
              <w:t>）及其</w:t>
            </w:r>
            <w:r w:rsidRPr="001A2D21">
              <w:rPr>
                <w:rFonts w:ascii="Times New Roman"/>
              </w:rPr>
              <w:t>2013</w:t>
            </w:r>
            <w:r w:rsidRPr="001A2D21">
              <w:rPr>
                <w:rFonts w:ascii="Times New Roman"/>
              </w:rPr>
              <w:t>年修改单中的有关规定执行。</w:t>
            </w:r>
          </w:p>
        </w:tc>
      </w:tr>
      <w:tr w:rsidR="000E636E" w:rsidRPr="001A2D21">
        <w:trPr>
          <w:trHeight w:val="1755"/>
          <w:jc w:val="center"/>
        </w:trPr>
        <w:tc>
          <w:tcPr>
            <w:tcW w:w="618" w:type="dxa"/>
            <w:vAlign w:val="center"/>
          </w:tcPr>
          <w:p w:rsidR="000E636E" w:rsidRPr="001A2D21" w:rsidRDefault="00C26BE0">
            <w:pPr>
              <w:adjustRightInd w:val="0"/>
              <w:snapToGrid w:val="0"/>
              <w:jc w:val="center"/>
              <w:rPr>
                <w:kern w:val="0"/>
                <w:sz w:val="28"/>
                <w:szCs w:val="28"/>
              </w:rPr>
            </w:pPr>
            <w:r w:rsidRPr="001A2D21">
              <w:rPr>
                <w:kern w:val="0"/>
                <w:sz w:val="28"/>
                <w:szCs w:val="28"/>
              </w:rPr>
              <w:lastRenderedPageBreak/>
              <w:t>总量</w:t>
            </w:r>
          </w:p>
          <w:p w:rsidR="000E636E" w:rsidRPr="001A2D21" w:rsidRDefault="00C26BE0">
            <w:pPr>
              <w:adjustRightInd w:val="0"/>
              <w:snapToGrid w:val="0"/>
              <w:jc w:val="center"/>
              <w:rPr>
                <w:kern w:val="0"/>
                <w:sz w:val="28"/>
                <w:szCs w:val="28"/>
              </w:rPr>
            </w:pPr>
            <w:r w:rsidRPr="001A2D21">
              <w:rPr>
                <w:kern w:val="0"/>
                <w:sz w:val="28"/>
                <w:szCs w:val="28"/>
              </w:rPr>
              <w:t>控制</w:t>
            </w:r>
          </w:p>
          <w:p w:rsidR="000E636E" w:rsidRPr="001A2D21" w:rsidRDefault="00C26BE0">
            <w:pPr>
              <w:adjustRightInd w:val="0"/>
              <w:snapToGrid w:val="0"/>
              <w:jc w:val="center"/>
              <w:rPr>
                <w:kern w:val="0"/>
                <w:szCs w:val="21"/>
              </w:rPr>
            </w:pPr>
            <w:r w:rsidRPr="001A2D21">
              <w:rPr>
                <w:kern w:val="0"/>
                <w:sz w:val="28"/>
                <w:szCs w:val="28"/>
              </w:rPr>
              <w:t>指标</w:t>
            </w:r>
          </w:p>
        </w:tc>
        <w:tc>
          <w:tcPr>
            <w:tcW w:w="8651" w:type="dxa"/>
            <w:vAlign w:val="center"/>
          </w:tcPr>
          <w:p w:rsidR="000E636E" w:rsidRPr="001A2D21" w:rsidRDefault="000E636E">
            <w:pPr>
              <w:pStyle w:val="13"/>
              <w:spacing w:beforeLines="50" w:before="120"/>
            </w:pPr>
          </w:p>
          <w:p w:rsidR="000E636E" w:rsidRPr="001A2D21" w:rsidRDefault="000E636E">
            <w:pPr>
              <w:pStyle w:val="13"/>
              <w:spacing w:beforeLines="50" w:before="120"/>
            </w:pPr>
          </w:p>
          <w:p w:rsidR="000E636E" w:rsidRPr="001A2D21" w:rsidRDefault="00C26BE0">
            <w:pPr>
              <w:pStyle w:val="13"/>
              <w:spacing w:beforeLines="50" w:before="120"/>
            </w:pPr>
            <w:r w:rsidRPr="001A2D21">
              <w:t>本项目仅施工期管道焊接和防腐涂漆</w:t>
            </w:r>
            <w:r w:rsidRPr="001A2D21">
              <w:rPr>
                <w:rFonts w:hint="eastAsia"/>
              </w:rPr>
              <w:t>，</w:t>
            </w:r>
            <w:r w:rsidRPr="001A2D21">
              <w:t>为野外露天工作</w:t>
            </w:r>
            <w:r w:rsidRPr="001A2D21">
              <w:rPr>
                <w:rFonts w:hint="eastAsia"/>
              </w:rPr>
              <w:t>，产生少量施工</w:t>
            </w:r>
            <w:r w:rsidRPr="001A2D21">
              <w:t>废气</w:t>
            </w:r>
            <w:r w:rsidRPr="001A2D21">
              <w:rPr>
                <w:rFonts w:hint="eastAsia"/>
              </w:rPr>
              <w:t>、</w:t>
            </w:r>
            <w:r w:rsidRPr="001A2D21">
              <w:t>废水</w:t>
            </w:r>
            <w:r w:rsidRPr="001A2D21">
              <w:rPr>
                <w:rFonts w:hint="eastAsia"/>
              </w:rPr>
              <w:t>，因此</w:t>
            </w:r>
            <w:r w:rsidRPr="001A2D21">
              <w:t>无需总量申请。</w:t>
            </w:r>
          </w:p>
          <w:p w:rsidR="000E636E" w:rsidRPr="001A2D21" w:rsidRDefault="000E636E">
            <w:pPr>
              <w:pStyle w:val="13"/>
              <w:spacing w:beforeLines="50" w:before="120"/>
            </w:pPr>
          </w:p>
          <w:p w:rsidR="000E636E" w:rsidRPr="001A2D21" w:rsidRDefault="000E636E">
            <w:pPr>
              <w:pStyle w:val="13"/>
              <w:spacing w:beforeLines="50" w:before="120"/>
            </w:pPr>
          </w:p>
          <w:p w:rsidR="000E636E" w:rsidRPr="001A2D21" w:rsidRDefault="000E636E">
            <w:pPr>
              <w:pStyle w:val="13"/>
              <w:spacing w:beforeLines="50" w:before="120"/>
            </w:pPr>
          </w:p>
          <w:p w:rsidR="000E636E" w:rsidRPr="001A2D21" w:rsidRDefault="000E636E">
            <w:pPr>
              <w:pStyle w:val="2"/>
              <w:rPr>
                <w:rFonts w:ascii="Times New Roman"/>
              </w:rPr>
            </w:pPr>
          </w:p>
          <w:p w:rsidR="000E636E" w:rsidRPr="001A2D21" w:rsidRDefault="000E636E">
            <w:pPr>
              <w:pStyle w:val="20"/>
              <w:ind w:firstLine="0"/>
            </w:pPr>
          </w:p>
          <w:p w:rsidR="000E636E" w:rsidRPr="001A2D21" w:rsidRDefault="000E636E">
            <w:pPr>
              <w:pStyle w:val="Default"/>
              <w:rPr>
                <w:color w:val="auto"/>
              </w:rPr>
            </w:pPr>
          </w:p>
          <w:p w:rsidR="000E636E" w:rsidRPr="001A2D21" w:rsidRDefault="000E636E">
            <w:pPr>
              <w:adjustRightInd w:val="0"/>
              <w:snapToGrid w:val="0"/>
              <w:spacing w:line="360" w:lineRule="auto"/>
              <w:jc w:val="left"/>
              <w:rPr>
                <w:kern w:val="0"/>
                <w:szCs w:val="21"/>
              </w:rPr>
            </w:pPr>
          </w:p>
        </w:tc>
      </w:tr>
    </w:tbl>
    <w:p w:rsidR="000E636E" w:rsidRPr="001A2D21" w:rsidRDefault="00C26BE0">
      <w:pPr>
        <w:pStyle w:val="af1"/>
        <w:jc w:val="center"/>
        <w:outlineLvl w:val="0"/>
        <w:rPr>
          <w:rFonts w:ascii="Times New Roman" w:eastAsia="黑体" w:hAnsi="Times New Roman"/>
          <w:snapToGrid w:val="0"/>
          <w:sz w:val="30"/>
          <w:szCs w:val="30"/>
        </w:rPr>
      </w:pPr>
      <w:r w:rsidRPr="001A2D21">
        <w:rPr>
          <w:rFonts w:ascii="Times New Roman" w:eastAsia="黑体" w:hAnsi="Times New Roman"/>
          <w:snapToGrid w:val="0"/>
          <w:sz w:val="36"/>
          <w:szCs w:val="36"/>
        </w:rPr>
        <w:br w:type="page"/>
      </w:r>
      <w:r w:rsidRPr="001A2D21">
        <w:rPr>
          <w:rFonts w:ascii="Times New Roman" w:eastAsia="黑体" w:hAnsi="Times New Roman"/>
          <w:snapToGrid w:val="0"/>
          <w:sz w:val="30"/>
          <w:szCs w:val="30"/>
        </w:rPr>
        <w:lastRenderedPageBreak/>
        <w:t>四、主要环境影响和保护措施</w:t>
      </w:r>
    </w:p>
    <w:tbl>
      <w:tblPr>
        <w:tblW w:w="89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11"/>
        <w:gridCol w:w="8570"/>
      </w:tblGrid>
      <w:tr w:rsidR="000E636E" w:rsidRPr="001A2D21">
        <w:trPr>
          <w:trHeight w:val="1349"/>
          <w:jc w:val="center"/>
        </w:trPr>
        <w:tc>
          <w:tcPr>
            <w:tcW w:w="411" w:type="dxa"/>
            <w:tcMar>
              <w:left w:w="28" w:type="dxa"/>
              <w:right w:w="28" w:type="dxa"/>
            </w:tcMar>
            <w:vAlign w:val="center"/>
          </w:tcPr>
          <w:p w:rsidR="000E636E" w:rsidRPr="001A2D21" w:rsidRDefault="00C26BE0">
            <w:pPr>
              <w:pStyle w:val="af1"/>
              <w:adjustRightInd w:val="0"/>
              <w:snapToGrid w:val="0"/>
              <w:spacing w:before="0" w:beforeAutospacing="0" w:after="0" w:afterAutospacing="0"/>
              <w:jc w:val="center"/>
              <w:rPr>
                <w:rFonts w:ascii="Times New Roman" w:hAnsi="Times New Roman"/>
                <w:kern w:val="2"/>
                <w:sz w:val="28"/>
                <w:szCs w:val="28"/>
              </w:rPr>
            </w:pPr>
            <w:r w:rsidRPr="001A2D21">
              <w:rPr>
                <w:rFonts w:ascii="Times New Roman" w:hAnsi="Times New Roman"/>
                <w:kern w:val="2"/>
                <w:sz w:val="28"/>
                <w:szCs w:val="28"/>
              </w:rPr>
              <w:t>施工</w:t>
            </w:r>
          </w:p>
          <w:p w:rsidR="000E636E" w:rsidRPr="001A2D21" w:rsidRDefault="00C26BE0">
            <w:pPr>
              <w:pStyle w:val="af1"/>
              <w:adjustRightInd w:val="0"/>
              <w:snapToGrid w:val="0"/>
              <w:spacing w:before="0" w:beforeAutospacing="0" w:after="0" w:afterAutospacing="0"/>
              <w:jc w:val="center"/>
              <w:rPr>
                <w:rFonts w:ascii="Times New Roman" w:hAnsi="Times New Roman"/>
                <w:kern w:val="2"/>
                <w:sz w:val="28"/>
                <w:szCs w:val="28"/>
              </w:rPr>
            </w:pPr>
            <w:r w:rsidRPr="001A2D21">
              <w:rPr>
                <w:rFonts w:ascii="Times New Roman" w:hAnsi="Times New Roman"/>
                <w:kern w:val="2"/>
                <w:sz w:val="28"/>
                <w:szCs w:val="28"/>
              </w:rPr>
              <w:t>期环</w:t>
            </w:r>
          </w:p>
          <w:p w:rsidR="000E636E" w:rsidRPr="001A2D21" w:rsidRDefault="00C26BE0">
            <w:pPr>
              <w:pStyle w:val="af1"/>
              <w:adjustRightInd w:val="0"/>
              <w:snapToGrid w:val="0"/>
              <w:spacing w:before="0" w:beforeAutospacing="0" w:after="0" w:afterAutospacing="0"/>
              <w:jc w:val="center"/>
              <w:rPr>
                <w:rFonts w:ascii="Times New Roman" w:hAnsi="Times New Roman"/>
                <w:kern w:val="2"/>
                <w:sz w:val="28"/>
                <w:szCs w:val="28"/>
              </w:rPr>
            </w:pPr>
            <w:r w:rsidRPr="001A2D21">
              <w:rPr>
                <w:rFonts w:ascii="Times New Roman" w:hAnsi="Times New Roman"/>
                <w:kern w:val="2"/>
                <w:sz w:val="28"/>
                <w:szCs w:val="28"/>
              </w:rPr>
              <w:t>境保</w:t>
            </w:r>
          </w:p>
          <w:p w:rsidR="000E636E" w:rsidRPr="001A2D21" w:rsidRDefault="00C26BE0">
            <w:pPr>
              <w:pStyle w:val="af1"/>
              <w:adjustRightInd w:val="0"/>
              <w:snapToGrid w:val="0"/>
              <w:spacing w:before="0" w:beforeAutospacing="0" w:after="0" w:afterAutospacing="0"/>
              <w:jc w:val="center"/>
              <w:rPr>
                <w:rFonts w:ascii="Times New Roman" w:hAnsi="Times New Roman"/>
                <w:kern w:val="2"/>
                <w:sz w:val="28"/>
                <w:szCs w:val="28"/>
              </w:rPr>
            </w:pPr>
            <w:r w:rsidRPr="001A2D21">
              <w:rPr>
                <w:rFonts w:ascii="Times New Roman" w:hAnsi="Times New Roman"/>
                <w:kern w:val="2"/>
                <w:sz w:val="28"/>
                <w:szCs w:val="28"/>
              </w:rPr>
              <w:t>护</w:t>
            </w:r>
            <w:proofErr w:type="gramStart"/>
            <w:r w:rsidRPr="001A2D21">
              <w:rPr>
                <w:rFonts w:ascii="Times New Roman" w:hAnsi="Times New Roman"/>
                <w:kern w:val="2"/>
                <w:sz w:val="28"/>
                <w:szCs w:val="28"/>
              </w:rPr>
              <w:t>措</w:t>
            </w:r>
            <w:proofErr w:type="gramEnd"/>
          </w:p>
          <w:p w:rsidR="000E636E" w:rsidRPr="001A2D21" w:rsidRDefault="00C26BE0">
            <w:pPr>
              <w:pStyle w:val="af1"/>
              <w:adjustRightInd w:val="0"/>
              <w:snapToGrid w:val="0"/>
              <w:spacing w:before="0" w:beforeAutospacing="0" w:after="0" w:afterAutospacing="0"/>
              <w:jc w:val="center"/>
              <w:rPr>
                <w:rFonts w:ascii="Times New Roman" w:hAnsi="Times New Roman"/>
                <w:bCs/>
                <w:kern w:val="2"/>
                <w:sz w:val="21"/>
                <w:szCs w:val="21"/>
              </w:rPr>
            </w:pPr>
            <w:r w:rsidRPr="001A2D21">
              <w:rPr>
                <w:rFonts w:ascii="Times New Roman" w:hAnsi="Times New Roman"/>
                <w:kern w:val="2"/>
                <w:sz w:val="28"/>
                <w:szCs w:val="28"/>
              </w:rPr>
              <w:t>施</w:t>
            </w:r>
          </w:p>
        </w:tc>
        <w:tc>
          <w:tcPr>
            <w:tcW w:w="8570" w:type="dxa"/>
            <w:vAlign w:val="center"/>
          </w:tcPr>
          <w:p w:rsidR="000E636E" w:rsidRPr="001A2D21" w:rsidRDefault="00C26BE0">
            <w:pPr>
              <w:spacing w:line="360" w:lineRule="auto"/>
              <w:rPr>
                <w:rFonts w:eastAsia="黑体"/>
                <w:sz w:val="28"/>
                <w:szCs w:val="28"/>
              </w:rPr>
            </w:pPr>
            <w:r w:rsidRPr="001A2D21">
              <w:rPr>
                <w:rFonts w:eastAsia="黑体"/>
                <w:sz w:val="28"/>
                <w:szCs w:val="28"/>
              </w:rPr>
              <w:t>1</w:t>
            </w:r>
            <w:r w:rsidRPr="001A2D21">
              <w:rPr>
                <w:rFonts w:eastAsia="黑体" w:hint="eastAsia"/>
                <w:sz w:val="28"/>
                <w:szCs w:val="28"/>
              </w:rPr>
              <w:t>、施工废气影响分析</w:t>
            </w:r>
          </w:p>
          <w:p w:rsidR="000E636E" w:rsidRPr="001A2D21" w:rsidRDefault="00C26BE0">
            <w:pPr>
              <w:pStyle w:val="4Char"/>
              <w:adjustRightInd w:val="0"/>
              <w:snapToGrid w:val="0"/>
              <w:spacing w:beforeLines="50" w:before="120"/>
            </w:pPr>
            <w:r w:rsidRPr="001A2D21">
              <w:rPr>
                <w:rFonts w:hint="eastAsia"/>
              </w:rPr>
              <w:t>本项目施工期的废气主要为施工扬尘和施工过程中的焊接烟尘、涂漆废气和吹扫废气等。</w:t>
            </w:r>
          </w:p>
          <w:p w:rsidR="000E636E" w:rsidRPr="001A2D21" w:rsidRDefault="00C26BE0">
            <w:pPr>
              <w:pStyle w:val="4Char"/>
            </w:pPr>
            <w:r w:rsidRPr="001A2D21">
              <w:rPr>
                <w:rFonts w:hint="eastAsia"/>
              </w:rPr>
              <w:t>（</w:t>
            </w:r>
            <w:r w:rsidRPr="001A2D21">
              <w:t>1</w:t>
            </w:r>
            <w:r w:rsidRPr="001A2D21">
              <w:rPr>
                <w:rFonts w:hint="eastAsia"/>
              </w:rPr>
              <w:t>）施工扬尘</w:t>
            </w:r>
          </w:p>
          <w:p w:rsidR="000E636E" w:rsidRPr="001A2D21" w:rsidRDefault="00C26BE0">
            <w:pPr>
              <w:pStyle w:val="4Char"/>
            </w:pPr>
            <w:r w:rsidRPr="001A2D21">
              <w:rPr>
                <w:rFonts w:hint="eastAsia"/>
              </w:rPr>
              <w:t>在不同施工阶段，产生扬尘的环节较多，为了减</w:t>
            </w:r>
            <w:proofErr w:type="gramStart"/>
            <w:r w:rsidRPr="001A2D21">
              <w:rPr>
                <w:rFonts w:hint="eastAsia"/>
              </w:rPr>
              <w:t>轻扬尘对周围</w:t>
            </w:r>
            <w:proofErr w:type="gramEnd"/>
            <w:r w:rsidRPr="001A2D21">
              <w:rPr>
                <w:rFonts w:hint="eastAsia"/>
              </w:rPr>
              <w:t>环境的影响，在作业现场应采取相应的防护措施，如加遮盖物，干燥天气时需洒水以增加地面湿度，以减</w:t>
            </w:r>
            <w:proofErr w:type="gramStart"/>
            <w:r w:rsidRPr="001A2D21">
              <w:rPr>
                <w:rFonts w:hint="eastAsia"/>
              </w:rPr>
              <w:t>轻扬尘对周围</w:t>
            </w:r>
            <w:proofErr w:type="gramEnd"/>
            <w:r w:rsidRPr="001A2D21">
              <w:rPr>
                <w:rFonts w:hint="eastAsia"/>
              </w:rPr>
              <w:t>环境带来的影响。施工期车辆运输产生的扬尘是另外一个重要的污染源，车辆运行时产生的二次扬尘污染会对环境产生明显不利影响。扬尘的产生量和扬尘污染程度与车辆运输方式、路面状况、天气条件等因素关系密切。根据国内现有施工场地类比调查，一般施工过程中的扬尘对场界外的影响范围在</w:t>
            </w:r>
            <w:r w:rsidRPr="001A2D21">
              <w:t xml:space="preserve">200m </w:t>
            </w:r>
            <w:r w:rsidRPr="001A2D21">
              <w:rPr>
                <w:rFonts w:hint="eastAsia"/>
              </w:rPr>
              <w:t>以内。</w:t>
            </w:r>
          </w:p>
          <w:p w:rsidR="000E636E" w:rsidRPr="001A2D21" w:rsidRDefault="00C26BE0">
            <w:pPr>
              <w:pStyle w:val="4Char"/>
            </w:pPr>
            <w:r w:rsidRPr="001A2D21">
              <w:rPr>
                <w:rFonts w:hint="eastAsia"/>
              </w:rPr>
              <w:t>施工期的污染源属暂时的短期影响，随着施工期的结束而消失。因此施工扬尘不会对区域居民生活环境造成明显的影响。按照《淮北市建筑工程施工现场扬尘污染防治暂行规定》的要求，必须采取围挡、遮盖、洒水</w:t>
            </w:r>
            <w:proofErr w:type="gramStart"/>
            <w:r w:rsidRPr="001A2D21">
              <w:rPr>
                <w:rFonts w:hint="eastAsia"/>
              </w:rPr>
              <w:t>等抑尘</w:t>
            </w:r>
            <w:proofErr w:type="gramEnd"/>
            <w:r w:rsidRPr="001A2D21">
              <w:rPr>
                <w:rFonts w:hint="eastAsia"/>
              </w:rPr>
              <w:t>措施，减少扬尘污染。</w:t>
            </w:r>
          </w:p>
          <w:p w:rsidR="000E636E" w:rsidRPr="001A2D21" w:rsidRDefault="00C26BE0">
            <w:pPr>
              <w:pStyle w:val="13"/>
            </w:pPr>
            <w:r w:rsidRPr="001A2D21">
              <w:rPr>
                <w:rFonts w:hint="eastAsia"/>
              </w:rPr>
              <w:t>（</w:t>
            </w:r>
            <w:r w:rsidRPr="001A2D21">
              <w:t>2</w:t>
            </w:r>
            <w:r w:rsidRPr="001A2D21">
              <w:rPr>
                <w:rFonts w:hint="eastAsia"/>
              </w:rPr>
              <w:t>）施工废气</w:t>
            </w:r>
          </w:p>
          <w:p w:rsidR="000E636E" w:rsidRPr="001A2D21" w:rsidRDefault="00C26BE0">
            <w:pPr>
              <w:pStyle w:val="13"/>
            </w:pPr>
            <w:r w:rsidRPr="001A2D21">
              <w:rPr>
                <w:rFonts w:hint="eastAsia"/>
              </w:rPr>
              <w:t>施工废气主要来自施工机械和运输车辆产生的废气、焊接工序产生的焊接烟尘、管道防腐工序产生的涂漆废气及管道吹扫工序产生的含尘废气。</w:t>
            </w:r>
          </w:p>
          <w:p w:rsidR="000E636E" w:rsidRPr="001A2D21" w:rsidRDefault="00C26BE0">
            <w:pPr>
              <w:pStyle w:val="13"/>
            </w:pPr>
            <w:r w:rsidRPr="001A2D21">
              <w:rPr>
                <w:rFonts w:hint="eastAsia"/>
              </w:rPr>
              <w:t>管道工</w:t>
            </w:r>
            <w:proofErr w:type="gramStart"/>
            <w:r w:rsidRPr="001A2D21">
              <w:rPr>
                <w:rFonts w:hint="eastAsia"/>
              </w:rPr>
              <w:t>程一般</w:t>
            </w:r>
            <w:proofErr w:type="gramEnd"/>
            <w:r w:rsidRPr="001A2D21">
              <w:rPr>
                <w:rFonts w:hint="eastAsia"/>
              </w:rPr>
              <w:t>分段施工、施工机械排放的废气较分散，排放量相对较少，时间较短，对区域环境空气影响较小。</w:t>
            </w:r>
          </w:p>
          <w:p w:rsidR="000E636E" w:rsidRPr="001A2D21" w:rsidRDefault="00C26BE0">
            <w:pPr>
              <w:pStyle w:val="13"/>
            </w:pPr>
            <w:r w:rsidRPr="001A2D21">
              <w:rPr>
                <w:rFonts w:hint="eastAsia"/>
              </w:rPr>
              <w:t>管道焊接过程会产生焊接烟尘，焊接烟尘属于流动且为间歇式排放。焊接工序为野外露天工作，污染物扩散条件好，对周围环境影响较小。</w:t>
            </w:r>
          </w:p>
          <w:p w:rsidR="000E636E" w:rsidRPr="001A2D21" w:rsidRDefault="00C26BE0">
            <w:pPr>
              <w:pStyle w:val="13"/>
            </w:pPr>
            <w:r w:rsidRPr="001A2D21">
              <w:rPr>
                <w:rFonts w:hint="eastAsia"/>
              </w:rPr>
              <w:t>管道防腐材料为</w:t>
            </w:r>
            <w:r w:rsidRPr="001A2D21">
              <w:rPr>
                <w:rFonts w:hint="eastAsia"/>
              </w:rPr>
              <w:t>1</w:t>
            </w:r>
            <w:r w:rsidRPr="001A2D21">
              <w:rPr>
                <w:rFonts w:hint="eastAsia"/>
              </w:rPr>
              <w:t>道改性环氧漆底漆、</w:t>
            </w:r>
            <w:r w:rsidRPr="001A2D21">
              <w:t xml:space="preserve">1 </w:t>
            </w:r>
            <w:r w:rsidRPr="001A2D21">
              <w:rPr>
                <w:rFonts w:hint="eastAsia"/>
              </w:rPr>
              <w:t>道改性环氧漆中间漆和</w:t>
            </w:r>
            <w:r w:rsidR="00BB461C" w:rsidRPr="001A2D21">
              <w:t>1</w:t>
            </w:r>
            <w:r w:rsidRPr="001A2D21">
              <w:rPr>
                <w:rFonts w:hint="eastAsia"/>
              </w:rPr>
              <w:t>道脂肪族聚氨酯面漆，该漆属于高固体份涂料，防腐工序随着管道的敷设分段进行。防腐工序为野外露天工作，污染物扩散条件好，对周围环境影响较小。</w:t>
            </w:r>
          </w:p>
          <w:p w:rsidR="000E636E" w:rsidRPr="001A2D21" w:rsidRDefault="00C26BE0">
            <w:pPr>
              <w:pStyle w:val="13"/>
            </w:pPr>
            <w:r w:rsidRPr="001A2D21">
              <w:rPr>
                <w:rFonts w:hint="eastAsia"/>
              </w:rPr>
              <w:lastRenderedPageBreak/>
              <w:t>管道清管时采用压缩空气吹扫管道内的脏污，在吹扫过程中，管道出气口会产生含尘废气。吹扫工序为野外露天工作，污染物扩散条件好，对周围环境影响较小。</w:t>
            </w:r>
          </w:p>
          <w:p w:rsidR="000E636E" w:rsidRPr="001A2D21" w:rsidRDefault="00C26BE0">
            <w:pPr>
              <w:pStyle w:val="13"/>
            </w:pPr>
            <w:r w:rsidRPr="001A2D21">
              <w:rPr>
                <w:rFonts w:hint="eastAsia"/>
              </w:rPr>
              <w:t>施工期会有大量的车辆进出施工区，会排放一定量的汽车尾气。汽车尾气中的污染物主要有</w:t>
            </w:r>
            <w:r w:rsidRPr="001A2D21">
              <w:t>CO</w:t>
            </w:r>
            <w:r w:rsidRPr="001A2D21">
              <w:rPr>
                <w:rFonts w:hint="eastAsia"/>
              </w:rPr>
              <w:t>、</w:t>
            </w:r>
            <w:r w:rsidRPr="001A2D21">
              <w:t>NO</w:t>
            </w:r>
            <w:r w:rsidRPr="001A2D21">
              <w:rPr>
                <w:sz w:val="16"/>
                <w:szCs w:val="16"/>
              </w:rPr>
              <w:t xml:space="preserve">x </w:t>
            </w:r>
            <w:r w:rsidRPr="001A2D21">
              <w:rPr>
                <w:rFonts w:hint="eastAsia"/>
              </w:rPr>
              <w:t>及</w:t>
            </w:r>
            <w:r w:rsidRPr="001A2D21">
              <w:t>NMHC</w:t>
            </w:r>
            <w:r w:rsidRPr="001A2D21">
              <w:rPr>
                <w:rFonts w:hint="eastAsia"/>
              </w:rPr>
              <w:t>，污染物扩散条件好，对周围环境影响较小。</w:t>
            </w:r>
          </w:p>
          <w:p w:rsidR="000E636E" w:rsidRPr="001A2D21" w:rsidRDefault="00C26BE0">
            <w:pPr>
              <w:pStyle w:val="13"/>
              <w:ind w:firstLineChars="0" w:firstLine="0"/>
              <w:rPr>
                <w:rFonts w:eastAsia="黑体"/>
                <w:kern w:val="2"/>
                <w:sz w:val="28"/>
                <w:szCs w:val="28"/>
              </w:rPr>
            </w:pPr>
            <w:r w:rsidRPr="001A2D21">
              <w:rPr>
                <w:rFonts w:eastAsia="黑体"/>
                <w:kern w:val="2"/>
                <w:sz w:val="28"/>
                <w:szCs w:val="28"/>
              </w:rPr>
              <w:t>2</w:t>
            </w:r>
            <w:r w:rsidRPr="001A2D21">
              <w:rPr>
                <w:rFonts w:eastAsia="黑体" w:hint="eastAsia"/>
                <w:kern w:val="2"/>
                <w:sz w:val="28"/>
                <w:szCs w:val="28"/>
              </w:rPr>
              <w:t>、施工噪声影响分析</w:t>
            </w:r>
          </w:p>
          <w:p w:rsidR="000E636E" w:rsidRPr="001A2D21" w:rsidRDefault="00C26BE0">
            <w:pPr>
              <w:pStyle w:val="13"/>
            </w:pPr>
            <w:r w:rsidRPr="001A2D21">
              <w:rPr>
                <w:rFonts w:hint="eastAsia"/>
              </w:rPr>
              <w:t>本项目施工期对声环境的影响主要为施工机械、车辆造成，另外还有氮气吹扫和试压噪声，据调查和类比分析，本项目施工期使用的机械、设备和运输车辆主要有：装载车、移动式吊车、运输车辆等。项目所在地</w:t>
            </w:r>
            <w:r w:rsidRPr="001A2D21">
              <w:rPr>
                <w:rFonts w:hint="eastAsia"/>
              </w:rPr>
              <w:t>500m</w:t>
            </w:r>
            <w:r w:rsidRPr="001A2D21">
              <w:rPr>
                <w:rFonts w:hint="eastAsia"/>
              </w:rPr>
              <w:t>范围内无环境敏感目标。</w:t>
            </w:r>
          </w:p>
          <w:p w:rsidR="000E636E" w:rsidRPr="001A2D21" w:rsidRDefault="00C26BE0">
            <w:pPr>
              <w:pStyle w:val="13"/>
            </w:pPr>
            <w:r w:rsidRPr="001A2D21">
              <w:rPr>
                <w:rFonts w:hint="eastAsia"/>
              </w:rPr>
              <w:t>施工机械产生的噪声存在于整个施工过程中，对于局部区域来说，影响时间相对较短，只在短时期对局部环境造成影响，</w:t>
            </w:r>
            <w:proofErr w:type="gramStart"/>
            <w:r w:rsidRPr="001A2D21">
              <w:rPr>
                <w:rFonts w:hint="eastAsia"/>
              </w:rPr>
              <w:t>待施工</w:t>
            </w:r>
            <w:proofErr w:type="gramEnd"/>
            <w:r w:rsidRPr="001A2D21">
              <w:rPr>
                <w:rFonts w:hint="eastAsia"/>
              </w:rPr>
              <w:t>结束后这些影响也随之消失。另外，氮气吹扫和试压在白天进行，氮气试压放空采用专用放散管排放，并对放散管安装消声器，因此，对周围环境影响很小。</w:t>
            </w:r>
          </w:p>
          <w:p w:rsidR="000E636E" w:rsidRPr="001A2D21" w:rsidRDefault="00C26BE0">
            <w:pPr>
              <w:pStyle w:val="13"/>
            </w:pPr>
            <w:r w:rsidRPr="001A2D21">
              <w:rPr>
                <w:rFonts w:hint="eastAsia"/>
              </w:rPr>
              <w:t>在项目施工期间，严格执行《建设工程施工现场管理规定》及生态环境部门夜间施工许可证制度。施工噪声源与敏感区域距离大于</w:t>
            </w:r>
            <w:r w:rsidRPr="001A2D21">
              <w:t>200m</w:t>
            </w:r>
            <w:r w:rsidRPr="001A2D21">
              <w:rPr>
                <w:rFonts w:hint="eastAsia"/>
              </w:rPr>
              <w:t>，各种施工机械产生的噪声对环境的影响预测值在规定的范围内均可满足《建筑施工场界环境噪声排放标准》（</w:t>
            </w:r>
            <w:r w:rsidRPr="001A2D21">
              <w:t>GB12523-2011</w:t>
            </w:r>
            <w:r w:rsidRPr="001A2D21">
              <w:rPr>
                <w:rFonts w:hint="eastAsia"/>
              </w:rPr>
              <w:t>），施工期噪声不会对周围环境噪声影响。</w:t>
            </w:r>
          </w:p>
          <w:p w:rsidR="000E636E" w:rsidRPr="001A2D21" w:rsidRDefault="00C26BE0">
            <w:pPr>
              <w:pStyle w:val="13"/>
              <w:ind w:firstLineChars="0" w:firstLine="0"/>
              <w:rPr>
                <w:rFonts w:eastAsia="黑体"/>
                <w:kern w:val="2"/>
                <w:sz w:val="28"/>
                <w:szCs w:val="28"/>
              </w:rPr>
            </w:pPr>
            <w:r w:rsidRPr="001A2D21">
              <w:rPr>
                <w:rFonts w:eastAsia="黑体"/>
                <w:kern w:val="2"/>
                <w:sz w:val="28"/>
                <w:szCs w:val="28"/>
              </w:rPr>
              <w:t>3</w:t>
            </w:r>
            <w:r w:rsidRPr="001A2D21">
              <w:rPr>
                <w:rFonts w:eastAsia="黑体" w:hint="eastAsia"/>
                <w:kern w:val="2"/>
                <w:sz w:val="28"/>
                <w:szCs w:val="28"/>
              </w:rPr>
              <w:t>、施工期地表水环境影响分析</w:t>
            </w:r>
          </w:p>
          <w:p w:rsidR="000E636E" w:rsidRPr="001A2D21" w:rsidRDefault="00C26BE0">
            <w:pPr>
              <w:pStyle w:val="13"/>
            </w:pPr>
            <w:r w:rsidRPr="001A2D21">
              <w:rPr>
                <w:rFonts w:hint="eastAsia"/>
              </w:rPr>
              <w:t>项目不设施工营地，施工人员白天施工时依托宝相气体厂区或附近公厕如厕，厕所冲洗水量极少，本次环评不做定量分析。</w:t>
            </w:r>
          </w:p>
          <w:p w:rsidR="000E636E" w:rsidRPr="001A2D21" w:rsidRDefault="00C26BE0">
            <w:pPr>
              <w:pStyle w:val="13"/>
            </w:pPr>
            <w:r w:rsidRPr="001A2D21">
              <w:rPr>
                <w:rFonts w:hint="eastAsia"/>
              </w:rPr>
              <w:t>在采取以上措施的基础上，本项目施工期产生的各类废水对周围地表水环境影响较小。</w:t>
            </w:r>
          </w:p>
          <w:p w:rsidR="000E636E" w:rsidRPr="001A2D21" w:rsidRDefault="00C26BE0">
            <w:pPr>
              <w:pStyle w:val="13"/>
              <w:ind w:firstLineChars="0" w:firstLine="0"/>
              <w:rPr>
                <w:rFonts w:eastAsia="黑体"/>
                <w:kern w:val="2"/>
                <w:sz w:val="28"/>
                <w:szCs w:val="28"/>
              </w:rPr>
            </w:pPr>
            <w:r w:rsidRPr="001A2D21">
              <w:rPr>
                <w:rFonts w:eastAsia="黑体"/>
                <w:kern w:val="2"/>
                <w:sz w:val="28"/>
                <w:szCs w:val="28"/>
              </w:rPr>
              <w:t>4</w:t>
            </w:r>
            <w:r w:rsidRPr="001A2D21">
              <w:rPr>
                <w:rFonts w:eastAsia="黑体" w:hint="eastAsia"/>
                <w:kern w:val="2"/>
                <w:sz w:val="28"/>
                <w:szCs w:val="28"/>
              </w:rPr>
              <w:t>、施工期地下水环境影响分析</w:t>
            </w:r>
          </w:p>
          <w:p w:rsidR="000E636E" w:rsidRPr="001A2D21" w:rsidRDefault="00C26BE0">
            <w:pPr>
              <w:pStyle w:val="13"/>
            </w:pPr>
            <w:r w:rsidRPr="001A2D21">
              <w:rPr>
                <w:rFonts w:hint="eastAsia"/>
              </w:rPr>
              <w:t>施工过程中不设营地，施工人员产生的少量生活污水依托淮北宝相气体厂区或附近公厕。对地下水的影响较小。</w:t>
            </w:r>
          </w:p>
          <w:p w:rsidR="000E636E" w:rsidRPr="001A2D21" w:rsidRDefault="000E636E">
            <w:pPr>
              <w:pStyle w:val="13"/>
            </w:pPr>
          </w:p>
          <w:p w:rsidR="000E636E" w:rsidRPr="001A2D21" w:rsidRDefault="00C26BE0">
            <w:pPr>
              <w:pStyle w:val="13"/>
              <w:ind w:firstLineChars="0" w:firstLine="0"/>
              <w:rPr>
                <w:rFonts w:eastAsia="黑体"/>
                <w:kern w:val="2"/>
                <w:sz w:val="28"/>
                <w:szCs w:val="28"/>
              </w:rPr>
            </w:pPr>
            <w:r w:rsidRPr="001A2D21">
              <w:rPr>
                <w:rFonts w:eastAsia="黑体"/>
                <w:kern w:val="2"/>
                <w:sz w:val="28"/>
                <w:szCs w:val="28"/>
              </w:rPr>
              <w:lastRenderedPageBreak/>
              <w:t>5</w:t>
            </w:r>
            <w:r w:rsidRPr="001A2D21">
              <w:rPr>
                <w:rFonts w:eastAsia="黑体" w:hint="eastAsia"/>
                <w:kern w:val="2"/>
                <w:sz w:val="28"/>
                <w:szCs w:val="28"/>
              </w:rPr>
              <w:t>、施工期固体废物环境影响分析</w:t>
            </w:r>
          </w:p>
          <w:p w:rsidR="000E636E" w:rsidRPr="001A2D21" w:rsidRDefault="00C26BE0">
            <w:pPr>
              <w:pStyle w:val="13"/>
            </w:pPr>
            <w:r w:rsidRPr="001A2D21">
              <w:rPr>
                <w:rFonts w:hint="eastAsia"/>
              </w:rPr>
              <w:t>（</w:t>
            </w:r>
            <w:r w:rsidRPr="001A2D21">
              <w:t>1</w:t>
            </w:r>
            <w:r w:rsidRPr="001A2D21">
              <w:rPr>
                <w:rFonts w:hint="eastAsia"/>
              </w:rPr>
              <w:t>）一般固废</w:t>
            </w:r>
          </w:p>
          <w:p w:rsidR="000E636E" w:rsidRPr="001A2D21" w:rsidRDefault="00C26BE0">
            <w:pPr>
              <w:pStyle w:val="13"/>
            </w:pPr>
            <w:r w:rsidRPr="001A2D21">
              <w:rPr>
                <w:rFonts w:hint="eastAsia"/>
              </w:rPr>
              <w:t>项目施工期一般固</w:t>
            </w:r>
            <w:proofErr w:type="gramStart"/>
            <w:r w:rsidRPr="001A2D21">
              <w:rPr>
                <w:rFonts w:hint="eastAsia"/>
              </w:rPr>
              <w:t>废主要</w:t>
            </w:r>
            <w:proofErr w:type="gramEnd"/>
            <w:r w:rsidRPr="001A2D21">
              <w:rPr>
                <w:rFonts w:hint="eastAsia"/>
              </w:rPr>
              <w:t>为废焊材，收集后外售综合利用，对环境影响不大。</w:t>
            </w:r>
          </w:p>
          <w:p w:rsidR="000E636E" w:rsidRPr="007F301F" w:rsidRDefault="00C26BE0">
            <w:pPr>
              <w:pStyle w:val="13"/>
            </w:pPr>
            <w:r w:rsidRPr="001A2D21">
              <w:rPr>
                <w:rFonts w:hint="eastAsia"/>
              </w:rPr>
              <w:t>（</w:t>
            </w:r>
            <w:r w:rsidRPr="001A2D21">
              <w:t>2</w:t>
            </w:r>
            <w:r w:rsidRPr="001A2D21">
              <w:rPr>
                <w:rFonts w:hint="eastAsia"/>
              </w:rPr>
              <w:t>）危险废物</w:t>
            </w:r>
            <w:bookmarkStart w:id="2" w:name="_GoBack"/>
          </w:p>
          <w:p w:rsidR="000E636E" w:rsidRPr="007F301F" w:rsidRDefault="00C26BE0">
            <w:pPr>
              <w:pStyle w:val="13"/>
            </w:pPr>
            <w:r w:rsidRPr="007F301F">
              <w:rPr>
                <w:rFonts w:hint="eastAsia"/>
              </w:rPr>
              <w:t>项目施工期</w:t>
            </w:r>
            <w:proofErr w:type="gramStart"/>
            <w:r w:rsidRPr="007F301F">
              <w:rPr>
                <w:rFonts w:hint="eastAsia"/>
              </w:rPr>
              <w:t>危废主要</w:t>
            </w:r>
            <w:proofErr w:type="gramEnd"/>
            <w:r w:rsidRPr="007F301F">
              <w:rPr>
                <w:rFonts w:hint="eastAsia"/>
              </w:rPr>
              <w:t>为废油漆桶、废油漆刷，估计施工期产生</w:t>
            </w:r>
            <w:r w:rsidRPr="007F301F">
              <w:rPr>
                <w:rFonts w:hint="eastAsia"/>
              </w:rPr>
              <w:t>0.01t</w:t>
            </w:r>
            <w:r w:rsidR="001C53C7" w:rsidRPr="007F301F">
              <w:rPr>
                <w:rFonts w:hint="eastAsia"/>
              </w:rPr>
              <w:t>，由施工单位施工作业后收集统一带走，委托有资质单位处理。</w:t>
            </w:r>
            <w:proofErr w:type="gramStart"/>
            <w:r w:rsidRPr="007F301F">
              <w:rPr>
                <w:rFonts w:hint="eastAsia"/>
              </w:rPr>
              <w:t>针对危废特点</w:t>
            </w:r>
            <w:proofErr w:type="gramEnd"/>
            <w:r w:rsidRPr="007F301F">
              <w:rPr>
                <w:rFonts w:hint="eastAsia"/>
              </w:rPr>
              <w:t>，对危险废物收集、暂存、转运、处置等采取相应污染防治措施并加强规范化管理后，项目</w:t>
            </w:r>
            <w:proofErr w:type="gramStart"/>
            <w:r w:rsidRPr="007F301F">
              <w:rPr>
                <w:rFonts w:hint="eastAsia"/>
              </w:rPr>
              <w:t>固废可得到</w:t>
            </w:r>
            <w:proofErr w:type="gramEnd"/>
            <w:r w:rsidRPr="007F301F">
              <w:rPr>
                <w:rFonts w:hint="eastAsia"/>
              </w:rPr>
              <w:t>有效处置，实现零排放，不会产生二次污染。</w:t>
            </w:r>
          </w:p>
          <w:bookmarkEnd w:id="2"/>
          <w:p w:rsidR="000E636E" w:rsidRPr="001A2D21" w:rsidRDefault="00C26BE0">
            <w:pPr>
              <w:pStyle w:val="13"/>
              <w:ind w:firstLineChars="0" w:firstLine="0"/>
              <w:rPr>
                <w:rFonts w:eastAsia="黑体"/>
                <w:kern w:val="2"/>
                <w:sz w:val="28"/>
                <w:szCs w:val="28"/>
              </w:rPr>
            </w:pPr>
            <w:r w:rsidRPr="001A2D21">
              <w:rPr>
                <w:rFonts w:eastAsia="黑体" w:hint="eastAsia"/>
                <w:kern w:val="2"/>
                <w:sz w:val="28"/>
                <w:szCs w:val="28"/>
              </w:rPr>
              <w:t>6</w:t>
            </w:r>
            <w:r w:rsidRPr="001A2D21">
              <w:rPr>
                <w:rFonts w:eastAsia="黑体" w:hint="eastAsia"/>
                <w:kern w:val="2"/>
                <w:sz w:val="28"/>
                <w:szCs w:val="28"/>
              </w:rPr>
              <w:t>、施工期环境风险影响分析</w:t>
            </w:r>
          </w:p>
          <w:p w:rsidR="000E636E" w:rsidRPr="001A2D21" w:rsidRDefault="00C26BE0">
            <w:pPr>
              <w:pStyle w:val="13"/>
            </w:pPr>
            <w:r w:rsidRPr="001A2D21">
              <w:rPr>
                <w:rFonts w:hint="eastAsia"/>
              </w:rPr>
              <w:t>主要为在管廊上进行管线焊接时，若操作不当，可能会引起邻近管线的连锁反应，可能会导致污水泄漏或蒸汽泄漏。</w:t>
            </w:r>
          </w:p>
          <w:p w:rsidR="000E636E" w:rsidRPr="001A2D21" w:rsidRDefault="00C26BE0">
            <w:pPr>
              <w:pStyle w:val="13"/>
            </w:pPr>
            <w:r w:rsidRPr="001A2D21">
              <w:rPr>
                <w:rFonts w:hint="eastAsia"/>
              </w:rPr>
              <w:t>为尽量减少在管廊上的动火作业，本项目拟在管廊旁的道路</w:t>
            </w:r>
            <w:proofErr w:type="gramStart"/>
            <w:r w:rsidRPr="001A2D21">
              <w:rPr>
                <w:rFonts w:hint="eastAsia"/>
              </w:rPr>
              <w:t>边上将</w:t>
            </w:r>
            <w:proofErr w:type="gramEnd"/>
            <w:r w:rsidRPr="001A2D21">
              <w:rPr>
                <w:rFonts w:hint="eastAsia"/>
              </w:rPr>
              <w:t>一定数量的管道整体焊接，用焊丝将管道焊接起来，焊接选择空旷地带，由专业的施工团队设计专业的焊接流程，焊接区域远离易燃易爆物质，施工期发生事故的可能性较小。</w:t>
            </w:r>
          </w:p>
          <w:p w:rsidR="000E636E" w:rsidRPr="001A2D21" w:rsidRDefault="00C26BE0">
            <w:pPr>
              <w:pStyle w:val="13"/>
              <w:ind w:firstLineChars="0" w:firstLine="0"/>
              <w:rPr>
                <w:rFonts w:eastAsia="黑体"/>
                <w:kern w:val="2"/>
                <w:sz w:val="28"/>
                <w:szCs w:val="28"/>
              </w:rPr>
            </w:pPr>
            <w:r w:rsidRPr="001A2D21">
              <w:rPr>
                <w:rFonts w:eastAsia="黑体" w:hint="eastAsia"/>
                <w:kern w:val="2"/>
                <w:sz w:val="28"/>
                <w:szCs w:val="28"/>
              </w:rPr>
              <w:t>7</w:t>
            </w:r>
            <w:r w:rsidRPr="001A2D21">
              <w:rPr>
                <w:rFonts w:eastAsia="黑体" w:hint="eastAsia"/>
                <w:kern w:val="2"/>
                <w:sz w:val="28"/>
                <w:szCs w:val="28"/>
              </w:rPr>
              <w:t>、施工期生态环境影响分析</w:t>
            </w:r>
          </w:p>
          <w:p w:rsidR="000E636E" w:rsidRPr="001A2D21" w:rsidRDefault="00C26BE0">
            <w:pPr>
              <w:pStyle w:val="13"/>
            </w:pPr>
            <w:r w:rsidRPr="001A2D21">
              <w:rPr>
                <w:rFonts w:hint="eastAsia"/>
              </w:rPr>
              <w:t>本项目的氮气输送管线部分，管线依托现有公共管廊敷设，仅</w:t>
            </w:r>
            <w:r w:rsidRPr="001A2D21">
              <w:rPr>
                <w:rFonts w:hint="eastAsia"/>
              </w:rPr>
              <w:t>500 m</w:t>
            </w:r>
            <w:r w:rsidRPr="001A2D21">
              <w:rPr>
                <w:rFonts w:hint="eastAsia"/>
              </w:rPr>
              <w:t>自建管廊。项目采用密闭管线输送气体，营运期正常工况下不产生废气、废水、噪声和</w:t>
            </w:r>
            <w:proofErr w:type="gramStart"/>
            <w:r w:rsidRPr="001A2D21">
              <w:rPr>
                <w:rFonts w:hint="eastAsia"/>
              </w:rPr>
              <w:t>固废</w:t>
            </w:r>
            <w:proofErr w:type="gramEnd"/>
            <w:r w:rsidRPr="001A2D21">
              <w:rPr>
                <w:rFonts w:hint="eastAsia"/>
              </w:rPr>
              <w:t>等污染物，无生态环境影响。项目对生态环境的影响主要考虑施工期对区域生态环境的影响，具体分析如下：</w:t>
            </w:r>
          </w:p>
          <w:p w:rsidR="000E636E" w:rsidRPr="001A2D21" w:rsidRDefault="00C26BE0">
            <w:pPr>
              <w:pStyle w:val="13"/>
            </w:pPr>
            <w:r w:rsidRPr="001A2D21">
              <w:rPr>
                <w:rFonts w:hint="eastAsia"/>
              </w:rPr>
              <w:t>（</w:t>
            </w:r>
            <w:r w:rsidRPr="001A2D21">
              <w:t>1</w:t>
            </w:r>
            <w:r w:rsidRPr="001A2D21">
              <w:rPr>
                <w:rFonts w:hint="eastAsia"/>
              </w:rPr>
              <w:t>）对土地利用的影响</w:t>
            </w:r>
          </w:p>
          <w:p w:rsidR="000E636E" w:rsidRPr="001A2D21" w:rsidRDefault="00C26BE0">
            <w:pPr>
              <w:pStyle w:val="13"/>
            </w:pPr>
            <w:r w:rsidRPr="001A2D21">
              <w:rPr>
                <w:rFonts w:hint="eastAsia"/>
              </w:rPr>
              <w:t>本项目仅</w:t>
            </w:r>
            <w:r w:rsidRPr="001A2D21">
              <w:rPr>
                <w:rFonts w:hint="eastAsia"/>
              </w:rPr>
              <w:t>500 m</w:t>
            </w:r>
            <w:r w:rsidRPr="001A2D21">
              <w:rPr>
                <w:rFonts w:hint="eastAsia"/>
              </w:rPr>
              <w:t>为自建管廊增加少量用地面积。</w:t>
            </w:r>
            <w:r w:rsidRPr="001A2D21">
              <w:rPr>
                <w:rFonts w:hint="eastAsia"/>
              </w:rPr>
              <w:t>3500 m</w:t>
            </w:r>
            <w:r w:rsidRPr="001A2D21">
              <w:rPr>
                <w:rFonts w:hint="eastAsia"/>
              </w:rPr>
              <w:t>管道依托园区现有公共管廊敷设，采用架空管道敷设。施工材料堆放于淮北宝相厂区现有空地内，不在管线沿线堆放。因此，项目对生态环境不会产生影响。</w:t>
            </w:r>
          </w:p>
          <w:p w:rsidR="000E636E" w:rsidRPr="001A2D21" w:rsidRDefault="00C26BE0">
            <w:pPr>
              <w:pStyle w:val="13"/>
            </w:pPr>
            <w:r w:rsidRPr="001A2D21">
              <w:rPr>
                <w:rFonts w:hint="eastAsia"/>
              </w:rPr>
              <w:t>（</w:t>
            </w:r>
            <w:r w:rsidRPr="001A2D21">
              <w:t>2</w:t>
            </w:r>
            <w:r w:rsidRPr="001A2D21">
              <w:rPr>
                <w:rFonts w:hint="eastAsia"/>
              </w:rPr>
              <w:t>）对沿线植被和动物的影响</w:t>
            </w:r>
          </w:p>
          <w:p w:rsidR="000E636E" w:rsidRPr="001A2D21" w:rsidRDefault="00C26BE0">
            <w:pPr>
              <w:pStyle w:val="13"/>
            </w:pPr>
            <w:r w:rsidRPr="001A2D21">
              <w:rPr>
                <w:rFonts w:hint="eastAsia"/>
              </w:rPr>
              <w:t>本项目评价范围内未见国家、地方保护类野生植物和古树名木，沿线植被类型多为人工栽种的常见物种。本工程施工人员活动及管道架设不会破坏和影响施</w:t>
            </w:r>
            <w:r w:rsidRPr="001A2D21">
              <w:rPr>
                <w:rFonts w:hint="eastAsia"/>
              </w:rPr>
              <w:lastRenderedPageBreak/>
              <w:t>工区原有的地面植被，也不会导致项目所在区域生物量减少。因此项目建设对沿线植被无影响。</w:t>
            </w:r>
          </w:p>
          <w:p w:rsidR="000E636E" w:rsidRPr="001A2D21" w:rsidRDefault="00C26BE0">
            <w:pPr>
              <w:pStyle w:val="13"/>
            </w:pPr>
            <w:r w:rsidRPr="001A2D21">
              <w:rPr>
                <w:rFonts w:hint="eastAsia"/>
              </w:rPr>
              <w:t>项目处于城市区域，人类活动频繁，兽类鲜有出没，鸟类也较少，工程所在地无国家、地方保护类野生动物，本项目建设对沿线动物影响较小。</w:t>
            </w: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p w:rsidR="000E636E" w:rsidRPr="001A2D21" w:rsidRDefault="000E636E">
            <w:pPr>
              <w:pStyle w:val="13"/>
            </w:pPr>
          </w:p>
        </w:tc>
      </w:tr>
    </w:tbl>
    <w:p w:rsidR="000E636E" w:rsidRPr="001A2D21" w:rsidRDefault="000E636E">
      <w:pPr>
        <w:adjustRightInd w:val="0"/>
        <w:snapToGrid w:val="0"/>
        <w:spacing w:line="360" w:lineRule="auto"/>
        <w:rPr>
          <w:b/>
          <w:kern w:val="0"/>
          <w:sz w:val="28"/>
          <w:szCs w:val="28"/>
        </w:rPr>
        <w:sectPr w:rsidR="000E636E" w:rsidRPr="001A2D21">
          <w:pgSz w:w="11907" w:h="16840"/>
          <w:pgMar w:top="1701" w:right="1531" w:bottom="2127" w:left="1531" w:header="851" w:footer="851" w:gutter="0"/>
          <w:cols w:space="720"/>
          <w:docGrid w:linePitch="312"/>
        </w:sectPr>
      </w:pPr>
    </w:p>
    <w:tbl>
      <w:tblPr>
        <w:tblW w:w="89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29"/>
        <w:gridCol w:w="8652"/>
      </w:tblGrid>
      <w:tr w:rsidR="000E636E" w:rsidRPr="001A2D21">
        <w:trPr>
          <w:trHeight w:val="12780"/>
          <w:jc w:val="center"/>
        </w:trPr>
        <w:tc>
          <w:tcPr>
            <w:tcW w:w="328" w:type="dxa"/>
            <w:tcMar>
              <w:left w:w="28" w:type="dxa"/>
              <w:right w:w="28" w:type="dxa"/>
            </w:tcMar>
            <w:vAlign w:val="center"/>
          </w:tcPr>
          <w:p w:rsidR="000E636E" w:rsidRPr="001A2D21" w:rsidRDefault="00C26BE0">
            <w:pPr>
              <w:adjustRightInd w:val="0"/>
              <w:snapToGrid w:val="0"/>
              <w:jc w:val="center"/>
              <w:rPr>
                <w:bCs/>
                <w:sz w:val="28"/>
                <w:szCs w:val="28"/>
              </w:rPr>
            </w:pPr>
            <w:r w:rsidRPr="001A2D21">
              <w:rPr>
                <w:bCs/>
                <w:sz w:val="28"/>
                <w:szCs w:val="28"/>
              </w:rPr>
              <w:lastRenderedPageBreak/>
              <w:t>运</w:t>
            </w:r>
          </w:p>
          <w:p w:rsidR="000E636E" w:rsidRPr="001A2D21" w:rsidRDefault="00C26BE0">
            <w:pPr>
              <w:adjustRightInd w:val="0"/>
              <w:snapToGrid w:val="0"/>
              <w:jc w:val="center"/>
              <w:rPr>
                <w:bCs/>
                <w:sz w:val="28"/>
                <w:szCs w:val="28"/>
              </w:rPr>
            </w:pPr>
            <w:r w:rsidRPr="001A2D21">
              <w:rPr>
                <w:bCs/>
                <w:sz w:val="28"/>
                <w:szCs w:val="28"/>
              </w:rPr>
              <w:t>营</w:t>
            </w:r>
          </w:p>
          <w:p w:rsidR="000E636E" w:rsidRPr="001A2D21" w:rsidRDefault="00C26BE0">
            <w:pPr>
              <w:adjustRightInd w:val="0"/>
              <w:snapToGrid w:val="0"/>
              <w:jc w:val="center"/>
              <w:rPr>
                <w:bCs/>
                <w:sz w:val="28"/>
                <w:szCs w:val="28"/>
              </w:rPr>
            </w:pPr>
            <w:r w:rsidRPr="001A2D21">
              <w:rPr>
                <w:bCs/>
                <w:sz w:val="28"/>
                <w:szCs w:val="28"/>
              </w:rPr>
              <w:t>期</w:t>
            </w:r>
          </w:p>
          <w:p w:rsidR="000E636E" w:rsidRPr="001A2D21" w:rsidRDefault="00C26BE0">
            <w:pPr>
              <w:adjustRightInd w:val="0"/>
              <w:snapToGrid w:val="0"/>
              <w:jc w:val="center"/>
              <w:rPr>
                <w:bCs/>
                <w:sz w:val="28"/>
                <w:szCs w:val="28"/>
              </w:rPr>
            </w:pPr>
            <w:r w:rsidRPr="001A2D21">
              <w:rPr>
                <w:bCs/>
                <w:sz w:val="28"/>
                <w:szCs w:val="28"/>
              </w:rPr>
              <w:t>环</w:t>
            </w:r>
          </w:p>
          <w:p w:rsidR="000E636E" w:rsidRPr="001A2D21" w:rsidRDefault="00C26BE0">
            <w:pPr>
              <w:adjustRightInd w:val="0"/>
              <w:snapToGrid w:val="0"/>
              <w:jc w:val="center"/>
              <w:rPr>
                <w:bCs/>
                <w:sz w:val="28"/>
                <w:szCs w:val="28"/>
              </w:rPr>
            </w:pPr>
            <w:r w:rsidRPr="001A2D21">
              <w:rPr>
                <w:bCs/>
                <w:sz w:val="28"/>
                <w:szCs w:val="28"/>
              </w:rPr>
              <w:t>境</w:t>
            </w:r>
          </w:p>
          <w:p w:rsidR="000E636E" w:rsidRPr="001A2D21" w:rsidRDefault="00C26BE0">
            <w:pPr>
              <w:adjustRightInd w:val="0"/>
              <w:snapToGrid w:val="0"/>
              <w:jc w:val="center"/>
              <w:rPr>
                <w:bCs/>
                <w:sz w:val="28"/>
                <w:szCs w:val="28"/>
              </w:rPr>
            </w:pPr>
            <w:r w:rsidRPr="001A2D21">
              <w:rPr>
                <w:bCs/>
                <w:sz w:val="28"/>
                <w:szCs w:val="28"/>
              </w:rPr>
              <w:t>影</w:t>
            </w:r>
          </w:p>
          <w:p w:rsidR="000E636E" w:rsidRPr="001A2D21" w:rsidRDefault="00C26BE0">
            <w:pPr>
              <w:adjustRightInd w:val="0"/>
              <w:snapToGrid w:val="0"/>
              <w:jc w:val="center"/>
              <w:rPr>
                <w:bCs/>
                <w:sz w:val="28"/>
                <w:szCs w:val="28"/>
              </w:rPr>
            </w:pPr>
            <w:r w:rsidRPr="001A2D21">
              <w:rPr>
                <w:bCs/>
                <w:sz w:val="28"/>
                <w:szCs w:val="28"/>
              </w:rPr>
              <w:t>响</w:t>
            </w:r>
          </w:p>
          <w:p w:rsidR="000E636E" w:rsidRPr="001A2D21" w:rsidRDefault="00C26BE0">
            <w:pPr>
              <w:adjustRightInd w:val="0"/>
              <w:snapToGrid w:val="0"/>
              <w:jc w:val="center"/>
              <w:rPr>
                <w:bCs/>
                <w:sz w:val="28"/>
                <w:szCs w:val="28"/>
              </w:rPr>
            </w:pPr>
            <w:r w:rsidRPr="001A2D21">
              <w:rPr>
                <w:bCs/>
                <w:sz w:val="28"/>
                <w:szCs w:val="28"/>
              </w:rPr>
              <w:t>和</w:t>
            </w:r>
          </w:p>
          <w:p w:rsidR="000E636E" w:rsidRPr="001A2D21" w:rsidRDefault="00C26BE0">
            <w:pPr>
              <w:adjustRightInd w:val="0"/>
              <w:snapToGrid w:val="0"/>
              <w:jc w:val="center"/>
              <w:rPr>
                <w:bCs/>
                <w:sz w:val="28"/>
                <w:szCs w:val="28"/>
              </w:rPr>
            </w:pPr>
            <w:r w:rsidRPr="001A2D21">
              <w:rPr>
                <w:bCs/>
                <w:sz w:val="28"/>
                <w:szCs w:val="28"/>
              </w:rPr>
              <w:t>保</w:t>
            </w:r>
          </w:p>
          <w:p w:rsidR="000E636E" w:rsidRPr="001A2D21" w:rsidRDefault="00C26BE0">
            <w:pPr>
              <w:adjustRightInd w:val="0"/>
              <w:snapToGrid w:val="0"/>
              <w:jc w:val="center"/>
              <w:rPr>
                <w:bCs/>
                <w:sz w:val="28"/>
                <w:szCs w:val="28"/>
              </w:rPr>
            </w:pPr>
            <w:r w:rsidRPr="001A2D21">
              <w:rPr>
                <w:bCs/>
                <w:sz w:val="28"/>
                <w:szCs w:val="28"/>
              </w:rPr>
              <w:t>护</w:t>
            </w:r>
          </w:p>
          <w:p w:rsidR="000E636E" w:rsidRPr="001A2D21" w:rsidRDefault="00C26BE0">
            <w:pPr>
              <w:adjustRightInd w:val="0"/>
              <w:snapToGrid w:val="0"/>
              <w:jc w:val="center"/>
              <w:rPr>
                <w:bCs/>
                <w:sz w:val="28"/>
                <w:szCs w:val="28"/>
              </w:rPr>
            </w:pPr>
            <w:proofErr w:type="gramStart"/>
            <w:r w:rsidRPr="001A2D21">
              <w:rPr>
                <w:bCs/>
                <w:sz w:val="28"/>
                <w:szCs w:val="28"/>
              </w:rPr>
              <w:t>措</w:t>
            </w:r>
            <w:proofErr w:type="gramEnd"/>
          </w:p>
          <w:p w:rsidR="000E636E" w:rsidRPr="001A2D21" w:rsidRDefault="00C26BE0">
            <w:pPr>
              <w:adjustRightInd w:val="0"/>
              <w:snapToGrid w:val="0"/>
              <w:jc w:val="center"/>
              <w:rPr>
                <w:bCs/>
                <w:szCs w:val="21"/>
              </w:rPr>
            </w:pPr>
            <w:r w:rsidRPr="001A2D21">
              <w:rPr>
                <w:bCs/>
                <w:sz w:val="28"/>
                <w:szCs w:val="28"/>
              </w:rPr>
              <w:t>施</w:t>
            </w:r>
          </w:p>
        </w:tc>
        <w:tc>
          <w:tcPr>
            <w:tcW w:w="8653" w:type="dxa"/>
            <w:vAlign w:val="center"/>
          </w:tcPr>
          <w:p w:rsidR="000E636E" w:rsidRPr="001A2D21" w:rsidRDefault="00C26BE0">
            <w:pPr>
              <w:spacing w:line="360" w:lineRule="auto"/>
              <w:rPr>
                <w:rFonts w:eastAsia="黑体"/>
                <w:sz w:val="28"/>
                <w:szCs w:val="28"/>
              </w:rPr>
            </w:pPr>
            <w:r w:rsidRPr="001A2D21">
              <w:rPr>
                <w:rFonts w:eastAsia="黑体" w:hint="eastAsia"/>
                <w:sz w:val="28"/>
                <w:szCs w:val="28"/>
              </w:rPr>
              <w:t>1</w:t>
            </w:r>
            <w:r w:rsidRPr="001A2D21">
              <w:rPr>
                <w:rFonts w:eastAsia="黑体" w:hint="eastAsia"/>
                <w:sz w:val="28"/>
                <w:szCs w:val="28"/>
              </w:rPr>
              <w:t>、</w:t>
            </w:r>
            <w:r w:rsidRPr="001A2D21">
              <w:rPr>
                <w:rFonts w:eastAsia="黑体"/>
                <w:sz w:val="28"/>
                <w:szCs w:val="28"/>
              </w:rPr>
              <w:t>废水</w:t>
            </w:r>
          </w:p>
          <w:p w:rsidR="000E636E" w:rsidRPr="001A2D21" w:rsidRDefault="00C26BE0">
            <w:pPr>
              <w:pStyle w:val="13"/>
            </w:pPr>
            <w:r w:rsidRPr="001A2D21">
              <w:t>本项目的生产用循环水需求量为</w:t>
            </w:r>
            <w:r w:rsidRPr="001A2D21">
              <w:t>50</w:t>
            </w:r>
            <w:r w:rsidRPr="001A2D21">
              <w:rPr>
                <w:rFonts w:hint="eastAsia"/>
              </w:rPr>
              <w:t xml:space="preserve"> </w:t>
            </w:r>
            <w:r w:rsidRPr="001A2D21">
              <w:t>m</w:t>
            </w:r>
            <w:r w:rsidRPr="001A2D21">
              <w:rPr>
                <w:vertAlign w:val="superscript"/>
              </w:rPr>
              <w:t>3</w:t>
            </w:r>
            <w:r w:rsidRPr="001A2D21">
              <w:t>/h</w:t>
            </w:r>
            <w:r w:rsidRPr="001A2D21">
              <w:t>，主要供氮气压缩机冷却用水。</w:t>
            </w:r>
            <w:r w:rsidRPr="001A2D21">
              <w:rPr>
                <w:rFonts w:hint="eastAsia"/>
              </w:rPr>
              <w:t>本项目的循环冷却水来自原有的循环冷却装置，外排循环水进入临</w:t>
            </w:r>
            <w:proofErr w:type="gramStart"/>
            <w:r w:rsidRPr="001A2D21">
              <w:rPr>
                <w:rFonts w:hint="eastAsia"/>
              </w:rPr>
              <w:t>涣</w:t>
            </w:r>
            <w:proofErr w:type="gramEnd"/>
            <w:r w:rsidRPr="001A2D21">
              <w:rPr>
                <w:rFonts w:hint="eastAsia"/>
              </w:rPr>
              <w:t>焦化循环水深度处理装置回用，因此，本项目不产生废水。</w:t>
            </w:r>
          </w:p>
          <w:p w:rsidR="000E636E" w:rsidRPr="001A2D21" w:rsidRDefault="00C26BE0">
            <w:pPr>
              <w:spacing w:line="360" w:lineRule="auto"/>
              <w:rPr>
                <w:rFonts w:eastAsia="黑体"/>
                <w:sz w:val="28"/>
                <w:szCs w:val="28"/>
              </w:rPr>
            </w:pPr>
            <w:r w:rsidRPr="001A2D21">
              <w:rPr>
                <w:rFonts w:eastAsia="黑体" w:hint="eastAsia"/>
                <w:sz w:val="28"/>
                <w:szCs w:val="28"/>
              </w:rPr>
              <w:t>2</w:t>
            </w:r>
            <w:r w:rsidRPr="001A2D21">
              <w:rPr>
                <w:rFonts w:eastAsia="黑体" w:hint="eastAsia"/>
                <w:sz w:val="28"/>
                <w:szCs w:val="28"/>
              </w:rPr>
              <w:t>、</w:t>
            </w:r>
            <w:r w:rsidRPr="001A2D21">
              <w:rPr>
                <w:rFonts w:eastAsia="黑体"/>
                <w:sz w:val="28"/>
                <w:szCs w:val="28"/>
              </w:rPr>
              <w:t>废气</w:t>
            </w:r>
          </w:p>
          <w:p w:rsidR="000E636E" w:rsidRPr="001A2D21" w:rsidRDefault="00C26BE0">
            <w:pPr>
              <w:pStyle w:val="13"/>
              <w:adjustRightInd w:val="0"/>
            </w:pPr>
            <w:r w:rsidRPr="001A2D21">
              <w:t>本项目营运期正常工况下</w:t>
            </w:r>
            <w:r w:rsidRPr="001A2D21">
              <w:rPr>
                <w:rFonts w:hint="eastAsia"/>
              </w:rPr>
              <w:t>，空分装置不产生废气，仅后期管道维护需少量防腐刷漆，防腐工序为野外露</w:t>
            </w:r>
            <w:r w:rsidR="005C6FC0">
              <w:rPr>
                <w:rFonts w:hint="eastAsia"/>
              </w:rPr>
              <w:t>天工作，污染物扩散条件好，对周围环境影响较小，因此项目运营期</w:t>
            </w:r>
            <w:r w:rsidRPr="001A2D21">
              <w:t>无废气产生</w:t>
            </w:r>
            <w:r w:rsidRPr="001A2D21">
              <w:rPr>
                <w:rFonts w:hint="eastAsia"/>
              </w:rPr>
              <w:t>。</w:t>
            </w:r>
          </w:p>
          <w:p w:rsidR="000E636E" w:rsidRPr="001A2D21" w:rsidRDefault="00C26BE0">
            <w:pPr>
              <w:adjustRightInd w:val="0"/>
              <w:snapToGrid w:val="0"/>
              <w:spacing w:line="360" w:lineRule="auto"/>
              <w:rPr>
                <w:rFonts w:eastAsia="黑体"/>
                <w:bCs/>
                <w:spacing w:val="-10"/>
                <w:sz w:val="28"/>
                <w:szCs w:val="28"/>
              </w:rPr>
            </w:pPr>
            <w:r w:rsidRPr="001A2D21">
              <w:rPr>
                <w:rFonts w:eastAsia="黑体" w:hint="eastAsia"/>
                <w:bCs/>
                <w:spacing w:val="-10"/>
                <w:sz w:val="28"/>
                <w:szCs w:val="28"/>
              </w:rPr>
              <w:t>3</w:t>
            </w:r>
            <w:r w:rsidRPr="001A2D21">
              <w:rPr>
                <w:rFonts w:eastAsia="黑体" w:hint="eastAsia"/>
                <w:bCs/>
                <w:spacing w:val="-10"/>
                <w:sz w:val="28"/>
                <w:szCs w:val="28"/>
              </w:rPr>
              <w:t>、</w:t>
            </w:r>
            <w:r w:rsidRPr="001A2D21">
              <w:rPr>
                <w:rFonts w:eastAsia="黑体"/>
                <w:bCs/>
                <w:spacing w:val="-10"/>
                <w:sz w:val="28"/>
                <w:szCs w:val="28"/>
              </w:rPr>
              <w:t>噪声</w:t>
            </w:r>
          </w:p>
          <w:p w:rsidR="000E636E" w:rsidRPr="001A2D21" w:rsidRDefault="00C26BE0">
            <w:pPr>
              <w:widowControl/>
              <w:adjustRightInd w:val="0"/>
              <w:snapToGrid w:val="0"/>
              <w:spacing w:line="360" w:lineRule="auto"/>
              <w:jc w:val="left"/>
              <w:rPr>
                <w:sz w:val="24"/>
              </w:rPr>
            </w:pPr>
            <w:r w:rsidRPr="001A2D21">
              <w:rPr>
                <w:b/>
                <w:bCs/>
                <w:kern w:val="0"/>
                <w:sz w:val="24"/>
              </w:rPr>
              <w:t xml:space="preserve">3.1 </w:t>
            </w:r>
            <w:r w:rsidRPr="001A2D21">
              <w:rPr>
                <w:b/>
                <w:bCs/>
                <w:kern w:val="0"/>
                <w:sz w:val="24"/>
              </w:rPr>
              <w:t>项目噪声源强及降噪措施</w:t>
            </w:r>
          </w:p>
          <w:p w:rsidR="000E636E" w:rsidRPr="001A2D21" w:rsidRDefault="00C26BE0">
            <w:pPr>
              <w:spacing w:line="360" w:lineRule="auto"/>
              <w:ind w:firstLineChars="200" w:firstLine="480"/>
              <w:rPr>
                <w:kern w:val="0"/>
                <w:sz w:val="24"/>
              </w:rPr>
            </w:pPr>
            <w:r w:rsidRPr="001A2D21">
              <w:rPr>
                <w:rFonts w:hint="eastAsia"/>
                <w:kern w:val="0"/>
                <w:sz w:val="24"/>
              </w:rPr>
              <w:t>本项目所在区域的噪声背景值基本上符合《声环境质量标准》</w:t>
            </w:r>
            <w:r w:rsidRPr="001A2D21">
              <w:rPr>
                <w:rFonts w:hint="eastAsia"/>
                <w:kern w:val="0"/>
                <w:sz w:val="24"/>
              </w:rPr>
              <w:t>GB3096-2008</w:t>
            </w:r>
            <w:r w:rsidRPr="001A2D21">
              <w:rPr>
                <w:rFonts w:hint="eastAsia"/>
                <w:kern w:val="0"/>
                <w:sz w:val="24"/>
              </w:rPr>
              <w:t>中</w:t>
            </w:r>
            <w:r w:rsidRPr="001A2D21">
              <w:rPr>
                <w:rFonts w:hint="eastAsia"/>
                <w:kern w:val="0"/>
                <w:sz w:val="24"/>
              </w:rPr>
              <w:t>3</w:t>
            </w:r>
            <w:r w:rsidRPr="001A2D21">
              <w:rPr>
                <w:rFonts w:hint="eastAsia"/>
                <w:kern w:val="0"/>
                <w:sz w:val="24"/>
              </w:rPr>
              <w:t>类标准。根据项目的生产工艺和生产设备，项目在投产后的噪声主要来自</w:t>
            </w:r>
            <w:proofErr w:type="gramStart"/>
            <w:r w:rsidRPr="001A2D21">
              <w:rPr>
                <w:rFonts w:hint="eastAsia"/>
                <w:kern w:val="0"/>
                <w:sz w:val="24"/>
              </w:rPr>
              <w:t>新增氮压机</w:t>
            </w:r>
            <w:proofErr w:type="gramEnd"/>
            <w:r w:rsidRPr="001A2D21">
              <w:rPr>
                <w:rFonts w:hint="eastAsia"/>
                <w:kern w:val="0"/>
                <w:sz w:val="24"/>
              </w:rPr>
              <w:t>等设备噪声，以及气体入口和放空口等处将可能产生一定的噪声，因此项目必须做好消声、隔声措施，其噪声源强及采取治理措施见下表。</w:t>
            </w:r>
          </w:p>
          <w:p w:rsidR="000E636E" w:rsidRPr="001A2D21" w:rsidRDefault="00C26BE0">
            <w:pPr>
              <w:widowControl/>
              <w:adjustRightInd w:val="0"/>
              <w:snapToGrid w:val="0"/>
              <w:spacing w:line="360" w:lineRule="auto"/>
              <w:ind w:firstLineChars="200" w:firstLine="480"/>
              <w:jc w:val="left"/>
              <w:rPr>
                <w:kern w:val="0"/>
                <w:sz w:val="24"/>
              </w:rPr>
            </w:pPr>
            <w:r w:rsidRPr="001A2D21">
              <w:rPr>
                <w:sz w:val="24"/>
              </w:rPr>
              <w:t>其主要设备噪声源强见表</w:t>
            </w:r>
            <w:r w:rsidRPr="001A2D21">
              <w:rPr>
                <w:sz w:val="24"/>
              </w:rPr>
              <w:t>4-</w:t>
            </w:r>
            <w:r w:rsidRPr="001A2D21">
              <w:rPr>
                <w:rFonts w:hint="eastAsia"/>
                <w:sz w:val="24"/>
              </w:rPr>
              <w:t>1</w:t>
            </w:r>
            <w:r w:rsidRPr="001A2D21">
              <w:rPr>
                <w:kern w:val="0"/>
                <w:sz w:val="24"/>
              </w:rPr>
              <w:t>。</w:t>
            </w:r>
          </w:p>
          <w:p w:rsidR="000E636E" w:rsidRPr="001A2D21" w:rsidRDefault="00C26BE0">
            <w:pPr>
              <w:pStyle w:val="3"/>
              <w:spacing w:line="460" w:lineRule="exact"/>
              <w:ind w:leftChars="0" w:left="0" w:firstLineChars="0" w:firstLine="0"/>
              <w:jc w:val="center"/>
              <w:rPr>
                <w:rFonts w:ascii="Times New Roman"/>
                <w:b/>
                <w:bCs/>
                <w:snapToGrid w:val="0"/>
                <w:kern w:val="0"/>
                <w:szCs w:val="22"/>
              </w:rPr>
            </w:pPr>
            <w:r w:rsidRPr="001A2D21">
              <w:rPr>
                <w:rFonts w:ascii="Times New Roman"/>
                <w:b/>
                <w:bCs/>
                <w:snapToGrid w:val="0"/>
                <w:kern w:val="0"/>
                <w:szCs w:val="22"/>
              </w:rPr>
              <w:t>表</w:t>
            </w:r>
            <w:r w:rsidRPr="001A2D21">
              <w:rPr>
                <w:rFonts w:ascii="Times New Roman"/>
                <w:b/>
                <w:bCs/>
                <w:snapToGrid w:val="0"/>
                <w:kern w:val="0"/>
                <w:szCs w:val="22"/>
              </w:rPr>
              <w:t>4-</w:t>
            </w:r>
            <w:r w:rsidRPr="001A2D21">
              <w:rPr>
                <w:rFonts w:ascii="Times New Roman" w:hint="eastAsia"/>
                <w:b/>
                <w:bCs/>
                <w:snapToGrid w:val="0"/>
                <w:kern w:val="0"/>
                <w:szCs w:val="22"/>
              </w:rPr>
              <w:t>1</w:t>
            </w:r>
            <w:r w:rsidRPr="001A2D21">
              <w:rPr>
                <w:rFonts w:ascii="Times New Roman"/>
                <w:b/>
                <w:bCs/>
                <w:snapToGrid w:val="0"/>
                <w:kern w:val="0"/>
                <w:szCs w:val="22"/>
              </w:rPr>
              <w:t>本项目噪声源强及降噪措施汇总表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927"/>
              <w:gridCol w:w="1030"/>
              <w:gridCol w:w="1739"/>
              <w:gridCol w:w="1500"/>
              <w:gridCol w:w="1183"/>
              <w:gridCol w:w="954"/>
            </w:tblGrid>
            <w:tr w:rsidR="000E636E" w:rsidRPr="001A2D21">
              <w:trPr>
                <w:trHeight w:val="340"/>
                <w:jc w:val="center"/>
              </w:trPr>
              <w:tc>
                <w:tcPr>
                  <w:tcW w:w="649" w:type="pct"/>
                  <w:vAlign w:val="center"/>
                </w:tcPr>
                <w:p w:rsidR="000E636E" w:rsidRPr="001A2D21" w:rsidRDefault="00C26BE0">
                  <w:pPr>
                    <w:suppressAutoHyphens/>
                    <w:adjustRightInd w:val="0"/>
                    <w:jc w:val="center"/>
                    <w:rPr>
                      <w:bCs/>
                      <w:szCs w:val="21"/>
                    </w:rPr>
                  </w:pPr>
                  <w:r w:rsidRPr="001A2D21">
                    <w:rPr>
                      <w:bCs/>
                      <w:szCs w:val="21"/>
                    </w:rPr>
                    <w:t>设备名称</w:t>
                  </w:r>
                </w:p>
              </w:tc>
              <w:tc>
                <w:tcPr>
                  <w:tcW w:w="550" w:type="pct"/>
                  <w:vAlign w:val="center"/>
                </w:tcPr>
                <w:p w:rsidR="000E636E" w:rsidRPr="001A2D21" w:rsidRDefault="00C26BE0">
                  <w:pPr>
                    <w:suppressAutoHyphens/>
                    <w:adjustRightInd w:val="0"/>
                    <w:jc w:val="center"/>
                    <w:rPr>
                      <w:bCs/>
                      <w:szCs w:val="21"/>
                    </w:rPr>
                  </w:pPr>
                  <w:r w:rsidRPr="001A2D21">
                    <w:rPr>
                      <w:bCs/>
                      <w:szCs w:val="21"/>
                    </w:rPr>
                    <w:t>数量（台）</w:t>
                  </w:r>
                </w:p>
              </w:tc>
              <w:tc>
                <w:tcPr>
                  <w:tcW w:w="611" w:type="pct"/>
                  <w:vAlign w:val="center"/>
                </w:tcPr>
                <w:p w:rsidR="000E636E" w:rsidRPr="001A2D21" w:rsidRDefault="00C26BE0">
                  <w:pPr>
                    <w:suppressAutoHyphens/>
                    <w:adjustRightInd w:val="0"/>
                    <w:jc w:val="center"/>
                    <w:rPr>
                      <w:bCs/>
                      <w:szCs w:val="21"/>
                    </w:rPr>
                  </w:pPr>
                  <w:r w:rsidRPr="001A2D21">
                    <w:rPr>
                      <w:bCs/>
                      <w:szCs w:val="21"/>
                    </w:rPr>
                    <w:t>噪声源强</w:t>
                  </w:r>
                  <w:r w:rsidRPr="001A2D21">
                    <w:rPr>
                      <w:rFonts w:hint="eastAsia"/>
                      <w:kern w:val="0"/>
                      <w:szCs w:val="21"/>
                    </w:rPr>
                    <w:t>dB(A)</w:t>
                  </w:r>
                </w:p>
              </w:tc>
              <w:tc>
                <w:tcPr>
                  <w:tcW w:w="1032" w:type="pct"/>
                  <w:vAlign w:val="center"/>
                </w:tcPr>
                <w:p w:rsidR="000E636E" w:rsidRPr="001A2D21" w:rsidRDefault="00C26BE0">
                  <w:pPr>
                    <w:adjustRightInd w:val="0"/>
                    <w:jc w:val="center"/>
                    <w:rPr>
                      <w:bCs/>
                      <w:szCs w:val="21"/>
                    </w:rPr>
                  </w:pPr>
                  <w:r w:rsidRPr="001A2D21">
                    <w:rPr>
                      <w:rFonts w:hint="eastAsia"/>
                      <w:bCs/>
                      <w:szCs w:val="21"/>
                    </w:rPr>
                    <w:t>x</w:t>
                  </w:r>
                  <w:r w:rsidRPr="001A2D21">
                    <w:rPr>
                      <w:rFonts w:hint="eastAsia"/>
                      <w:bCs/>
                      <w:szCs w:val="21"/>
                    </w:rPr>
                    <w:t>，</w:t>
                  </w:r>
                  <w:r w:rsidRPr="001A2D21">
                    <w:rPr>
                      <w:rFonts w:hint="eastAsia"/>
                      <w:bCs/>
                      <w:szCs w:val="21"/>
                    </w:rPr>
                    <w:t>y</w:t>
                  </w:r>
                  <w:r w:rsidRPr="001A2D21">
                    <w:rPr>
                      <w:rFonts w:hint="eastAsia"/>
                      <w:bCs/>
                      <w:szCs w:val="21"/>
                    </w:rPr>
                    <w:t>坐标值（</w:t>
                  </w:r>
                  <w:r w:rsidRPr="001A2D21">
                    <w:rPr>
                      <w:rFonts w:hint="eastAsia"/>
                      <w:bCs/>
                      <w:szCs w:val="21"/>
                    </w:rPr>
                    <w:t>m</w:t>
                  </w:r>
                  <w:r w:rsidRPr="001A2D21">
                    <w:rPr>
                      <w:rFonts w:hint="eastAsia"/>
                      <w:bCs/>
                      <w:szCs w:val="21"/>
                    </w:rPr>
                    <w:t>）</w:t>
                  </w:r>
                </w:p>
              </w:tc>
              <w:tc>
                <w:tcPr>
                  <w:tcW w:w="890" w:type="pct"/>
                  <w:vAlign w:val="center"/>
                </w:tcPr>
                <w:p w:rsidR="000E636E" w:rsidRPr="001A2D21" w:rsidRDefault="00C26BE0">
                  <w:pPr>
                    <w:adjustRightInd w:val="0"/>
                    <w:jc w:val="center"/>
                    <w:rPr>
                      <w:bCs/>
                      <w:szCs w:val="21"/>
                    </w:rPr>
                  </w:pPr>
                  <w:r w:rsidRPr="001A2D21">
                    <w:rPr>
                      <w:bCs/>
                      <w:szCs w:val="21"/>
                    </w:rPr>
                    <w:t>拟采取的防治措施</w:t>
                  </w:r>
                </w:p>
              </w:tc>
              <w:tc>
                <w:tcPr>
                  <w:tcW w:w="702" w:type="pct"/>
                  <w:vAlign w:val="center"/>
                </w:tcPr>
                <w:p w:rsidR="000E636E" w:rsidRPr="001A2D21" w:rsidRDefault="00C26BE0">
                  <w:pPr>
                    <w:adjustRightInd w:val="0"/>
                    <w:jc w:val="center"/>
                    <w:rPr>
                      <w:bCs/>
                      <w:szCs w:val="21"/>
                    </w:rPr>
                  </w:pPr>
                  <w:r w:rsidRPr="001A2D21">
                    <w:rPr>
                      <w:bCs/>
                      <w:szCs w:val="21"/>
                    </w:rPr>
                    <w:t>减振隔声效果</w:t>
                  </w:r>
                </w:p>
              </w:tc>
              <w:tc>
                <w:tcPr>
                  <w:tcW w:w="566" w:type="pct"/>
                  <w:vAlign w:val="center"/>
                </w:tcPr>
                <w:p w:rsidR="000E636E" w:rsidRPr="001A2D21" w:rsidRDefault="00C26BE0">
                  <w:pPr>
                    <w:adjustRightInd w:val="0"/>
                    <w:jc w:val="center"/>
                    <w:rPr>
                      <w:bCs/>
                      <w:szCs w:val="21"/>
                    </w:rPr>
                  </w:pPr>
                  <w:r w:rsidRPr="001A2D21">
                    <w:rPr>
                      <w:bCs/>
                      <w:szCs w:val="21"/>
                    </w:rPr>
                    <w:t>采取防治</w:t>
                  </w:r>
                  <w:proofErr w:type="gramStart"/>
                  <w:r w:rsidRPr="001A2D21">
                    <w:rPr>
                      <w:bCs/>
                      <w:szCs w:val="21"/>
                    </w:rPr>
                    <w:t>措施后源强</w:t>
                  </w:r>
                  <w:proofErr w:type="gramEnd"/>
                </w:p>
              </w:tc>
            </w:tr>
            <w:tr w:rsidR="000E636E" w:rsidRPr="001A2D21">
              <w:trPr>
                <w:trHeight w:val="340"/>
                <w:jc w:val="center"/>
              </w:trPr>
              <w:tc>
                <w:tcPr>
                  <w:tcW w:w="649" w:type="pct"/>
                  <w:vAlign w:val="center"/>
                </w:tcPr>
                <w:p w:rsidR="000E636E" w:rsidRPr="001A2D21" w:rsidRDefault="00C26BE0">
                  <w:pPr>
                    <w:autoSpaceDE w:val="0"/>
                    <w:autoSpaceDN w:val="0"/>
                    <w:adjustRightInd w:val="0"/>
                    <w:jc w:val="center"/>
                    <w:textAlignment w:val="baseline"/>
                    <w:rPr>
                      <w:bCs/>
                      <w:kern w:val="0"/>
                      <w:szCs w:val="21"/>
                    </w:rPr>
                  </w:pPr>
                  <w:proofErr w:type="gramStart"/>
                  <w:r w:rsidRPr="001A2D21">
                    <w:rPr>
                      <w:bCs/>
                      <w:kern w:val="0"/>
                      <w:szCs w:val="21"/>
                    </w:rPr>
                    <w:t>氮压机</w:t>
                  </w:r>
                  <w:proofErr w:type="gramEnd"/>
                </w:p>
              </w:tc>
              <w:tc>
                <w:tcPr>
                  <w:tcW w:w="550" w:type="pct"/>
                  <w:vAlign w:val="center"/>
                </w:tcPr>
                <w:p w:rsidR="000E636E" w:rsidRPr="001A2D21" w:rsidRDefault="00C26BE0">
                  <w:pPr>
                    <w:jc w:val="center"/>
                    <w:rPr>
                      <w:bCs/>
                      <w:szCs w:val="21"/>
                    </w:rPr>
                  </w:pPr>
                  <w:r w:rsidRPr="001A2D21">
                    <w:rPr>
                      <w:rFonts w:hint="eastAsia"/>
                      <w:bCs/>
                      <w:szCs w:val="21"/>
                    </w:rPr>
                    <w:t>1</w:t>
                  </w:r>
                </w:p>
              </w:tc>
              <w:tc>
                <w:tcPr>
                  <w:tcW w:w="611" w:type="pct"/>
                  <w:vAlign w:val="center"/>
                </w:tcPr>
                <w:p w:rsidR="000E636E" w:rsidRPr="001A2D21" w:rsidRDefault="00C26BE0">
                  <w:pPr>
                    <w:adjustRightInd w:val="0"/>
                    <w:jc w:val="center"/>
                    <w:rPr>
                      <w:bCs/>
                      <w:szCs w:val="21"/>
                    </w:rPr>
                  </w:pPr>
                  <w:r w:rsidRPr="001A2D21">
                    <w:rPr>
                      <w:rFonts w:hint="eastAsia"/>
                      <w:bCs/>
                      <w:szCs w:val="21"/>
                    </w:rPr>
                    <w:t>100</w:t>
                  </w:r>
                </w:p>
              </w:tc>
              <w:tc>
                <w:tcPr>
                  <w:tcW w:w="1032" w:type="pct"/>
                  <w:vAlign w:val="center"/>
                </w:tcPr>
                <w:p w:rsidR="000E636E" w:rsidRPr="001A2D21" w:rsidRDefault="00C26BE0">
                  <w:pPr>
                    <w:jc w:val="center"/>
                    <w:rPr>
                      <w:bCs/>
                      <w:szCs w:val="21"/>
                    </w:rPr>
                  </w:pPr>
                  <w:r w:rsidRPr="001A2D21">
                    <w:rPr>
                      <w:rFonts w:hint="eastAsia"/>
                      <w:bCs/>
                      <w:szCs w:val="21"/>
                    </w:rPr>
                    <w:t>（</w:t>
                  </w:r>
                  <w:r w:rsidRPr="001A2D21">
                    <w:rPr>
                      <w:rFonts w:hint="eastAsia"/>
                      <w:bCs/>
                      <w:szCs w:val="21"/>
                    </w:rPr>
                    <w:t>90</w:t>
                  </w:r>
                  <w:r w:rsidRPr="001A2D21">
                    <w:rPr>
                      <w:rFonts w:hint="eastAsia"/>
                      <w:bCs/>
                      <w:szCs w:val="21"/>
                    </w:rPr>
                    <w:t>，</w:t>
                  </w:r>
                  <w:r w:rsidRPr="001A2D21">
                    <w:rPr>
                      <w:rFonts w:hint="eastAsia"/>
                      <w:bCs/>
                      <w:szCs w:val="21"/>
                    </w:rPr>
                    <w:t>50</w:t>
                  </w:r>
                  <w:r w:rsidRPr="001A2D21">
                    <w:rPr>
                      <w:rFonts w:hint="eastAsia"/>
                      <w:bCs/>
                      <w:szCs w:val="21"/>
                    </w:rPr>
                    <w:t>）</w:t>
                  </w:r>
                </w:p>
              </w:tc>
              <w:tc>
                <w:tcPr>
                  <w:tcW w:w="890" w:type="pct"/>
                  <w:vMerge w:val="restart"/>
                  <w:vAlign w:val="center"/>
                </w:tcPr>
                <w:p w:rsidR="000E636E" w:rsidRPr="001A2D21" w:rsidRDefault="00C26BE0">
                  <w:pPr>
                    <w:jc w:val="center"/>
                    <w:rPr>
                      <w:bCs/>
                      <w:szCs w:val="21"/>
                    </w:rPr>
                  </w:pPr>
                  <w:r w:rsidRPr="001A2D21">
                    <w:rPr>
                      <w:bCs/>
                      <w:szCs w:val="21"/>
                    </w:rPr>
                    <w:t>基础减震</w:t>
                  </w:r>
                  <w:r w:rsidRPr="001A2D21">
                    <w:rPr>
                      <w:rFonts w:hint="eastAsia"/>
                      <w:bCs/>
                      <w:szCs w:val="21"/>
                    </w:rPr>
                    <w:t>、设备</w:t>
                  </w:r>
                  <w:r w:rsidRPr="001A2D21">
                    <w:rPr>
                      <w:bCs/>
                      <w:szCs w:val="21"/>
                    </w:rPr>
                    <w:t>消声、墙体隔声</w:t>
                  </w:r>
                </w:p>
              </w:tc>
              <w:tc>
                <w:tcPr>
                  <w:tcW w:w="702" w:type="pct"/>
                  <w:vAlign w:val="center"/>
                </w:tcPr>
                <w:p w:rsidR="000E636E" w:rsidRPr="001A2D21" w:rsidRDefault="00C26BE0">
                  <w:pPr>
                    <w:jc w:val="center"/>
                    <w:rPr>
                      <w:bCs/>
                      <w:szCs w:val="21"/>
                    </w:rPr>
                  </w:pPr>
                  <w:r w:rsidRPr="001A2D21">
                    <w:rPr>
                      <w:rFonts w:hint="eastAsia"/>
                      <w:bCs/>
                      <w:szCs w:val="21"/>
                    </w:rPr>
                    <w:t>15</w:t>
                  </w:r>
                </w:p>
              </w:tc>
              <w:tc>
                <w:tcPr>
                  <w:tcW w:w="566" w:type="pct"/>
                  <w:vAlign w:val="center"/>
                </w:tcPr>
                <w:p w:rsidR="000E636E" w:rsidRPr="001A2D21" w:rsidRDefault="00C26BE0">
                  <w:pPr>
                    <w:jc w:val="center"/>
                    <w:rPr>
                      <w:bCs/>
                      <w:szCs w:val="21"/>
                    </w:rPr>
                  </w:pPr>
                  <w:r w:rsidRPr="001A2D21">
                    <w:rPr>
                      <w:rFonts w:hint="eastAsia"/>
                      <w:bCs/>
                      <w:szCs w:val="21"/>
                    </w:rPr>
                    <w:t>85</w:t>
                  </w:r>
                </w:p>
              </w:tc>
            </w:tr>
            <w:tr w:rsidR="000E636E" w:rsidRPr="001A2D21">
              <w:trPr>
                <w:trHeight w:val="340"/>
                <w:jc w:val="center"/>
              </w:trPr>
              <w:tc>
                <w:tcPr>
                  <w:tcW w:w="649" w:type="pct"/>
                  <w:vAlign w:val="center"/>
                </w:tcPr>
                <w:p w:rsidR="000E636E" w:rsidRPr="001A2D21" w:rsidRDefault="00C26BE0">
                  <w:pPr>
                    <w:autoSpaceDE w:val="0"/>
                    <w:autoSpaceDN w:val="0"/>
                    <w:adjustRightInd w:val="0"/>
                    <w:jc w:val="center"/>
                    <w:textAlignment w:val="baseline"/>
                    <w:rPr>
                      <w:bCs/>
                      <w:kern w:val="0"/>
                      <w:szCs w:val="21"/>
                    </w:rPr>
                  </w:pPr>
                  <w:r w:rsidRPr="001A2D21">
                    <w:rPr>
                      <w:bCs/>
                      <w:kern w:val="0"/>
                      <w:szCs w:val="21"/>
                    </w:rPr>
                    <w:t>空温式汽化器</w:t>
                  </w:r>
                </w:p>
              </w:tc>
              <w:tc>
                <w:tcPr>
                  <w:tcW w:w="550" w:type="pct"/>
                  <w:vAlign w:val="center"/>
                </w:tcPr>
                <w:p w:rsidR="000E636E" w:rsidRPr="001A2D21" w:rsidRDefault="00C26BE0">
                  <w:pPr>
                    <w:jc w:val="center"/>
                    <w:rPr>
                      <w:bCs/>
                      <w:szCs w:val="21"/>
                    </w:rPr>
                  </w:pPr>
                  <w:r w:rsidRPr="001A2D21">
                    <w:rPr>
                      <w:rFonts w:hint="eastAsia"/>
                      <w:bCs/>
                      <w:szCs w:val="21"/>
                    </w:rPr>
                    <w:t>1</w:t>
                  </w:r>
                </w:p>
              </w:tc>
              <w:tc>
                <w:tcPr>
                  <w:tcW w:w="611" w:type="pct"/>
                  <w:vAlign w:val="center"/>
                </w:tcPr>
                <w:p w:rsidR="000E636E" w:rsidRPr="001A2D21" w:rsidRDefault="00C26BE0">
                  <w:pPr>
                    <w:adjustRightInd w:val="0"/>
                    <w:jc w:val="center"/>
                    <w:rPr>
                      <w:bCs/>
                      <w:szCs w:val="21"/>
                    </w:rPr>
                  </w:pPr>
                  <w:r w:rsidRPr="001A2D21">
                    <w:rPr>
                      <w:rFonts w:hint="eastAsia"/>
                      <w:bCs/>
                      <w:szCs w:val="21"/>
                    </w:rPr>
                    <w:t>100</w:t>
                  </w:r>
                </w:p>
              </w:tc>
              <w:tc>
                <w:tcPr>
                  <w:tcW w:w="1032" w:type="pct"/>
                  <w:vAlign w:val="center"/>
                </w:tcPr>
                <w:p w:rsidR="000E636E" w:rsidRPr="001A2D21" w:rsidRDefault="00C26BE0">
                  <w:pPr>
                    <w:jc w:val="center"/>
                    <w:rPr>
                      <w:bCs/>
                      <w:szCs w:val="21"/>
                    </w:rPr>
                  </w:pPr>
                  <w:r w:rsidRPr="001A2D21">
                    <w:rPr>
                      <w:rFonts w:hint="eastAsia"/>
                      <w:bCs/>
                      <w:szCs w:val="21"/>
                    </w:rPr>
                    <w:t>（</w:t>
                  </w:r>
                  <w:r w:rsidRPr="001A2D21">
                    <w:rPr>
                      <w:rFonts w:hint="eastAsia"/>
                      <w:bCs/>
                      <w:szCs w:val="21"/>
                    </w:rPr>
                    <w:t>30</w:t>
                  </w:r>
                  <w:r w:rsidRPr="001A2D21">
                    <w:rPr>
                      <w:rFonts w:hint="eastAsia"/>
                      <w:bCs/>
                      <w:szCs w:val="21"/>
                    </w:rPr>
                    <w:t>，</w:t>
                  </w:r>
                  <w:r w:rsidRPr="001A2D21">
                    <w:rPr>
                      <w:rFonts w:hint="eastAsia"/>
                      <w:bCs/>
                      <w:szCs w:val="21"/>
                    </w:rPr>
                    <w:t>50</w:t>
                  </w:r>
                  <w:r w:rsidRPr="001A2D21">
                    <w:rPr>
                      <w:rFonts w:hint="eastAsia"/>
                      <w:bCs/>
                      <w:szCs w:val="21"/>
                    </w:rPr>
                    <w:t>）</w:t>
                  </w:r>
                </w:p>
              </w:tc>
              <w:tc>
                <w:tcPr>
                  <w:tcW w:w="890" w:type="pct"/>
                  <w:vMerge/>
                  <w:vAlign w:val="center"/>
                </w:tcPr>
                <w:p w:rsidR="000E636E" w:rsidRPr="001A2D21" w:rsidRDefault="000E636E">
                  <w:pPr>
                    <w:jc w:val="center"/>
                    <w:rPr>
                      <w:bCs/>
                      <w:szCs w:val="21"/>
                    </w:rPr>
                  </w:pPr>
                </w:p>
              </w:tc>
              <w:tc>
                <w:tcPr>
                  <w:tcW w:w="702" w:type="pct"/>
                  <w:vAlign w:val="center"/>
                </w:tcPr>
                <w:p w:rsidR="000E636E" w:rsidRPr="001A2D21" w:rsidRDefault="00C26BE0">
                  <w:pPr>
                    <w:jc w:val="center"/>
                    <w:rPr>
                      <w:bCs/>
                      <w:szCs w:val="21"/>
                    </w:rPr>
                  </w:pPr>
                  <w:r w:rsidRPr="001A2D21">
                    <w:rPr>
                      <w:bCs/>
                      <w:szCs w:val="21"/>
                    </w:rPr>
                    <w:t>20</w:t>
                  </w:r>
                </w:p>
              </w:tc>
              <w:tc>
                <w:tcPr>
                  <w:tcW w:w="566" w:type="pct"/>
                  <w:vAlign w:val="center"/>
                </w:tcPr>
                <w:p w:rsidR="000E636E" w:rsidRPr="001A2D21" w:rsidRDefault="00C26BE0">
                  <w:pPr>
                    <w:jc w:val="center"/>
                    <w:rPr>
                      <w:bCs/>
                      <w:szCs w:val="21"/>
                    </w:rPr>
                  </w:pPr>
                  <w:r w:rsidRPr="001A2D21">
                    <w:rPr>
                      <w:rFonts w:hint="eastAsia"/>
                      <w:bCs/>
                      <w:szCs w:val="21"/>
                    </w:rPr>
                    <w:t>80</w:t>
                  </w:r>
                </w:p>
              </w:tc>
            </w:tr>
          </w:tbl>
          <w:p w:rsidR="000E636E" w:rsidRPr="001A2D21" w:rsidRDefault="00C26BE0">
            <w:pPr>
              <w:widowControl/>
              <w:spacing w:beforeLines="50" w:before="120" w:line="360" w:lineRule="auto"/>
              <w:ind w:firstLineChars="200" w:firstLine="480"/>
              <w:jc w:val="left"/>
              <w:rPr>
                <w:kern w:val="0"/>
                <w:sz w:val="24"/>
              </w:rPr>
            </w:pPr>
            <w:r w:rsidRPr="001A2D21">
              <w:rPr>
                <w:kern w:val="0"/>
                <w:sz w:val="24"/>
              </w:rPr>
              <w:t>本项目噪声例行监测信息汇总于下表所示。</w:t>
            </w:r>
          </w:p>
          <w:p w:rsidR="000E636E" w:rsidRPr="001A2D21" w:rsidRDefault="00C26BE0">
            <w:pPr>
              <w:pStyle w:val="3"/>
              <w:spacing w:line="460" w:lineRule="exact"/>
              <w:ind w:leftChars="0" w:left="0" w:firstLineChars="0" w:firstLine="0"/>
              <w:jc w:val="center"/>
              <w:rPr>
                <w:rFonts w:ascii="Times New Roman"/>
                <w:b/>
                <w:bCs/>
                <w:snapToGrid w:val="0"/>
                <w:kern w:val="0"/>
                <w:szCs w:val="22"/>
              </w:rPr>
            </w:pPr>
            <w:r w:rsidRPr="001A2D21">
              <w:rPr>
                <w:rFonts w:ascii="Times New Roman"/>
                <w:b/>
                <w:bCs/>
                <w:snapToGrid w:val="0"/>
                <w:kern w:val="0"/>
                <w:szCs w:val="22"/>
              </w:rPr>
              <w:t>表</w:t>
            </w:r>
            <w:r w:rsidRPr="001A2D21">
              <w:rPr>
                <w:rFonts w:ascii="Times New Roman"/>
                <w:b/>
                <w:bCs/>
                <w:snapToGrid w:val="0"/>
                <w:kern w:val="0"/>
                <w:szCs w:val="22"/>
              </w:rPr>
              <w:t>4-</w:t>
            </w:r>
            <w:r w:rsidRPr="001A2D21">
              <w:rPr>
                <w:rFonts w:ascii="Times New Roman" w:hint="eastAsia"/>
                <w:b/>
                <w:bCs/>
                <w:snapToGrid w:val="0"/>
                <w:kern w:val="0"/>
                <w:szCs w:val="22"/>
              </w:rPr>
              <w:t>2</w:t>
            </w:r>
            <w:r w:rsidRPr="001A2D21">
              <w:rPr>
                <w:rFonts w:ascii="Times New Roman"/>
                <w:b/>
                <w:bCs/>
                <w:snapToGrid w:val="0"/>
                <w:kern w:val="0"/>
                <w:szCs w:val="22"/>
              </w:rPr>
              <w:t>本项目噪声例行监测信息汇总表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2634"/>
              <w:gridCol w:w="2107"/>
              <w:gridCol w:w="2107"/>
            </w:tblGrid>
            <w:tr w:rsidR="000E636E" w:rsidRPr="001A2D21">
              <w:trPr>
                <w:trHeight w:val="340"/>
              </w:trPr>
              <w:tc>
                <w:tcPr>
                  <w:tcW w:w="936" w:type="pct"/>
                  <w:vAlign w:val="center"/>
                </w:tcPr>
                <w:p w:rsidR="000E636E" w:rsidRPr="001A2D21" w:rsidRDefault="00C26BE0">
                  <w:pPr>
                    <w:widowControl/>
                    <w:jc w:val="center"/>
                    <w:rPr>
                      <w:kern w:val="0"/>
                      <w:szCs w:val="21"/>
                    </w:rPr>
                  </w:pPr>
                  <w:r w:rsidRPr="001A2D21">
                    <w:rPr>
                      <w:kern w:val="0"/>
                      <w:szCs w:val="21"/>
                    </w:rPr>
                    <w:t>项目</w:t>
                  </w:r>
                </w:p>
              </w:tc>
              <w:tc>
                <w:tcPr>
                  <w:tcW w:w="1563" w:type="pct"/>
                  <w:vAlign w:val="center"/>
                </w:tcPr>
                <w:p w:rsidR="000E636E" w:rsidRPr="001A2D21" w:rsidRDefault="00C26BE0">
                  <w:pPr>
                    <w:widowControl/>
                    <w:jc w:val="center"/>
                    <w:rPr>
                      <w:kern w:val="0"/>
                      <w:szCs w:val="21"/>
                    </w:rPr>
                  </w:pPr>
                  <w:r w:rsidRPr="001A2D21">
                    <w:rPr>
                      <w:kern w:val="0"/>
                      <w:szCs w:val="21"/>
                    </w:rPr>
                    <w:t>监测点位</w:t>
                  </w:r>
                </w:p>
              </w:tc>
              <w:tc>
                <w:tcPr>
                  <w:tcW w:w="1250" w:type="pct"/>
                  <w:vAlign w:val="center"/>
                </w:tcPr>
                <w:p w:rsidR="000E636E" w:rsidRPr="001A2D21" w:rsidRDefault="00C26BE0">
                  <w:pPr>
                    <w:widowControl/>
                    <w:jc w:val="center"/>
                    <w:rPr>
                      <w:kern w:val="0"/>
                      <w:szCs w:val="21"/>
                    </w:rPr>
                  </w:pPr>
                  <w:r w:rsidRPr="001A2D21">
                    <w:rPr>
                      <w:kern w:val="0"/>
                      <w:szCs w:val="21"/>
                    </w:rPr>
                    <w:t>监测项目</w:t>
                  </w:r>
                </w:p>
              </w:tc>
              <w:tc>
                <w:tcPr>
                  <w:tcW w:w="1250" w:type="pct"/>
                  <w:vAlign w:val="center"/>
                </w:tcPr>
                <w:p w:rsidR="000E636E" w:rsidRPr="001A2D21" w:rsidRDefault="00C26BE0">
                  <w:pPr>
                    <w:widowControl/>
                    <w:jc w:val="center"/>
                    <w:rPr>
                      <w:kern w:val="0"/>
                      <w:szCs w:val="21"/>
                    </w:rPr>
                  </w:pPr>
                  <w:r w:rsidRPr="001A2D21">
                    <w:rPr>
                      <w:kern w:val="0"/>
                      <w:szCs w:val="21"/>
                    </w:rPr>
                    <w:t>监测频次</w:t>
                  </w:r>
                </w:p>
              </w:tc>
            </w:tr>
            <w:tr w:rsidR="000E636E" w:rsidRPr="001A2D21">
              <w:trPr>
                <w:trHeight w:val="340"/>
              </w:trPr>
              <w:tc>
                <w:tcPr>
                  <w:tcW w:w="936" w:type="pct"/>
                  <w:vAlign w:val="center"/>
                </w:tcPr>
                <w:p w:rsidR="000E636E" w:rsidRPr="001A2D21" w:rsidRDefault="00C26BE0">
                  <w:pPr>
                    <w:widowControl/>
                    <w:jc w:val="center"/>
                    <w:rPr>
                      <w:kern w:val="0"/>
                      <w:szCs w:val="21"/>
                    </w:rPr>
                  </w:pPr>
                  <w:r w:rsidRPr="001A2D21">
                    <w:rPr>
                      <w:kern w:val="0"/>
                      <w:szCs w:val="21"/>
                    </w:rPr>
                    <w:t>噪声</w:t>
                  </w:r>
                </w:p>
              </w:tc>
              <w:tc>
                <w:tcPr>
                  <w:tcW w:w="1563" w:type="pct"/>
                  <w:vAlign w:val="center"/>
                </w:tcPr>
                <w:p w:rsidR="000E636E" w:rsidRPr="001A2D21" w:rsidRDefault="00C26BE0">
                  <w:pPr>
                    <w:widowControl/>
                    <w:jc w:val="center"/>
                    <w:rPr>
                      <w:kern w:val="0"/>
                      <w:szCs w:val="21"/>
                    </w:rPr>
                  </w:pPr>
                  <w:r w:rsidRPr="001A2D21">
                    <w:rPr>
                      <w:kern w:val="0"/>
                      <w:szCs w:val="21"/>
                    </w:rPr>
                    <w:t>厂界四周</w:t>
                  </w:r>
                </w:p>
              </w:tc>
              <w:tc>
                <w:tcPr>
                  <w:tcW w:w="1250" w:type="pct"/>
                  <w:vAlign w:val="center"/>
                </w:tcPr>
                <w:p w:rsidR="000E636E" w:rsidRPr="001A2D21" w:rsidRDefault="00C26BE0">
                  <w:pPr>
                    <w:widowControl/>
                    <w:jc w:val="center"/>
                    <w:rPr>
                      <w:kern w:val="0"/>
                      <w:szCs w:val="21"/>
                    </w:rPr>
                  </w:pPr>
                  <w:r w:rsidRPr="001A2D21">
                    <w:rPr>
                      <w:kern w:val="0"/>
                      <w:szCs w:val="21"/>
                    </w:rPr>
                    <w:t>Leq</w:t>
                  </w:r>
                </w:p>
              </w:tc>
              <w:tc>
                <w:tcPr>
                  <w:tcW w:w="1250" w:type="pct"/>
                  <w:vAlign w:val="center"/>
                </w:tcPr>
                <w:p w:rsidR="000E636E" w:rsidRPr="001A2D21" w:rsidRDefault="00C26BE0">
                  <w:pPr>
                    <w:widowControl/>
                    <w:jc w:val="center"/>
                    <w:rPr>
                      <w:kern w:val="0"/>
                      <w:szCs w:val="21"/>
                    </w:rPr>
                  </w:pPr>
                  <w:r w:rsidRPr="001A2D21">
                    <w:rPr>
                      <w:kern w:val="0"/>
                      <w:szCs w:val="21"/>
                    </w:rPr>
                    <w:t>1</w:t>
                  </w:r>
                  <w:r w:rsidRPr="001A2D21">
                    <w:rPr>
                      <w:kern w:val="0"/>
                      <w:szCs w:val="21"/>
                    </w:rPr>
                    <w:t>次</w:t>
                  </w:r>
                  <w:r w:rsidRPr="001A2D21">
                    <w:rPr>
                      <w:kern w:val="0"/>
                      <w:szCs w:val="21"/>
                    </w:rPr>
                    <w:t>/</w:t>
                  </w:r>
                  <w:r w:rsidRPr="001A2D21">
                    <w:rPr>
                      <w:kern w:val="0"/>
                      <w:szCs w:val="21"/>
                    </w:rPr>
                    <w:t>年</w:t>
                  </w:r>
                </w:p>
              </w:tc>
            </w:tr>
          </w:tbl>
          <w:p w:rsidR="000E636E" w:rsidRPr="001A2D21" w:rsidRDefault="00C26BE0">
            <w:pPr>
              <w:widowControl/>
              <w:adjustRightInd w:val="0"/>
              <w:snapToGrid w:val="0"/>
              <w:spacing w:beforeLines="50" w:before="120" w:line="360" w:lineRule="auto"/>
              <w:jc w:val="left"/>
              <w:rPr>
                <w:sz w:val="24"/>
              </w:rPr>
            </w:pPr>
            <w:r w:rsidRPr="001A2D21">
              <w:rPr>
                <w:b/>
                <w:bCs/>
                <w:kern w:val="0"/>
                <w:sz w:val="24"/>
              </w:rPr>
              <w:t xml:space="preserve">3.2 </w:t>
            </w:r>
            <w:r w:rsidRPr="001A2D21">
              <w:rPr>
                <w:b/>
                <w:bCs/>
                <w:kern w:val="0"/>
                <w:sz w:val="24"/>
              </w:rPr>
              <w:t>项目噪声排放达标分析</w:t>
            </w:r>
          </w:p>
          <w:p w:rsidR="000E636E" w:rsidRPr="001A2D21" w:rsidRDefault="00C26BE0">
            <w:pPr>
              <w:widowControl/>
              <w:spacing w:line="360" w:lineRule="auto"/>
              <w:ind w:firstLineChars="200" w:firstLine="480"/>
              <w:jc w:val="left"/>
              <w:rPr>
                <w:sz w:val="24"/>
              </w:rPr>
            </w:pPr>
            <w:r w:rsidRPr="001A2D21">
              <w:rPr>
                <w:kern w:val="0"/>
                <w:sz w:val="24"/>
              </w:rPr>
              <w:t>本项目采用按照《环境影响评价技术导则－声环境》（</w:t>
            </w:r>
            <w:r w:rsidRPr="001A2D21">
              <w:rPr>
                <w:kern w:val="0"/>
                <w:sz w:val="24"/>
              </w:rPr>
              <w:t>HJ2.4-2009</w:t>
            </w:r>
            <w:r w:rsidRPr="001A2D21">
              <w:rPr>
                <w:kern w:val="0"/>
                <w:sz w:val="24"/>
              </w:rPr>
              <w:t>）的技术要求，分别预测项目声源对外环境的影响。</w:t>
            </w:r>
          </w:p>
          <w:p w:rsidR="000E636E" w:rsidRPr="001A2D21" w:rsidRDefault="00C26BE0">
            <w:pPr>
              <w:widowControl/>
              <w:spacing w:line="360" w:lineRule="auto"/>
              <w:ind w:firstLineChars="200" w:firstLine="480"/>
              <w:jc w:val="left"/>
              <w:rPr>
                <w:sz w:val="24"/>
              </w:rPr>
            </w:pPr>
            <w:r w:rsidRPr="001A2D21">
              <w:rPr>
                <w:kern w:val="0"/>
                <w:sz w:val="24"/>
              </w:rPr>
              <w:lastRenderedPageBreak/>
              <w:t>室内声源可采用等效室外声源声功率级法进行计算，某一室内声源靠近围护结构处产生的倍频带声压级公式：</w:t>
            </w:r>
          </w:p>
          <w:p w:rsidR="000E636E" w:rsidRPr="001A2D21" w:rsidRDefault="00C26BE0">
            <w:pPr>
              <w:widowControl/>
              <w:spacing w:beforeLines="50" w:before="120" w:line="360" w:lineRule="auto"/>
              <w:ind w:firstLineChars="200" w:firstLine="420"/>
              <w:jc w:val="center"/>
              <w:rPr>
                <w:kern w:val="0"/>
                <w:sz w:val="24"/>
              </w:rPr>
            </w:pPr>
            <w:r w:rsidRPr="001A2D21">
              <w:rPr>
                <w:noProof/>
              </w:rPr>
              <w:drawing>
                <wp:inline distT="0" distB="0" distL="0" distR="0" wp14:anchorId="3E74D120" wp14:editId="228781E8">
                  <wp:extent cx="1720215" cy="489585"/>
                  <wp:effectExtent l="0" t="0" r="0" b="571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720215" cy="489585"/>
                          </a:xfrm>
                          <a:prstGeom prst="rect">
                            <a:avLst/>
                          </a:prstGeom>
                          <a:noFill/>
                          <a:ln>
                            <a:noFill/>
                          </a:ln>
                        </pic:spPr>
                      </pic:pic>
                    </a:graphicData>
                  </a:graphic>
                </wp:inline>
              </w:drawing>
            </w:r>
          </w:p>
          <w:p w:rsidR="000E636E" w:rsidRPr="001A2D21" w:rsidRDefault="00C26BE0">
            <w:pPr>
              <w:widowControl/>
              <w:spacing w:line="360" w:lineRule="auto"/>
              <w:ind w:firstLineChars="200" w:firstLine="480"/>
              <w:jc w:val="left"/>
              <w:rPr>
                <w:sz w:val="24"/>
              </w:rPr>
            </w:pPr>
            <w:r w:rsidRPr="001A2D21">
              <w:rPr>
                <w:kern w:val="0"/>
                <w:sz w:val="24"/>
              </w:rPr>
              <w:t>式中：</w:t>
            </w:r>
            <w:r w:rsidRPr="001A2D21">
              <w:rPr>
                <w:i/>
                <w:iCs/>
                <w:kern w:val="0"/>
                <w:sz w:val="24"/>
              </w:rPr>
              <w:t>L</w:t>
            </w:r>
            <w:r w:rsidRPr="001A2D21">
              <w:rPr>
                <w:i/>
                <w:iCs/>
                <w:kern w:val="0"/>
                <w:sz w:val="24"/>
                <w:vertAlign w:val="subscript"/>
              </w:rPr>
              <w:t>p1</w:t>
            </w:r>
            <w:r w:rsidRPr="001A2D21">
              <w:rPr>
                <w:kern w:val="0"/>
                <w:sz w:val="24"/>
              </w:rPr>
              <w:t>——</w:t>
            </w:r>
            <w:r w:rsidRPr="001A2D21">
              <w:rPr>
                <w:kern w:val="0"/>
                <w:sz w:val="24"/>
              </w:rPr>
              <w:t>室内某倍频带的声压级，</w:t>
            </w:r>
            <w:r w:rsidRPr="001A2D21">
              <w:rPr>
                <w:kern w:val="0"/>
                <w:sz w:val="24"/>
              </w:rPr>
              <w:t>dB</w:t>
            </w:r>
            <w:r w:rsidRPr="001A2D21">
              <w:rPr>
                <w:kern w:val="0"/>
                <w:sz w:val="24"/>
              </w:rPr>
              <w:t>；</w:t>
            </w:r>
          </w:p>
          <w:p w:rsidR="000E636E" w:rsidRPr="001A2D21" w:rsidRDefault="00C26BE0">
            <w:pPr>
              <w:widowControl/>
              <w:spacing w:line="360" w:lineRule="auto"/>
              <w:ind w:firstLineChars="200" w:firstLine="480"/>
              <w:jc w:val="left"/>
              <w:rPr>
                <w:sz w:val="24"/>
              </w:rPr>
            </w:pPr>
            <w:r w:rsidRPr="001A2D21">
              <w:rPr>
                <w:i/>
                <w:iCs/>
                <w:kern w:val="0"/>
                <w:sz w:val="24"/>
              </w:rPr>
              <w:t>L</w:t>
            </w:r>
            <w:r w:rsidRPr="001A2D21">
              <w:rPr>
                <w:i/>
                <w:iCs/>
                <w:kern w:val="0"/>
                <w:sz w:val="24"/>
                <w:vertAlign w:val="subscript"/>
              </w:rPr>
              <w:t>w</w:t>
            </w:r>
            <w:r w:rsidRPr="001A2D21">
              <w:rPr>
                <w:kern w:val="0"/>
                <w:sz w:val="24"/>
              </w:rPr>
              <w:t>——</w:t>
            </w:r>
            <w:r w:rsidRPr="001A2D21">
              <w:rPr>
                <w:kern w:val="0"/>
                <w:sz w:val="24"/>
              </w:rPr>
              <w:t>声源的声功率级，</w:t>
            </w:r>
            <w:r w:rsidRPr="001A2D21">
              <w:rPr>
                <w:kern w:val="0"/>
                <w:sz w:val="24"/>
              </w:rPr>
              <w:t>dB</w:t>
            </w:r>
            <w:r w:rsidRPr="001A2D21">
              <w:rPr>
                <w:kern w:val="0"/>
                <w:sz w:val="24"/>
              </w:rPr>
              <w:t>；</w:t>
            </w:r>
          </w:p>
          <w:p w:rsidR="000E636E" w:rsidRPr="001A2D21" w:rsidRDefault="00C26BE0">
            <w:pPr>
              <w:widowControl/>
              <w:spacing w:line="360" w:lineRule="auto"/>
              <w:ind w:firstLineChars="200" w:firstLine="480"/>
              <w:jc w:val="left"/>
              <w:rPr>
                <w:sz w:val="24"/>
              </w:rPr>
            </w:pPr>
            <w:r w:rsidRPr="001A2D21">
              <w:rPr>
                <w:i/>
                <w:iCs/>
                <w:kern w:val="0"/>
                <w:sz w:val="24"/>
              </w:rPr>
              <w:t>Q</w:t>
            </w:r>
            <w:r w:rsidRPr="001A2D21">
              <w:rPr>
                <w:kern w:val="0"/>
                <w:sz w:val="24"/>
              </w:rPr>
              <w:t>——</w:t>
            </w:r>
            <w:r w:rsidRPr="001A2D21">
              <w:rPr>
                <w:kern w:val="0"/>
                <w:sz w:val="24"/>
              </w:rPr>
              <w:t>指向性因数；通常对无指向性声源，当声源放在房间中心时，</w:t>
            </w:r>
            <w:r w:rsidRPr="001A2D21">
              <w:rPr>
                <w:kern w:val="0"/>
                <w:sz w:val="24"/>
              </w:rPr>
              <w:t>Q=1</w:t>
            </w:r>
            <w:r w:rsidRPr="001A2D21">
              <w:rPr>
                <w:kern w:val="0"/>
                <w:sz w:val="24"/>
              </w:rPr>
              <w:t>；当放在</w:t>
            </w:r>
            <w:proofErr w:type="gramStart"/>
            <w:r w:rsidRPr="001A2D21">
              <w:rPr>
                <w:kern w:val="0"/>
                <w:sz w:val="24"/>
              </w:rPr>
              <w:t>一</w:t>
            </w:r>
            <w:proofErr w:type="gramEnd"/>
            <w:r w:rsidRPr="001A2D21">
              <w:rPr>
                <w:kern w:val="0"/>
                <w:sz w:val="24"/>
              </w:rPr>
              <w:t>面墙的中心时，</w:t>
            </w:r>
            <w:r w:rsidRPr="001A2D21">
              <w:rPr>
                <w:kern w:val="0"/>
                <w:sz w:val="24"/>
              </w:rPr>
              <w:t>Q=2</w:t>
            </w:r>
            <w:r w:rsidRPr="001A2D21">
              <w:rPr>
                <w:kern w:val="0"/>
                <w:sz w:val="24"/>
              </w:rPr>
              <w:t>；当放在两面墙夹角处时，</w:t>
            </w:r>
            <w:r w:rsidRPr="001A2D21">
              <w:rPr>
                <w:kern w:val="0"/>
                <w:sz w:val="24"/>
              </w:rPr>
              <w:t>Q=4</w:t>
            </w:r>
            <w:r w:rsidRPr="001A2D21">
              <w:rPr>
                <w:kern w:val="0"/>
                <w:sz w:val="24"/>
              </w:rPr>
              <w:t>；当放在三面墙夹角处时，</w:t>
            </w:r>
            <w:r w:rsidRPr="001A2D21">
              <w:rPr>
                <w:kern w:val="0"/>
                <w:sz w:val="24"/>
              </w:rPr>
              <w:t>Q=8</w:t>
            </w:r>
            <w:r w:rsidRPr="001A2D21">
              <w:rPr>
                <w:kern w:val="0"/>
                <w:sz w:val="24"/>
              </w:rPr>
              <w:t>；</w:t>
            </w:r>
          </w:p>
          <w:p w:rsidR="000E636E" w:rsidRPr="001A2D21" w:rsidRDefault="00C26BE0">
            <w:pPr>
              <w:widowControl/>
              <w:spacing w:line="360" w:lineRule="auto"/>
              <w:ind w:firstLineChars="200" w:firstLine="480"/>
              <w:jc w:val="left"/>
              <w:rPr>
                <w:sz w:val="24"/>
              </w:rPr>
            </w:pPr>
            <w:r w:rsidRPr="001A2D21">
              <w:rPr>
                <w:i/>
                <w:iCs/>
                <w:kern w:val="0"/>
                <w:sz w:val="24"/>
              </w:rPr>
              <w:t>R</w:t>
            </w:r>
            <w:r w:rsidRPr="001A2D21">
              <w:rPr>
                <w:kern w:val="0"/>
                <w:sz w:val="24"/>
              </w:rPr>
              <w:t>——</w:t>
            </w:r>
            <w:r w:rsidRPr="001A2D21">
              <w:rPr>
                <w:kern w:val="0"/>
                <w:sz w:val="24"/>
              </w:rPr>
              <w:t>房间常数；</w:t>
            </w:r>
            <w:r w:rsidRPr="001A2D21">
              <w:rPr>
                <w:kern w:val="0"/>
                <w:sz w:val="24"/>
              </w:rPr>
              <w:t>R=Sα/</w:t>
            </w:r>
            <w:r w:rsidRPr="001A2D21">
              <w:rPr>
                <w:kern w:val="0"/>
                <w:sz w:val="24"/>
              </w:rPr>
              <w:t>（</w:t>
            </w:r>
            <w:r w:rsidRPr="001A2D21">
              <w:rPr>
                <w:kern w:val="0"/>
                <w:sz w:val="24"/>
              </w:rPr>
              <w:t>1</w:t>
            </w:r>
            <w:r w:rsidRPr="001A2D21">
              <w:rPr>
                <w:kern w:val="0"/>
                <w:sz w:val="24"/>
              </w:rPr>
              <w:t>－</w:t>
            </w:r>
            <w:r w:rsidRPr="001A2D21">
              <w:rPr>
                <w:kern w:val="0"/>
                <w:sz w:val="24"/>
              </w:rPr>
              <w:t>α</w:t>
            </w:r>
            <w:r w:rsidRPr="001A2D21">
              <w:rPr>
                <w:kern w:val="0"/>
                <w:sz w:val="24"/>
              </w:rPr>
              <w:t>），</w:t>
            </w:r>
            <w:r w:rsidRPr="001A2D21">
              <w:rPr>
                <w:kern w:val="0"/>
                <w:sz w:val="24"/>
              </w:rPr>
              <w:t>S</w:t>
            </w:r>
            <w:r w:rsidRPr="001A2D21">
              <w:rPr>
                <w:kern w:val="0"/>
                <w:sz w:val="24"/>
              </w:rPr>
              <w:t>为房间内表面面积，</w:t>
            </w:r>
            <w:r w:rsidRPr="001A2D21">
              <w:rPr>
                <w:kern w:val="0"/>
                <w:sz w:val="24"/>
              </w:rPr>
              <w:t>m</w:t>
            </w:r>
            <w:r w:rsidRPr="001A2D21">
              <w:rPr>
                <w:kern w:val="0"/>
                <w:sz w:val="24"/>
                <w:vertAlign w:val="superscript"/>
              </w:rPr>
              <w:t>2</w:t>
            </w:r>
            <w:r w:rsidRPr="001A2D21">
              <w:rPr>
                <w:kern w:val="0"/>
                <w:sz w:val="24"/>
              </w:rPr>
              <w:t>；</w:t>
            </w:r>
            <w:r w:rsidRPr="001A2D21">
              <w:rPr>
                <w:kern w:val="0"/>
                <w:sz w:val="24"/>
              </w:rPr>
              <w:t>α</w:t>
            </w:r>
            <w:r w:rsidRPr="001A2D21">
              <w:rPr>
                <w:kern w:val="0"/>
                <w:sz w:val="24"/>
              </w:rPr>
              <w:t>为平均吸声系数；</w:t>
            </w:r>
          </w:p>
          <w:p w:rsidR="000E636E" w:rsidRPr="001A2D21" w:rsidRDefault="00C26BE0">
            <w:pPr>
              <w:widowControl/>
              <w:spacing w:line="360" w:lineRule="auto"/>
              <w:ind w:firstLineChars="200" w:firstLine="480"/>
              <w:jc w:val="left"/>
              <w:rPr>
                <w:kern w:val="0"/>
                <w:sz w:val="24"/>
              </w:rPr>
            </w:pPr>
            <w:r w:rsidRPr="001A2D21">
              <w:rPr>
                <w:i/>
                <w:iCs/>
                <w:kern w:val="0"/>
                <w:sz w:val="24"/>
              </w:rPr>
              <w:t>r</w:t>
            </w:r>
            <w:r w:rsidRPr="001A2D21">
              <w:rPr>
                <w:kern w:val="0"/>
                <w:sz w:val="24"/>
              </w:rPr>
              <w:t>——</w:t>
            </w:r>
            <w:r w:rsidRPr="001A2D21">
              <w:rPr>
                <w:kern w:val="0"/>
                <w:sz w:val="24"/>
              </w:rPr>
              <w:t>声源到靠近围护结构某点处的距离，</w:t>
            </w:r>
            <w:r w:rsidRPr="001A2D21">
              <w:rPr>
                <w:kern w:val="0"/>
                <w:sz w:val="24"/>
              </w:rPr>
              <w:t>m</w:t>
            </w:r>
            <w:r w:rsidRPr="001A2D21">
              <w:rPr>
                <w:kern w:val="0"/>
                <w:sz w:val="24"/>
              </w:rPr>
              <w:t>。</w:t>
            </w:r>
          </w:p>
          <w:p w:rsidR="000E636E" w:rsidRPr="001A2D21" w:rsidRDefault="00C26BE0">
            <w:pPr>
              <w:widowControl/>
              <w:spacing w:line="360" w:lineRule="auto"/>
              <w:ind w:firstLineChars="200" w:firstLine="480"/>
              <w:jc w:val="left"/>
              <w:rPr>
                <w:kern w:val="0"/>
                <w:sz w:val="24"/>
              </w:rPr>
            </w:pPr>
            <w:r w:rsidRPr="001A2D21">
              <w:rPr>
                <w:kern w:val="0"/>
                <w:sz w:val="24"/>
              </w:rPr>
              <w:t>所有室内声源在围护结构处产生的</w:t>
            </w:r>
            <w:r w:rsidRPr="001A2D21">
              <w:rPr>
                <w:kern w:val="0"/>
                <w:sz w:val="24"/>
              </w:rPr>
              <w:t>i</w:t>
            </w:r>
            <w:r w:rsidRPr="001A2D21">
              <w:rPr>
                <w:kern w:val="0"/>
                <w:sz w:val="24"/>
              </w:rPr>
              <w:t>倍频带叠加声压级公式：</w:t>
            </w:r>
          </w:p>
          <w:p w:rsidR="000E636E" w:rsidRPr="001A2D21" w:rsidRDefault="00C26BE0">
            <w:pPr>
              <w:widowControl/>
              <w:spacing w:beforeLines="50" w:before="120" w:line="360" w:lineRule="auto"/>
              <w:jc w:val="center"/>
              <w:rPr>
                <w:kern w:val="0"/>
                <w:sz w:val="24"/>
              </w:rPr>
            </w:pPr>
            <w:r w:rsidRPr="001A2D21">
              <w:rPr>
                <w:noProof/>
              </w:rPr>
              <w:drawing>
                <wp:inline distT="0" distB="0" distL="0" distR="0" wp14:anchorId="1EE5C16A" wp14:editId="6F39B5FA">
                  <wp:extent cx="1632585" cy="522605"/>
                  <wp:effectExtent l="0" t="0" r="571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632585" cy="522605"/>
                          </a:xfrm>
                          <a:prstGeom prst="rect">
                            <a:avLst/>
                          </a:prstGeom>
                          <a:noFill/>
                          <a:ln>
                            <a:noFill/>
                          </a:ln>
                        </pic:spPr>
                      </pic:pic>
                    </a:graphicData>
                  </a:graphic>
                </wp:inline>
              </w:drawing>
            </w:r>
          </w:p>
          <w:p w:rsidR="000E636E" w:rsidRPr="001A2D21" w:rsidRDefault="00C26BE0">
            <w:pPr>
              <w:widowControl/>
              <w:spacing w:line="360" w:lineRule="auto"/>
              <w:ind w:firstLineChars="200" w:firstLine="480"/>
              <w:jc w:val="left"/>
              <w:rPr>
                <w:kern w:val="0"/>
                <w:sz w:val="24"/>
              </w:rPr>
            </w:pPr>
            <w:r w:rsidRPr="001A2D21">
              <w:rPr>
                <w:kern w:val="0"/>
                <w:sz w:val="24"/>
              </w:rPr>
              <w:t>式中：</w:t>
            </w:r>
            <w:r w:rsidRPr="001A2D21">
              <w:rPr>
                <w:i/>
                <w:iCs/>
                <w:kern w:val="0"/>
                <w:sz w:val="24"/>
              </w:rPr>
              <w:t>L</w:t>
            </w:r>
            <w:r w:rsidRPr="001A2D21">
              <w:rPr>
                <w:i/>
                <w:iCs/>
                <w:kern w:val="0"/>
                <w:sz w:val="24"/>
                <w:vertAlign w:val="subscript"/>
              </w:rPr>
              <w:t>Pli</w:t>
            </w:r>
            <w:r w:rsidRPr="001A2D21">
              <w:rPr>
                <w:i/>
                <w:iCs/>
                <w:kern w:val="0"/>
                <w:sz w:val="24"/>
              </w:rPr>
              <w:t>（</w:t>
            </w:r>
            <w:r w:rsidRPr="001A2D21">
              <w:rPr>
                <w:i/>
                <w:iCs/>
                <w:kern w:val="0"/>
                <w:sz w:val="24"/>
              </w:rPr>
              <w:t>T</w:t>
            </w:r>
            <w:r w:rsidRPr="001A2D21">
              <w:rPr>
                <w:i/>
                <w:iCs/>
                <w:kern w:val="0"/>
                <w:sz w:val="24"/>
              </w:rPr>
              <w:t>）</w:t>
            </w:r>
            <w:r w:rsidRPr="001A2D21">
              <w:rPr>
                <w:kern w:val="0"/>
                <w:sz w:val="24"/>
              </w:rPr>
              <w:t>——</w:t>
            </w:r>
            <w:r w:rsidRPr="001A2D21">
              <w:rPr>
                <w:kern w:val="0"/>
                <w:sz w:val="24"/>
              </w:rPr>
              <w:t>靠近围护结构处室内</w:t>
            </w:r>
            <w:r w:rsidRPr="001A2D21">
              <w:rPr>
                <w:kern w:val="0"/>
                <w:sz w:val="24"/>
              </w:rPr>
              <w:t>N</w:t>
            </w:r>
            <w:proofErr w:type="gramStart"/>
            <w:r w:rsidRPr="001A2D21">
              <w:rPr>
                <w:kern w:val="0"/>
                <w:sz w:val="24"/>
              </w:rPr>
              <w:t>个</w:t>
            </w:r>
            <w:proofErr w:type="gramEnd"/>
            <w:r w:rsidRPr="001A2D21">
              <w:rPr>
                <w:kern w:val="0"/>
                <w:sz w:val="24"/>
              </w:rPr>
              <w:t>声源</w:t>
            </w:r>
            <w:r w:rsidRPr="001A2D21">
              <w:rPr>
                <w:kern w:val="0"/>
                <w:sz w:val="24"/>
              </w:rPr>
              <w:t>i</w:t>
            </w:r>
            <w:r w:rsidRPr="001A2D21">
              <w:rPr>
                <w:kern w:val="0"/>
                <w:sz w:val="24"/>
              </w:rPr>
              <w:t>倍频带叠加声压级，</w:t>
            </w:r>
            <w:r w:rsidRPr="001A2D21">
              <w:rPr>
                <w:kern w:val="0"/>
                <w:sz w:val="24"/>
              </w:rPr>
              <w:t>dB</w:t>
            </w:r>
            <w:r w:rsidRPr="001A2D21">
              <w:rPr>
                <w:kern w:val="0"/>
                <w:sz w:val="24"/>
              </w:rPr>
              <w:t>；</w:t>
            </w:r>
          </w:p>
          <w:p w:rsidR="000E636E" w:rsidRPr="001A2D21" w:rsidRDefault="00C26BE0">
            <w:pPr>
              <w:widowControl/>
              <w:spacing w:line="360" w:lineRule="auto"/>
              <w:ind w:firstLineChars="200" w:firstLine="480"/>
              <w:jc w:val="left"/>
              <w:rPr>
                <w:kern w:val="0"/>
                <w:sz w:val="24"/>
              </w:rPr>
            </w:pPr>
            <w:r w:rsidRPr="001A2D21">
              <w:rPr>
                <w:i/>
                <w:iCs/>
                <w:kern w:val="0"/>
                <w:sz w:val="24"/>
              </w:rPr>
              <w:t>L</w:t>
            </w:r>
            <w:r w:rsidRPr="001A2D21">
              <w:rPr>
                <w:i/>
                <w:iCs/>
                <w:kern w:val="0"/>
                <w:sz w:val="24"/>
                <w:vertAlign w:val="subscript"/>
              </w:rPr>
              <w:t>Plij</w:t>
            </w:r>
            <w:r w:rsidRPr="001A2D21">
              <w:rPr>
                <w:kern w:val="0"/>
                <w:sz w:val="24"/>
              </w:rPr>
              <w:t>——</w:t>
            </w:r>
            <w:r w:rsidRPr="001A2D21">
              <w:rPr>
                <w:kern w:val="0"/>
                <w:sz w:val="24"/>
              </w:rPr>
              <w:t>室内</w:t>
            </w:r>
            <w:r w:rsidRPr="001A2D21">
              <w:rPr>
                <w:kern w:val="0"/>
                <w:sz w:val="24"/>
              </w:rPr>
              <w:t>j</w:t>
            </w:r>
            <w:r w:rsidRPr="001A2D21">
              <w:rPr>
                <w:kern w:val="0"/>
                <w:sz w:val="24"/>
              </w:rPr>
              <w:t>声源</w:t>
            </w:r>
            <w:r w:rsidRPr="001A2D21">
              <w:rPr>
                <w:kern w:val="0"/>
                <w:sz w:val="24"/>
              </w:rPr>
              <w:t>i</w:t>
            </w:r>
            <w:r w:rsidRPr="001A2D21">
              <w:rPr>
                <w:kern w:val="0"/>
                <w:sz w:val="24"/>
              </w:rPr>
              <w:t>倍频带的声压级，</w:t>
            </w:r>
            <w:r w:rsidRPr="001A2D21">
              <w:rPr>
                <w:kern w:val="0"/>
                <w:sz w:val="24"/>
              </w:rPr>
              <w:t>dB</w:t>
            </w:r>
            <w:r w:rsidRPr="001A2D21">
              <w:rPr>
                <w:kern w:val="0"/>
                <w:sz w:val="24"/>
              </w:rPr>
              <w:t>；</w:t>
            </w:r>
          </w:p>
          <w:p w:rsidR="000E636E" w:rsidRPr="001A2D21" w:rsidRDefault="00C26BE0">
            <w:pPr>
              <w:widowControl/>
              <w:spacing w:line="360" w:lineRule="auto"/>
              <w:ind w:firstLineChars="200" w:firstLine="480"/>
              <w:jc w:val="left"/>
              <w:rPr>
                <w:kern w:val="0"/>
                <w:sz w:val="24"/>
              </w:rPr>
            </w:pPr>
            <w:r w:rsidRPr="001A2D21">
              <w:rPr>
                <w:i/>
                <w:iCs/>
                <w:kern w:val="0"/>
                <w:sz w:val="24"/>
              </w:rPr>
              <w:t>N</w:t>
            </w:r>
            <w:r w:rsidRPr="001A2D21">
              <w:rPr>
                <w:kern w:val="0"/>
                <w:sz w:val="24"/>
              </w:rPr>
              <w:t>——</w:t>
            </w:r>
            <w:r w:rsidRPr="001A2D21">
              <w:rPr>
                <w:kern w:val="0"/>
                <w:sz w:val="24"/>
              </w:rPr>
              <w:t>室内声源总数。</w:t>
            </w:r>
          </w:p>
          <w:p w:rsidR="000E636E" w:rsidRPr="001A2D21" w:rsidRDefault="00C26BE0">
            <w:pPr>
              <w:widowControl/>
              <w:spacing w:line="360" w:lineRule="auto"/>
              <w:ind w:firstLineChars="200" w:firstLine="480"/>
              <w:jc w:val="left"/>
              <w:rPr>
                <w:kern w:val="0"/>
                <w:sz w:val="24"/>
              </w:rPr>
            </w:pPr>
            <w:r w:rsidRPr="001A2D21">
              <w:rPr>
                <w:kern w:val="0"/>
                <w:sz w:val="24"/>
              </w:rPr>
              <w:t>靠近护栏结构出的声压级公式：</w:t>
            </w:r>
          </w:p>
          <w:p w:rsidR="000E636E" w:rsidRPr="001A2D21" w:rsidRDefault="00C26BE0">
            <w:pPr>
              <w:widowControl/>
              <w:spacing w:beforeLines="50" w:before="120" w:line="360" w:lineRule="auto"/>
              <w:jc w:val="center"/>
              <w:rPr>
                <w:kern w:val="0"/>
                <w:sz w:val="24"/>
              </w:rPr>
            </w:pPr>
            <w:r w:rsidRPr="001A2D21">
              <w:rPr>
                <w:noProof/>
              </w:rPr>
              <w:drawing>
                <wp:inline distT="0" distB="0" distL="0" distR="0" wp14:anchorId="1651F493" wp14:editId="61207880">
                  <wp:extent cx="2002790" cy="348615"/>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002790" cy="348615"/>
                          </a:xfrm>
                          <a:prstGeom prst="rect">
                            <a:avLst/>
                          </a:prstGeom>
                          <a:noFill/>
                          <a:ln>
                            <a:noFill/>
                          </a:ln>
                        </pic:spPr>
                      </pic:pic>
                    </a:graphicData>
                  </a:graphic>
                </wp:inline>
              </w:drawing>
            </w:r>
          </w:p>
          <w:p w:rsidR="000E636E" w:rsidRPr="001A2D21" w:rsidRDefault="00C26BE0">
            <w:pPr>
              <w:widowControl/>
              <w:spacing w:line="360" w:lineRule="auto"/>
              <w:ind w:firstLineChars="200" w:firstLine="480"/>
              <w:jc w:val="left"/>
              <w:rPr>
                <w:sz w:val="24"/>
              </w:rPr>
            </w:pPr>
            <w:r w:rsidRPr="001A2D21">
              <w:rPr>
                <w:kern w:val="0"/>
                <w:sz w:val="24"/>
              </w:rPr>
              <w:t>式中：</w:t>
            </w:r>
            <w:r w:rsidRPr="001A2D21">
              <w:rPr>
                <w:i/>
                <w:iCs/>
                <w:kern w:val="0"/>
                <w:sz w:val="24"/>
              </w:rPr>
              <w:t>L</w:t>
            </w:r>
            <w:r w:rsidRPr="001A2D21">
              <w:rPr>
                <w:i/>
                <w:iCs/>
                <w:kern w:val="0"/>
                <w:sz w:val="24"/>
                <w:vertAlign w:val="subscript"/>
              </w:rPr>
              <w:t>P2i</w:t>
            </w:r>
            <w:r w:rsidRPr="001A2D21">
              <w:rPr>
                <w:i/>
                <w:iCs/>
                <w:kern w:val="0"/>
                <w:sz w:val="24"/>
              </w:rPr>
              <w:t>（</w:t>
            </w:r>
            <w:r w:rsidRPr="001A2D21">
              <w:rPr>
                <w:i/>
                <w:iCs/>
                <w:kern w:val="0"/>
                <w:sz w:val="24"/>
              </w:rPr>
              <w:t>T</w:t>
            </w:r>
            <w:r w:rsidRPr="001A2D21">
              <w:rPr>
                <w:i/>
                <w:iCs/>
                <w:kern w:val="0"/>
                <w:sz w:val="24"/>
              </w:rPr>
              <w:t>）</w:t>
            </w:r>
            <w:r w:rsidRPr="001A2D21">
              <w:rPr>
                <w:kern w:val="0"/>
                <w:sz w:val="24"/>
              </w:rPr>
              <w:t>——</w:t>
            </w:r>
            <w:r w:rsidRPr="001A2D21">
              <w:rPr>
                <w:kern w:val="0"/>
                <w:sz w:val="24"/>
              </w:rPr>
              <w:t>靠近围护结构处室外</w:t>
            </w:r>
            <w:r w:rsidRPr="001A2D21">
              <w:rPr>
                <w:kern w:val="0"/>
                <w:sz w:val="24"/>
              </w:rPr>
              <w:t>N</w:t>
            </w:r>
            <w:proofErr w:type="gramStart"/>
            <w:r w:rsidRPr="001A2D21">
              <w:rPr>
                <w:kern w:val="0"/>
                <w:sz w:val="24"/>
              </w:rPr>
              <w:t>个</w:t>
            </w:r>
            <w:proofErr w:type="gramEnd"/>
            <w:r w:rsidRPr="001A2D21">
              <w:rPr>
                <w:kern w:val="0"/>
                <w:sz w:val="24"/>
              </w:rPr>
              <w:t>声源</w:t>
            </w:r>
            <w:r w:rsidRPr="001A2D21">
              <w:rPr>
                <w:kern w:val="0"/>
                <w:sz w:val="24"/>
              </w:rPr>
              <w:t>i</w:t>
            </w:r>
            <w:r w:rsidRPr="001A2D21">
              <w:rPr>
                <w:kern w:val="0"/>
                <w:sz w:val="24"/>
              </w:rPr>
              <w:t>倍频带的叠加声压级，</w:t>
            </w:r>
            <w:r w:rsidRPr="001A2D21">
              <w:rPr>
                <w:kern w:val="0"/>
                <w:sz w:val="24"/>
              </w:rPr>
              <w:t>dB</w:t>
            </w:r>
            <w:r w:rsidRPr="001A2D21">
              <w:rPr>
                <w:kern w:val="0"/>
                <w:sz w:val="24"/>
              </w:rPr>
              <w:t>（</w:t>
            </w:r>
            <w:r w:rsidRPr="001A2D21">
              <w:rPr>
                <w:kern w:val="0"/>
                <w:sz w:val="24"/>
              </w:rPr>
              <w:t>A</w:t>
            </w:r>
            <w:r w:rsidRPr="001A2D21">
              <w:rPr>
                <w:kern w:val="0"/>
                <w:sz w:val="24"/>
              </w:rPr>
              <w:t>）；</w:t>
            </w:r>
          </w:p>
          <w:p w:rsidR="000E636E" w:rsidRPr="001A2D21" w:rsidRDefault="00C26BE0">
            <w:pPr>
              <w:widowControl/>
              <w:spacing w:line="360" w:lineRule="auto"/>
              <w:ind w:firstLineChars="200" w:firstLine="480"/>
              <w:jc w:val="left"/>
              <w:rPr>
                <w:sz w:val="24"/>
              </w:rPr>
            </w:pPr>
            <w:r w:rsidRPr="001A2D21">
              <w:rPr>
                <w:kern w:val="0"/>
                <w:sz w:val="24"/>
              </w:rPr>
              <w:t>TL</w:t>
            </w:r>
            <w:r w:rsidRPr="001A2D21">
              <w:rPr>
                <w:kern w:val="0"/>
                <w:sz w:val="24"/>
                <w:vertAlign w:val="subscript"/>
              </w:rPr>
              <w:t>i</w:t>
            </w:r>
            <w:r w:rsidRPr="001A2D21">
              <w:rPr>
                <w:kern w:val="0"/>
                <w:sz w:val="24"/>
              </w:rPr>
              <w:t>——</w:t>
            </w:r>
            <w:r w:rsidRPr="001A2D21">
              <w:rPr>
                <w:kern w:val="0"/>
                <w:sz w:val="24"/>
              </w:rPr>
              <w:t>围护结构</w:t>
            </w:r>
            <w:r w:rsidRPr="001A2D21">
              <w:rPr>
                <w:kern w:val="0"/>
                <w:sz w:val="24"/>
              </w:rPr>
              <w:t>i</w:t>
            </w:r>
            <w:r w:rsidRPr="001A2D21">
              <w:rPr>
                <w:kern w:val="0"/>
                <w:sz w:val="24"/>
              </w:rPr>
              <w:t>倍频带的隔声量，</w:t>
            </w:r>
            <w:r w:rsidRPr="001A2D21">
              <w:rPr>
                <w:kern w:val="0"/>
                <w:sz w:val="24"/>
              </w:rPr>
              <w:t xml:space="preserve">dB </w:t>
            </w:r>
          </w:p>
          <w:p w:rsidR="000E636E" w:rsidRPr="001A2D21" w:rsidRDefault="00C26BE0">
            <w:pPr>
              <w:widowControl/>
              <w:spacing w:line="360" w:lineRule="auto"/>
              <w:ind w:firstLineChars="200" w:firstLine="480"/>
              <w:jc w:val="left"/>
              <w:rPr>
                <w:sz w:val="24"/>
              </w:rPr>
            </w:pPr>
            <w:r w:rsidRPr="001A2D21">
              <w:rPr>
                <w:kern w:val="0"/>
                <w:sz w:val="24"/>
              </w:rPr>
              <w:t>室外声源的声压级和透过面积换算等效室外声源公式：</w:t>
            </w:r>
          </w:p>
          <w:p w:rsidR="000E636E" w:rsidRPr="001A2D21" w:rsidRDefault="00C26BE0">
            <w:pPr>
              <w:widowControl/>
              <w:spacing w:line="360" w:lineRule="auto"/>
              <w:jc w:val="center"/>
              <w:rPr>
                <w:sz w:val="24"/>
              </w:rPr>
            </w:pPr>
            <w:r w:rsidRPr="001A2D21">
              <w:rPr>
                <w:kern w:val="0"/>
                <w:sz w:val="24"/>
              </w:rPr>
              <w:t>L</w:t>
            </w:r>
            <w:r w:rsidRPr="001A2D21">
              <w:rPr>
                <w:kern w:val="0"/>
                <w:sz w:val="24"/>
                <w:vertAlign w:val="subscript"/>
              </w:rPr>
              <w:t>w</w:t>
            </w:r>
            <w:r w:rsidRPr="001A2D21">
              <w:rPr>
                <w:kern w:val="0"/>
                <w:sz w:val="24"/>
              </w:rPr>
              <w:t>=L</w:t>
            </w:r>
            <w:r w:rsidRPr="001A2D21">
              <w:rPr>
                <w:kern w:val="0"/>
                <w:sz w:val="24"/>
                <w:vertAlign w:val="subscript"/>
              </w:rPr>
              <w:t>p2</w:t>
            </w:r>
            <w:r w:rsidRPr="001A2D21">
              <w:rPr>
                <w:kern w:val="0"/>
                <w:sz w:val="24"/>
              </w:rPr>
              <w:t>T+10lgS</w:t>
            </w:r>
          </w:p>
          <w:p w:rsidR="000E636E" w:rsidRPr="001A2D21" w:rsidRDefault="00C26BE0">
            <w:pPr>
              <w:widowControl/>
              <w:spacing w:line="360" w:lineRule="auto"/>
              <w:ind w:firstLineChars="200" w:firstLine="480"/>
              <w:jc w:val="left"/>
              <w:rPr>
                <w:sz w:val="24"/>
              </w:rPr>
            </w:pPr>
            <w:r w:rsidRPr="001A2D21">
              <w:rPr>
                <w:kern w:val="0"/>
                <w:sz w:val="24"/>
              </w:rPr>
              <w:t>S——</w:t>
            </w:r>
            <w:r w:rsidRPr="001A2D21">
              <w:rPr>
                <w:kern w:val="0"/>
                <w:sz w:val="24"/>
              </w:rPr>
              <w:t>室外声源的声压级的透过面积</w:t>
            </w:r>
          </w:p>
          <w:p w:rsidR="000E636E" w:rsidRPr="001A2D21" w:rsidRDefault="00C26BE0">
            <w:pPr>
              <w:widowControl/>
              <w:spacing w:line="360" w:lineRule="auto"/>
              <w:ind w:firstLineChars="200" w:firstLine="480"/>
              <w:jc w:val="left"/>
              <w:rPr>
                <w:sz w:val="24"/>
              </w:rPr>
            </w:pPr>
            <w:r w:rsidRPr="001A2D21">
              <w:rPr>
                <w:kern w:val="0"/>
                <w:sz w:val="24"/>
              </w:rPr>
              <w:lastRenderedPageBreak/>
              <w:t>项目采用导则推荐的点声源的几何发散衰减公式进行预测。</w:t>
            </w:r>
          </w:p>
          <w:p w:rsidR="000E636E" w:rsidRPr="001A2D21" w:rsidRDefault="00C26BE0">
            <w:pPr>
              <w:widowControl/>
              <w:spacing w:line="360" w:lineRule="auto"/>
              <w:ind w:firstLineChars="200" w:firstLine="480"/>
              <w:jc w:val="left"/>
              <w:rPr>
                <w:sz w:val="24"/>
              </w:rPr>
            </w:pPr>
            <w:r w:rsidRPr="001A2D21">
              <w:rPr>
                <w:kern w:val="0"/>
                <w:sz w:val="24"/>
              </w:rPr>
              <w:t>点声源的几何发散衰减公式：</w:t>
            </w:r>
          </w:p>
          <w:p w:rsidR="000E636E" w:rsidRPr="001A2D21" w:rsidRDefault="00C26BE0">
            <w:pPr>
              <w:widowControl/>
              <w:spacing w:line="360" w:lineRule="auto"/>
              <w:ind w:firstLineChars="200" w:firstLine="480"/>
              <w:jc w:val="center"/>
              <w:rPr>
                <w:sz w:val="24"/>
              </w:rPr>
            </w:pPr>
            <w:r w:rsidRPr="001A2D21">
              <w:rPr>
                <w:kern w:val="0"/>
                <w:sz w:val="24"/>
              </w:rPr>
              <w:t>L</w:t>
            </w:r>
            <w:r w:rsidRPr="001A2D21">
              <w:rPr>
                <w:kern w:val="0"/>
                <w:sz w:val="24"/>
                <w:vertAlign w:val="subscript"/>
              </w:rPr>
              <w:t>p</w:t>
            </w:r>
            <w:r w:rsidRPr="001A2D21">
              <w:rPr>
                <w:kern w:val="0"/>
                <w:sz w:val="24"/>
              </w:rPr>
              <w:t>=L</w:t>
            </w:r>
            <w:r w:rsidRPr="001A2D21">
              <w:rPr>
                <w:kern w:val="0"/>
                <w:sz w:val="24"/>
                <w:vertAlign w:val="subscript"/>
              </w:rPr>
              <w:t>w</w:t>
            </w:r>
            <w:r w:rsidRPr="001A2D21">
              <w:rPr>
                <w:kern w:val="0"/>
                <w:sz w:val="24"/>
              </w:rPr>
              <w:t>-20lg</w:t>
            </w:r>
            <w:r w:rsidRPr="001A2D21">
              <w:rPr>
                <w:kern w:val="0"/>
                <w:sz w:val="24"/>
              </w:rPr>
              <w:t>（</w:t>
            </w:r>
            <w:r w:rsidRPr="001A2D21">
              <w:rPr>
                <w:kern w:val="0"/>
                <w:sz w:val="24"/>
              </w:rPr>
              <w:t>r</w:t>
            </w:r>
            <w:r w:rsidRPr="001A2D21">
              <w:rPr>
                <w:kern w:val="0"/>
                <w:sz w:val="24"/>
                <w:vertAlign w:val="subscript"/>
              </w:rPr>
              <w:t>2</w:t>
            </w:r>
            <w:r w:rsidRPr="001A2D21">
              <w:rPr>
                <w:kern w:val="0"/>
                <w:sz w:val="24"/>
              </w:rPr>
              <w:t>/r</w:t>
            </w:r>
            <w:r w:rsidRPr="001A2D21">
              <w:rPr>
                <w:kern w:val="0"/>
                <w:sz w:val="24"/>
                <w:vertAlign w:val="subscript"/>
              </w:rPr>
              <w:t>1</w:t>
            </w:r>
            <w:r w:rsidRPr="001A2D21">
              <w:rPr>
                <w:kern w:val="0"/>
                <w:sz w:val="24"/>
              </w:rPr>
              <w:t>）</w:t>
            </w:r>
            <w:r w:rsidRPr="001A2D21">
              <w:rPr>
                <w:kern w:val="0"/>
                <w:sz w:val="24"/>
              </w:rPr>
              <w:t>-8</w:t>
            </w:r>
            <w:r w:rsidRPr="001A2D21">
              <w:rPr>
                <w:kern w:val="0"/>
                <w:sz w:val="24"/>
              </w:rPr>
              <w:t>（半自由声场）</w:t>
            </w:r>
          </w:p>
          <w:p w:rsidR="000E636E" w:rsidRPr="001A2D21" w:rsidRDefault="00C26BE0">
            <w:pPr>
              <w:widowControl/>
              <w:spacing w:line="360" w:lineRule="auto"/>
              <w:ind w:firstLineChars="200" w:firstLine="480"/>
              <w:jc w:val="left"/>
              <w:rPr>
                <w:sz w:val="24"/>
              </w:rPr>
            </w:pPr>
            <w:r w:rsidRPr="001A2D21">
              <w:rPr>
                <w:kern w:val="0"/>
                <w:sz w:val="24"/>
              </w:rPr>
              <w:t>式中：</w:t>
            </w:r>
            <w:r w:rsidRPr="001A2D21">
              <w:rPr>
                <w:kern w:val="0"/>
                <w:sz w:val="24"/>
              </w:rPr>
              <w:t>L</w:t>
            </w:r>
            <w:r w:rsidRPr="001A2D21">
              <w:rPr>
                <w:kern w:val="0"/>
                <w:sz w:val="24"/>
                <w:vertAlign w:val="subscript"/>
              </w:rPr>
              <w:t>p</w:t>
            </w:r>
            <w:r w:rsidRPr="001A2D21">
              <w:rPr>
                <w:kern w:val="0"/>
                <w:sz w:val="24"/>
              </w:rPr>
              <w:t>为倍频带声压级、</w:t>
            </w:r>
            <w:r w:rsidRPr="001A2D21">
              <w:rPr>
                <w:kern w:val="0"/>
                <w:sz w:val="24"/>
              </w:rPr>
              <w:t>L</w:t>
            </w:r>
            <w:r w:rsidRPr="001A2D21">
              <w:rPr>
                <w:kern w:val="0"/>
                <w:sz w:val="24"/>
                <w:vertAlign w:val="subscript"/>
              </w:rPr>
              <w:t>w</w:t>
            </w:r>
            <w:r w:rsidRPr="001A2D21">
              <w:rPr>
                <w:kern w:val="0"/>
                <w:sz w:val="24"/>
              </w:rPr>
              <w:t>为倍频带声功率级，</w:t>
            </w:r>
            <w:r w:rsidRPr="001A2D21">
              <w:rPr>
                <w:kern w:val="0"/>
                <w:sz w:val="24"/>
              </w:rPr>
              <w:t>dB</w:t>
            </w:r>
            <w:r w:rsidRPr="001A2D21">
              <w:rPr>
                <w:kern w:val="0"/>
                <w:sz w:val="24"/>
              </w:rPr>
              <w:t>；</w:t>
            </w:r>
          </w:p>
          <w:p w:rsidR="000E636E" w:rsidRPr="001A2D21" w:rsidRDefault="00C26BE0">
            <w:pPr>
              <w:widowControl/>
              <w:spacing w:line="360" w:lineRule="auto"/>
              <w:ind w:firstLineChars="200" w:firstLine="480"/>
              <w:jc w:val="left"/>
              <w:rPr>
                <w:sz w:val="24"/>
              </w:rPr>
            </w:pPr>
            <w:r w:rsidRPr="001A2D21">
              <w:rPr>
                <w:kern w:val="0"/>
                <w:sz w:val="24"/>
              </w:rPr>
              <w:t>r</w:t>
            </w:r>
            <w:r w:rsidRPr="001A2D21">
              <w:rPr>
                <w:kern w:val="0"/>
                <w:sz w:val="24"/>
                <w:vertAlign w:val="subscript"/>
              </w:rPr>
              <w:t>1</w:t>
            </w:r>
            <w:r w:rsidRPr="001A2D21">
              <w:rPr>
                <w:kern w:val="0"/>
                <w:sz w:val="24"/>
              </w:rPr>
              <w:t>、</w:t>
            </w:r>
            <w:r w:rsidRPr="001A2D21">
              <w:rPr>
                <w:kern w:val="0"/>
                <w:sz w:val="24"/>
              </w:rPr>
              <w:t>r</w:t>
            </w:r>
            <w:r w:rsidRPr="001A2D21">
              <w:rPr>
                <w:kern w:val="0"/>
                <w:sz w:val="24"/>
                <w:vertAlign w:val="subscript"/>
              </w:rPr>
              <w:t xml:space="preserve">2 </w:t>
            </w:r>
            <w:r w:rsidRPr="001A2D21">
              <w:rPr>
                <w:kern w:val="0"/>
                <w:sz w:val="24"/>
              </w:rPr>
              <w:t>为预测点距声源的距离，</w:t>
            </w:r>
            <w:r w:rsidRPr="001A2D21">
              <w:rPr>
                <w:kern w:val="0"/>
                <w:sz w:val="24"/>
              </w:rPr>
              <w:t>1m</w:t>
            </w:r>
            <w:r w:rsidRPr="001A2D21">
              <w:rPr>
                <w:kern w:val="0"/>
                <w:sz w:val="24"/>
              </w:rPr>
              <w:t>；</w:t>
            </w:r>
          </w:p>
          <w:p w:rsidR="000E636E" w:rsidRPr="001A2D21" w:rsidRDefault="00C26BE0">
            <w:pPr>
              <w:widowControl/>
              <w:spacing w:line="360" w:lineRule="auto"/>
              <w:ind w:firstLineChars="200" w:firstLine="480"/>
              <w:jc w:val="left"/>
              <w:rPr>
                <w:sz w:val="24"/>
              </w:rPr>
            </w:pPr>
            <w:r w:rsidRPr="001A2D21">
              <w:rPr>
                <w:kern w:val="0"/>
                <w:sz w:val="24"/>
              </w:rPr>
              <w:t>多源叠加模式：</w:t>
            </w:r>
          </w:p>
          <w:p w:rsidR="000E636E" w:rsidRPr="001A2D21" w:rsidRDefault="00C26BE0">
            <w:pPr>
              <w:widowControl/>
              <w:spacing w:line="360" w:lineRule="auto"/>
              <w:jc w:val="center"/>
              <w:rPr>
                <w:sz w:val="24"/>
              </w:rPr>
            </w:pPr>
            <w:r w:rsidRPr="001A2D21">
              <w:rPr>
                <w:kern w:val="0"/>
                <w:sz w:val="24"/>
              </w:rPr>
              <w:t>Leq</w:t>
            </w:r>
            <w:r w:rsidRPr="001A2D21">
              <w:rPr>
                <w:kern w:val="0"/>
                <w:sz w:val="24"/>
                <w:vertAlign w:val="subscript"/>
              </w:rPr>
              <w:t>总</w:t>
            </w:r>
            <w:r w:rsidRPr="001A2D21">
              <w:rPr>
                <w:kern w:val="0"/>
                <w:sz w:val="24"/>
              </w:rPr>
              <w:t>=10lg[10</w:t>
            </w:r>
            <w:r w:rsidRPr="001A2D21">
              <w:rPr>
                <w:kern w:val="0"/>
                <w:sz w:val="24"/>
                <w:vertAlign w:val="superscript"/>
              </w:rPr>
              <w:t>0.1Leq1</w:t>
            </w:r>
            <w:r w:rsidRPr="001A2D21">
              <w:rPr>
                <w:kern w:val="0"/>
                <w:sz w:val="24"/>
              </w:rPr>
              <w:t>+10</w:t>
            </w:r>
            <w:r w:rsidRPr="001A2D21">
              <w:rPr>
                <w:kern w:val="0"/>
                <w:sz w:val="24"/>
                <w:vertAlign w:val="superscript"/>
              </w:rPr>
              <w:t>0.1Leq2</w:t>
            </w:r>
            <w:r w:rsidRPr="001A2D21">
              <w:rPr>
                <w:kern w:val="0"/>
                <w:sz w:val="24"/>
              </w:rPr>
              <w:t>+……+10</w:t>
            </w:r>
            <w:r w:rsidRPr="001A2D21">
              <w:rPr>
                <w:kern w:val="0"/>
                <w:sz w:val="24"/>
                <w:vertAlign w:val="superscript"/>
              </w:rPr>
              <w:t>0.1LeqN</w:t>
            </w:r>
            <w:r w:rsidRPr="001A2D21">
              <w:rPr>
                <w:kern w:val="0"/>
                <w:sz w:val="24"/>
              </w:rPr>
              <w:t>]</w:t>
            </w:r>
          </w:p>
          <w:p w:rsidR="000E636E" w:rsidRPr="001A2D21" w:rsidRDefault="00C26BE0">
            <w:pPr>
              <w:widowControl/>
              <w:spacing w:line="360" w:lineRule="auto"/>
              <w:ind w:firstLineChars="200" w:firstLine="480"/>
              <w:jc w:val="left"/>
              <w:rPr>
                <w:kern w:val="0"/>
                <w:sz w:val="24"/>
              </w:rPr>
            </w:pPr>
            <w:r w:rsidRPr="001A2D21">
              <w:rPr>
                <w:kern w:val="0"/>
                <w:sz w:val="24"/>
              </w:rPr>
              <w:t>式中：</w:t>
            </w:r>
            <w:r w:rsidRPr="001A2D21">
              <w:rPr>
                <w:kern w:val="0"/>
                <w:sz w:val="24"/>
              </w:rPr>
              <w:t>Leq</w:t>
            </w:r>
            <w:r w:rsidRPr="001A2D21">
              <w:rPr>
                <w:kern w:val="0"/>
                <w:sz w:val="24"/>
                <w:vertAlign w:val="subscript"/>
              </w:rPr>
              <w:t>1</w:t>
            </w:r>
            <w:r w:rsidRPr="001A2D21">
              <w:rPr>
                <w:kern w:val="0"/>
                <w:sz w:val="24"/>
              </w:rPr>
              <w:t>、</w:t>
            </w:r>
            <w:r w:rsidRPr="001A2D21">
              <w:rPr>
                <w:kern w:val="0"/>
                <w:sz w:val="24"/>
              </w:rPr>
              <w:t>Leq</w:t>
            </w:r>
            <w:r w:rsidRPr="001A2D21">
              <w:rPr>
                <w:kern w:val="0"/>
                <w:sz w:val="24"/>
                <w:vertAlign w:val="subscript"/>
              </w:rPr>
              <w:t>2</w:t>
            </w:r>
            <w:r w:rsidRPr="001A2D21">
              <w:rPr>
                <w:kern w:val="0"/>
                <w:sz w:val="24"/>
              </w:rPr>
              <w:t>、</w:t>
            </w:r>
            <w:r w:rsidRPr="001A2D21">
              <w:rPr>
                <w:kern w:val="0"/>
                <w:sz w:val="24"/>
              </w:rPr>
              <w:t>……</w:t>
            </w:r>
            <w:r w:rsidRPr="001A2D21">
              <w:rPr>
                <w:kern w:val="0"/>
                <w:sz w:val="24"/>
              </w:rPr>
              <w:t>、</w:t>
            </w:r>
            <w:r w:rsidRPr="001A2D21">
              <w:rPr>
                <w:kern w:val="0"/>
                <w:sz w:val="24"/>
              </w:rPr>
              <w:t>Leq</w:t>
            </w:r>
            <w:r w:rsidRPr="001A2D21">
              <w:rPr>
                <w:kern w:val="0"/>
                <w:sz w:val="24"/>
                <w:vertAlign w:val="subscript"/>
              </w:rPr>
              <w:t>N</w:t>
            </w:r>
            <w:r w:rsidRPr="001A2D21">
              <w:rPr>
                <w:kern w:val="0"/>
                <w:sz w:val="24"/>
              </w:rPr>
              <w:t>为第一个声源、第二个声源、</w:t>
            </w:r>
            <w:r w:rsidRPr="001A2D21">
              <w:rPr>
                <w:kern w:val="0"/>
                <w:sz w:val="24"/>
              </w:rPr>
              <w:t>……</w:t>
            </w:r>
            <w:r w:rsidRPr="001A2D21">
              <w:rPr>
                <w:kern w:val="0"/>
                <w:sz w:val="24"/>
              </w:rPr>
              <w:t>、第</w:t>
            </w:r>
            <w:r w:rsidRPr="001A2D21">
              <w:rPr>
                <w:kern w:val="0"/>
                <w:sz w:val="24"/>
              </w:rPr>
              <w:t>N</w:t>
            </w:r>
            <w:proofErr w:type="gramStart"/>
            <w:r w:rsidRPr="001A2D21">
              <w:rPr>
                <w:kern w:val="0"/>
                <w:sz w:val="24"/>
              </w:rPr>
              <w:t>个</w:t>
            </w:r>
            <w:proofErr w:type="gramEnd"/>
            <w:r w:rsidRPr="001A2D21">
              <w:rPr>
                <w:kern w:val="0"/>
                <w:sz w:val="24"/>
              </w:rPr>
              <w:t>声源在</w:t>
            </w:r>
            <w:proofErr w:type="gramStart"/>
            <w:r w:rsidRPr="001A2D21">
              <w:rPr>
                <w:kern w:val="0"/>
                <w:sz w:val="24"/>
              </w:rPr>
              <w:t>某预测点</w:t>
            </w:r>
            <w:proofErr w:type="gramEnd"/>
            <w:r w:rsidRPr="001A2D21">
              <w:rPr>
                <w:kern w:val="0"/>
                <w:sz w:val="24"/>
              </w:rPr>
              <w:t>的等效声级。</w:t>
            </w:r>
          </w:p>
          <w:p w:rsidR="000E636E" w:rsidRPr="001A2D21" w:rsidRDefault="00C26BE0">
            <w:pPr>
              <w:spacing w:line="360" w:lineRule="auto"/>
              <w:ind w:firstLineChars="200" w:firstLine="480"/>
              <w:rPr>
                <w:sz w:val="24"/>
              </w:rPr>
            </w:pPr>
            <w:r w:rsidRPr="001A2D21">
              <w:rPr>
                <w:sz w:val="24"/>
              </w:rPr>
              <w:t>利用预测模式模拟预测项目正常生产时产生的噪声对项目区厂界声环境质量影响情况，预测结果如下：</w:t>
            </w:r>
          </w:p>
          <w:p w:rsidR="000E636E" w:rsidRPr="001A2D21" w:rsidRDefault="00C26BE0">
            <w:pPr>
              <w:pStyle w:val="3"/>
              <w:spacing w:line="460" w:lineRule="exact"/>
              <w:ind w:leftChars="0" w:left="0" w:firstLineChars="0" w:firstLine="0"/>
              <w:jc w:val="center"/>
              <w:rPr>
                <w:rFonts w:ascii="Times New Roman"/>
                <w:b/>
                <w:bCs/>
                <w:snapToGrid w:val="0"/>
                <w:kern w:val="0"/>
                <w:szCs w:val="22"/>
              </w:rPr>
            </w:pPr>
            <w:r w:rsidRPr="001A2D21">
              <w:rPr>
                <w:rFonts w:ascii="Times New Roman"/>
                <w:b/>
                <w:bCs/>
                <w:snapToGrid w:val="0"/>
                <w:kern w:val="0"/>
                <w:szCs w:val="22"/>
              </w:rPr>
              <w:t>表</w:t>
            </w:r>
            <w:r w:rsidRPr="001A2D21">
              <w:rPr>
                <w:rFonts w:ascii="Times New Roman"/>
                <w:b/>
                <w:bCs/>
                <w:snapToGrid w:val="0"/>
                <w:kern w:val="0"/>
                <w:szCs w:val="22"/>
              </w:rPr>
              <w:t>4-</w:t>
            </w:r>
            <w:r w:rsidRPr="001A2D21">
              <w:rPr>
                <w:rFonts w:ascii="Times New Roman" w:hint="eastAsia"/>
                <w:b/>
                <w:bCs/>
                <w:snapToGrid w:val="0"/>
                <w:kern w:val="0"/>
                <w:szCs w:val="22"/>
              </w:rPr>
              <w:t>3</w:t>
            </w:r>
            <w:r w:rsidRPr="001A2D21">
              <w:rPr>
                <w:rFonts w:ascii="Times New Roman"/>
                <w:b/>
                <w:bCs/>
                <w:snapToGrid w:val="0"/>
                <w:kern w:val="0"/>
                <w:szCs w:val="22"/>
              </w:rPr>
              <w:t>各厂界噪声预测表单位：</w:t>
            </w:r>
            <w:r w:rsidRPr="001A2D21">
              <w:rPr>
                <w:rFonts w:ascii="Times New Roman"/>
                <w:b/>
                <w:bCs/>
                <w:snapToGrid w:val="0"/>
                <w:kern w:val="0"/>
                <w:szCs w:val="22"/>
              </w:rPr>
              <w:t>dB</w:t>
            </w:r>
            <w:r w:rsidRPr="001A2D21">
              <w:rPr>
                <w:rFonts w:ascii="Times New Roman"/>
                <w:b/>
                <w:bCs/>
                <w:snapToGrid w:val="0"/>
                <w:kern w:val="0"/>
                <w:szCs w:val="22"/>
              </w:rPr>
              <w:t>（</w:t>
            </w:r>
            <w:r w:rsidRPr="001A2D21">
              <w:rPr>
                <w:rFonts w:ascii="Times New Roman"/>
                <w:b/>
                <w:bCs/>
                <w:snapToGrid w:val="0"/>
                <w:kern w:val="0"/>
                <w:szCs w:val="22"/>
              </w:rPr>
              <w:t>A</w:t>
            </w:r>
            <w:r w:rsidRPr="001A2D21">
              <w:rPr>
                <w:rFonts w:ascii="Times New Roman"/>
                <w:b/>
                <w:bCs/>
                <w:snapToGrid w:val="0"/>
                <w:kern w:val="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2"/>
              <w:gridCol w:w="1419"/>
              <w:gridCol w:w="1365"/>
              <w:gridCol w:w="1055"/>
              <w:gridCol w:w="1055"/>
              <w:gridCol w:w="1055"/>
              <w:gridCol w:w="1055"/>
            </w:tblGrid>
            <w:tr w:rsidR="000E636E" w:rsidRPr="001A2D21">
              <w:trPr>
                <w:trHeight w:val="705"/>
                <w:jc w:val="center"/>
              </w:trPr>
              <w:tc>
                <w:tcPr>
                  <w:tcW w:w="844" w:type="pct"/>
                  <w:vAlign w:val="center"/>
                </w:tcPr>
                <w:p w:rsidR="000E636E" w:rsidRPr="001A2D21" w:rsidRDefault="00C26BE0">
                  <w:pPr>
                    <w:widowControl/>
                    <w:jc w:val="center"/>
                    <w:rPr>
                      <w:kern w:val="0"/>
                      <w:szCs w:val="21"/>
                    </w:rPr>
                  </w:pPr>
                  <w:r w:rsidRPr="001A2D21">
                    <w:rPr>
                      <w:kern w:val="0"/>
                      <w:szCs w:val="21"/>
                    </w:rPr>
                    <w:t>时间段</w:t>
                  </w:r>
                </w:p>
              </w:tc>
              <w:tc>
                <w:tcPr>
                  <w:tcW w:w="842" w:type="pct"/>
                  <w:tcMar>
                    <w:top w:w="15" w:type="dxa"/>
                    <w:left w:w="15" w:type="dxa"/>
                    <w:bottom w:w="0" w:type="dxa"/>
                    <w:right w:w="15" w:type="dxa"/>
                  </w:tcMar>
                  <w:vAlign w:val="center"/>
                </w:tcPr>
                <w:p w:rsidR="000E636E" w:rsidRPr="001A2D21" w:rsidRDefault="00C26BE0">
                  <w:pPr>
                    <w:widowControl/>
                    <w:jc w:val="center"/>
                    <w:rPr>
                      <w:kern w:val="0"/>
                      <w:szCs w:val="21"/>
                    </w:rPr>
                  </w:pPr>
                  <w:r w:rsidRPr="001A2D21">
                    <w:rPr>
                      <w:kern w:val="0"/>
                      <w:szCs w:val="21"/>
                    </w:rPr>
                    <w:t>预测点</w:t>
                  </w:r>
                </w:p>
              </w:tc>
              <w:tc>
                <w:tcPr>
                  <w:tcW w:w="810" w:type="pct"/>
                  <w:vAlign w:val="center"/>
                </w:tcPr>
                <w:p w:rsidR="000E636E" w:rsidRPr="001A2D21" w:rsidRDefault="00C26BE0">
                  <w:pPr>
                    <w:widowControl/>
                    <w:jc w:val="center"/>
                    <w:rPr>
                      <w:kern w:val="0"/>
                      <w:szCs w:val="21"/>
                    </w:rPr>
                  </w:pPr>
                  <w:r w:rsidRPr="001A2D21">
                    <w:rPr>
                      <w:kern w:val="0"/>
                      <w:szCs w:val="21"/>
                    </w:rPr>
                    <w:t>贡献值</w:t>
                  </w:r>
                </w:p>
              </w:tc>
              <w:tc>
                <w:tcPr>
                  <w:tcW w:w="626" w:type="pct"/>
                  <w:vAlign w:val="center"/>
                </w:tcPr>
                <w:p w:rsidR="000E636E" w:rsidRPr="001A2D21" w:rsidRDefault="00C26BE0">
                  <w:pPr>
                    <w:widowControl/>
                    <w:jc w:val="center"/>
                    <w:rPr>
                      <w:kern w:val="0"/>
                      <w:szCs w:val="21"/>
                    </w:rPr>
                  </w:pPr>
                  <w:r w:rsidRPr="001A2D21">
                    <w:rPr>
                      <w:kern w:val="0"/>
                      <w:szCs w:val="21"/>
                    </w:rPr>
                    <w:t>背景值</w:t>
                  </w:r>
                </w:p>
              </w:tc>
              <w:tc>
                <w:tcPr>
                  <w:tcW w:w="626" w:type="pct"/>
                  <w:vAlign w:val="center"/>
                </w:tcPr>
                <w:p w:rsidR="000E636E" w:rsidRPr="001A2D21" w:rsidRDefault="00C26BE0">
                  <w:pPr>
                    <w:widowControl/>
                    <w:jc w:val="center"/>
                    <w:rPr>
                      <w:kern w:val="0"/>
                      <w:szCs w:val="21"/>
                    </w:rPr>
                  </w:pPr>
                  <w:r w:rsidRPr="001A2D21">
                    <w:rPr>
                      <w:kern w:val="0"/>
                      <w:szCs w:val="21"/>
                    </w:rPr>
                    <w:t>预测值</w:t>
                  </w:r>
                </w:p>
              </w:tc>
              <w:tc>
                <w:tcPr>
                  <w:tcW w:w="626" w:type="pct"/>
                  <w:vAlign w:val="center"/>
                </w:tcPr>
                <w:p w:rsidR="000E636E" w:rsidRPr="001A2D21" w:rsidRDefault="00C26BE0">
                  <w:pPr>
                    <w:widowControl/>
                    <w:jc w:val="center"/>
                    <w:rPr>
                      <w:kern w:val="0"/>
                      <w:szCs w:val="21"/>
                    </w:rPr>
                  </w:pPr>
                  <w:r w:rsidRPr="001A2D21">
                    <w:rPr>
                      <w:kern w:val="0"/>
                      <w:szCs w:val="21"/>
                    </w:rPr>
                    <w:t>标准</w:t>
                  </w:r>
                </w:p>
              </w:tc>
              <w:tc>
                <w:tcPr>
                  <w:tcW w:w="626" w:type="pct"/>
                  <w:vAlign w:val="center"/>
                </w:tcPr>
                <w:p w:rsidR="000E636E" w:rsidRPr="001A2D21" w:rsidRDefault="00C26BE0">
                  <w:pPr>
                    <w:widowControl/>
                    <w:jc w:val="center"/>
                    <w:rPr>
                      <w:kern w:val="0"/>
                      <w:szCs w:val="21"/>
                    </w:rPr>
                  </w:pPr>
                  <w:r w:rsidRPr="001A2D21">
                    <w:rPr>
                      <w:kern w:val="0"/>
                      <w:szCs w:val="21"/>
                    </w:rPr>
                    <w:t>评价结果</w:t>
                  </w:r>
                </w:p>
              </w:tc>
            </w:tr>
            <w:tr w:rsidR="000E636E" w:rsidRPr="001A2D21">
              <w:trPr>
                <w:trHeight w:val="340"/>
                <w:jc w:val="center"/>
              </w:trPr>
              <w:tc>
                <w:tcPr>
                  <w:tcW w:w="844" w:type="pct"/>
                  <w:vMerge w:val="restart"/>
                  <w:vAlign w:val="center"/>
                </w:tcPr>
                <w:p w:rsidR="000E636E" w:rsidRPr="001A2D21" w:rsidRDefault="00C26BE0">
                  <w:pPr>
                    <w:widowControl/>
                    <w:jc w:val="center"/>
                    <w:rPr>
                      <w:kern w:val="0"/>
                      <w:szCs w:val="21"/>
                    </w:rPr>
                  </w:pPr>
                  <w:r w:rsidRPr="001A2D21">
                    <w:rPr>
                      <w:kern w:val="0"/>
                      <w:szCs w:val="21"/>
                    </w:rPr>
                    <w:t>昼间</w:t>
                  </w:r>
                </w:p>
              </w:tc>
              <w:tc>
                <w:tcPr>
                  <w:tcW w:w="842" w:type="pct"/>
                  <w:tcMar>
                    <w:top w:w="15" w:type="dxa"/>
                    <w:left w:w="15" w:type="dxa"/>
                    <w:bottom w:w="0" w:type="dxa"/>
                    <w:right w:w="15" w:type="dxa"/>
                  </w:tcMar>
                  <w:vAlign w:val="center"/>
                </w:tcPr>
                <w:p w:rsidR="000E636E" w:rsidRPr="001A2D21" w:rsidRDefault="00C26BE0">
                  <w:pPr>
                    <w:widowControl/>
                    <w:jc w:val="center"/>
                    <w:rPr>
                      <w:kern w:val="0"/>
                      <w:szCs w:val="21"/>
                    </w:rPr>
                  </w:pPr>
                  <w:r w:rsidRPr="001A2D21">
                    <w:rPr>
                      <w:kern w:val="0"/>
                      <w:szCs w:val="21"/>
                    </w:rPr>
                    <w:t>东厂界</w:t>
                  </w:r>
                </w:p>
              </w:tc>
              <w:tc>
                <w:tcPr>
                  <w:tcW w:w="810" w:type="pct"/>
                  <w:vAlign w:val="center"/>
                </w:tcPr>
                <w:p w:rsidR="000E636E" w:rsidRPr="001A2D21" w:rsidRDefault="00C26BE0">
                  <w:pPr>
                    <w:widowControl/>
                    <w:jc w:val="center"/>
                    <w:rPr>
                      <w:kern w:val="0"/>
                      <w:szCs w:val="21"/>
                    </w:rPr>
                  </w:pPr>
                  <w:r w:rsidRPr="001A2D21">
                    <w:rPr>
                      <w:rFonts w:hint="eastAsia"/>
                      <w:kern w:val="0"/>
                      <w:szCs w:val="21"/>
                    </w:rPr>
                    <w:t>50.2</w:t>
                  </w:r>
                </w:p>
              </w:tc>
              <w:tc>
                <w:tcPr>
                  <w:tcW w:w="626" w:type="pct"/>
                  <w:vAlign w:val="center"/>
                </w:tcPr>
                <w:p w:rsidR="000E636E" w:rsidRPr="001A2D21" w:rsidRDefault="00C26BE0">
                  <w:pPr>
                    <w:widowControl/>
                    <w:jc w:val="center"/>
                    <w:rPr>
                      <w:szCs w:val="21"/>
                    </w:rPr>
                  </w:pPr>
                  <w:r w:rsidRPr="001A2D21">
                    <w:rPr>
                      <w:rFonts w:hint="eastAsia"/>
                      <w:szCs w:val="21"/>
                    </w:rPr>
                    <w:t>60.7</w:t>
                  </w:r>
                </w:p>
              </w:tc>
              <w:tc>
                <w:tcPr>
                  <w:tcW w:w="626" w:type="pct"/>
                  <w:vAlign w:val="center"/>
                </w:tcPr>
                <w:p w:rsidR="000E636E" w:rsidRPr="001A2D21" w:rsidRDefault="00C26BE0">
                  <w:pPr>
                    <w:widowControl/>
                    <w:jc w:val="center"/>
                    <w:rPr>
                      <w:kern w:val="0"/>
                      <w:szCs w:val="21"/>
                    </w:rPr>
                  </w:pPr>
                  <w:r w:rsidRPr="001A2D21">
                    <w:rPr>
                      <w:rFonts w:hint="eastAsia"/>
                      <w:kern w:val="0"/>
                      <w:szCs w:val="21"/>
                    </w:rPr>
                    <w:t>60.8</w:t>
                  </w:r>
                </w:p>
              </w:tc>
              <w:tc>
                <w:tcPr>
                  <w:tcW w:w="626" w:type="pct"/>
                  <w:vMerge w:val="restart"/>
                  <w:vAlign w:val="center"/>
                </w:tcPr>
                <w:p w:rsidR="000E636E" w:rsidRPr="001A2D21" w:rsidRDefault="00C26BE0">
                  <w:pPr>
                    <w:widowControl/>
                    <w:jc w:val="center"/>
                    <w:rPr>
                      <w:kern w:val="0"/>
                      <w:szCs w:val="21"/>
                    </w:rPr>
                  </w:pPr>
                  <w:r w:rsidRPr="001A2D21">
                    <w:rPr>
                      <w:rFonts w:hint="eastAsia"/>
                      <w:kern w:val="0"/>
                      <w:szCs w:val="21"/>
                    </w:rPr>
                    <w:t>65</w:t>
                  </w:r>
                </w:p>
              </w:tc>
              <w:tc>
                <w:tcPr>
                  <w:tcW w:w="626" w:type="pct"/>
                  <w:vMerge w:val="restart"/>
                  <w:vAlign w:val="center"/>
                </w:tcPr>
                <w:p w:rsidR="000E636E" w:rsidRPr="001A2D21" w:rsidRDefault="00C26BE0">
                  <w:pPr>
                    <w:widowControl/>
                    <w:jc w:val="center"/>
                    <w:rPr>
                      <w:kern w:val="0"/>
                      <w:szCs w:val="21"/>
                    </w:rPr>
                  </w:pPr>
                  <w:r w:rsidRPr="001A2D21">
                    <w:rPr>
                      <w:kern w:val="0"/>
                      <w:szCs w:val="21"/>
                    </w:rPr>
                    <w:t>达标</w:t>
                  </w:r>
                </w:p>
              </w:tc>
            </w:tr>
            <w:tr w:rsidR="000E636E" w:rsidRPr="001A2D21">
              <w:trPr>
                <w:trHeight w:val="340"/>
                <w:jc w:val="center"/>
              </w:trPr>
              <w:tc>
                <w:tcPr>
                  <w:tcW w:w="844" w:type="pct"/>
                  <w:vMerge/>
                  <w:vAlign w:val="center"/>
                </w:tcPr>
                <w:p w:rsidR="000E636E" w:rsidRPr="001A2D21" w:rsidRDefault="000E636E">
                  <w:pPr>
                    <w:widowControl/>
                    <w:jc w:val="center"/>
                    <w:rPr>
                      <w:kern w:val="0"/>
                      <w:szCs w:val="21"/>
                    </w:rPr>
                  </w:pPr>
                </w:p>
              </w:tc>
              <w:tc>
                <w:tcPr>
                  <w:tcW w:w="842" w:type="pct"/>
                  <w:tcMar>
                    <w:top w:w="15" w:type="dxa"/>
                    <w:left w:w="15" w:type="dxa"/>
                    <w:bottom w:w="0" w:type="dxa"/>
                    <w:right w:w="15" w:type="dxa"/>
                  </w:tcMar>
                  <w:vAlign w:val="center"/>
                </w:tcPr>
                <w:p w:rsidR="000E636E" w:rsidRPr="001A2D21" w:rsidRDefault="00C26BE0">
                  <w:pPr>
                    <w:widowControl/>
                    <w:jc w:val="center"/>
                    <w:rPr>
                      <w:kern w:val="0"/>
                      <w:szCs w:val="21"/>
                    </w:rPr>
                  </w:pPr>
                  <w:r w:rsidRPr="001A2D21">
                    <w:rPr>
                      <w:kern w:val="0"/>
                      <w:szCs w:val="21"/>
                    </w:rPr>
                    <w:t>南厂界</w:t>
                  </w:r>
                </w:p>
              </w:tc>
              <w:tc>
                <w:tcPr>
                  <w:tcW w:w="810" w:type="pct"/>
                  <w:vAlign w:val="center"/>
                </w:tcPr>
                <w:p w:rsidR="000E636E" w:rsidRPr="001A2D21" w:rsidRDefault="00C26BE0">
                  <w:pPr>
                    <w:widowControl/>
                    <w:jc w:val="center"/>
                    <w:rPr>
                      <w:kern w:val="0"/>
                      <w:szCs w:val="21"/>
                    </w:rPr>
                  </w:pPr>
                  <w:r w:rsidRPr="001A2D21">
                    <w:rPr>
                      <w:rFonts w:hint="eastAsia"/>
                      <w:kern w:val="0"/>
                      <w:szCs w:val="21"/>
                    </w:rPr>
                    <w:t>43.7</w:t>
                  </w:r>
                </w:p>
              </w:tc>
              <w:tc>
                <w:tcPr>
                  <w:tcW w:w="626" w:type="pct"/>
                  <w:vAlign w:val="center"/>
                </w:tcPr>
                <w:p w:rsidR="000E636E" w:rsidRPr="001A2D21" w:rsidRDefault="00C26BE0">
                  <w:pPr>
                    <w:widowControl/>
                    <w:jc w:val="center"/>
                    <w:rPr>
                      <w:szCs w:val="21"/>
                    </w:rPr>
                  </w:pPr>
                  <w:r w:rsidRPr="001A2D21">
                    <w:rPr>
                      <w:rFonts w:hint="eastAsia"/>
                      <w:szCs w:val="21"/>
                    </w:rPr>
                    <w:t>60.7</w:t>
                  </w:r>
                </w:p>
              </w:tc>
              <w:tc>
                <w:tcPr>
                  <w:tcW w:w="626" w:type="pct"/>
                  <w:vAlign w:val="center"/>
                </w:tcPr>
                <w:p w:rsidR="000E636E" w:rsidRPr="001A2D21" w:rsidRDefault="00C26BE0">
                  <w:pPr>
                    <w:widowControl/>
                    <w:jc w:val="center"/>
                    <w:rPr>
                      <w:kern w:val="0"/>
                      <w:szCs w:val="21"/>
                    </w:rPr>
                  </w:pPr>
                  <w:r w:rsidRPr="001A2D21">
                    <w:rPr>
                      <w:rFonts w:hint="eastAsia"/>
                      <w:kern w:val="0"/>
                      <w:szCs w:val="21"/>
                    </w:rPr>
                    <w:t>60.8</w:t>
                  </w:r>
                </w:p>
              </w:tc>
              <w:tc>
                <w:tcPr>
                  <w:tcW w:w="626" w:type="pct"/>
                  <w:vMerge/>
                  <w:vAlign w:val="center"/>
                </w:tcPr>
                <w:p w:rsidR="000E636E" w:rsidRPr="001A2D21" w:rsidRDefault="000E636E">
                  <w:pPr>
                    <w:widowControl/>
                    <w:jc w:val="center"/>
                    <w:rPr>
                      <w:kern w:val="0"/>
                      <w:szCs w:val="21"/>
                    </w:rPr>
                  </w:pPr>
                </w:p>
              </w:tc>
              <w:tc>
                <w:tcPr>
                  <w:tcW w:w="626" w:type="pct"/>
                  <w:vMerge/>
                  <w:vAlign w:val="center"/>
                </w:tcPr>
                <w:p w:rsidR="000E636E" w:rsidRPr="001A2D21" w:rsidRDefault="000E636E">
                  <w:pPr>
                    <w:widowControl/>
                    <w:jc w:val="center"/>
                    <w:rPr>
                      <w:kern w:val="0"/>
                      <w:szCs w:val="21"/>
                    </w:rPr>
                  </w:pPr>
                </w:p>
              </w:tc>
            </w:tr>
            <w:tr w:rsidR="000E636E" w:rsidRPr="001A2D21">
              <w:trPr>
                <w:trHeight w:val="340"/>
                <w:jc w:val="center"/>
              </w:trPr>
              <w:tc>
                <w:tcPr>
                  <w:tcW w:w="844" w:type="pct"/>
                  <w:vMerge/>
                  <w:vAlign w:val="center"/>
                </w:tcPr>
                <w:p w:rsidR="000E636E" w:rsidRPr="001A2D21" w:rsidRDefault="000E636E">
                  <w:pPr>
                    <w:widowControl/>
                    <w:jc w:val="center"/>
                    <w:rPr>
                      <w:kern w:val="0"/>
                      <w:szCs w:val="21"/>
                    </w:rPr>
                  </w:pPr>
                </w:p>
              </w:tc>
              <w:tc>
                <w:tcPr>
                  <w:tcW w:w="842" w:type="pct"/>
                  <w:tcMar>
                    <w:top w:w="15" w:type="dxa"/>
                    <w:left w:w="15" w:type="dxa"/>
                    <w:bottom w:w="0" w:type="dxa"/>
                    <w:right w:w="15" w:type="dxa"/>
                  </w:tcMar>
                  <w:vAlign w:val="center"/>
                </w:tcPr>
                <w:p w:rsidR="000E636E" w:rsidRPr="001A2D21" w:rsidRDefault="00C26BE0">
                  <w:pPr>
                    <w:widowControl/>
                    <w:jc w:val="center"/>
                    <w:rPr>
                      <w:kern w:val="0"/>
                      <w:szCs w:val="21"/>
                    </w:rPr>
                  </w:pPr>
                  <w:r w:rsidRPr="001A2D21">
                    <w:rPr>
                      <w:kern w:val="0"/>
                      <w:szCs w:val="21"/>
                    </w:rPr>
                    <w:t>西厂界</w:t>
                  </w:r>
                </w:p>
              </w:tc>
              <w:tc>
                <w:tcPr>
                  <w:tcW w:w="810" w:type="pct"/>
                  <w:vAlign w:val="center"/>
                </w:tcPr>
                <w:p w:rsidR="000E636E" w:rsidRPr="001A2D21" w:rsidRDefault="00C26BE0">
                  <w:pPr>
                    <w:widowControl/>
                    <w:jc w:val="center"/>
                    <w:rPr>
                      <w:kern w:val="0"/>
                      <w:szCs w:val="21"/>
                    </w:rPr>
                  </w:pPr>
                  <w:r w:rsidRPr="001A2D21">
                    <w:rPr>
                      <w:rFonts w:hint="eastAsia"/>
                      <w:kern w:val="0"/>
                      <w:szCs w:val="21"/>
                    </w:rPr>
                    <w:t>47.5</w:t>
                  </w:r>
                </w:p>
              </w:tc>
              <w:tc>
                <w:tcPr>
                  <w:tcW w:w="626" w:type="pct"/>
                  <w:vAlign w:val="center"/>
                </w:tcPr>
                <w:p w:rsidR="000E636E" w:rsidRPr="001A2D21" w:rsidRDefault="00C26BE0">
                  <w:pPr>
                    <w:widowControl/>
                    <w:jc w:val="center"/>
                    <w:rPr>
                      <w:szCs w:val="21"/>
                    </w:rPr>
                  </w:pPr>
                  <w:r w:rsidRPr="001A2D21">
                    <w:rPr>
                      <w:rFonts w:hint="eastAsia"/>
                      <w:szCs w:val="21"/>
                    </w:rPr>
                    <w:t>60.7</w:t>
                  </w:r>
                </w:p>
              </w:tc>
              <w:tc>
                <w:tcPr>
                  <w:tcW w:w="626" w:type="pct"/>
                  <w:vAlign w:val="center"/>
                </w:tcPr>
                <w:p w:rsidR="000E636E" w:rsidRPr="001A2D21" w:rsidRDefault="00C26BE0">
                  <w:pPr>
                    <w:widowControl/>
                    <w:jc w:val="center"/>
                    <w:rPr>
                      <w:kern w:val="0"/>
                      <w:szCs w:val="21"/>
                    </w:rPr>
                  </w:pPr>
                  <w:r w:rsidRPr="001A2D21">
                    <w:rPr>
                      <w:rFonts w:hint="eastAsia"/>
                      <w:kern w:val="0"/>
                      <w:szCs w:val="21"/>
                    </w:rPr>
                    <w:t>60.9</w:t>
                  </w:r>
                </w:p>
              </w:tc>
              <w:tc>
                <w:tcPr>
                  <w:tcW w:w="626" w:type="pct"/>
                  <w:vMerge/>
                  <w:vAlign w:val="center"/>
                </w:tcPr>
                <w:p w:rsidR="000E636E" w:rsidRPr="001A2D21" w:rsidRDefault="000E636E">
                  <w:pPr>
                    <w:widowControl/>
                    <w:jc w:val="center"/>
                    <w:rPr>
                      <w:kern w:val="0"/>
                      <w:szCs w:val="21"/>
                    </w:rPr>
                  </w:pPr>
                </w:p>
              </w:tc>
              <w:tc>
                <w:tcPr>
                  <w:tcW w:w="626" w:type="pct"/>
                  <w:vMerge/>
                  <w:vAlign w:val="center"/>
                </w:tcPr>
                <w:p w:rsidR="000E636E" w:rsidRPr="001A2D21" w:rsidRDefault="000E636E">
                  <w:pPr>
                    <w:widowControl/>
                    <w:jc w:val="center"/>
                    <w:rPr>
                      <w:kern w:val="0"/>
                      <w:szCs w:val="21"/>
                    </w:rPr>
                  </w:pPr>
                </w:p>
              </w:tc>
            </w:tr>
            <w:tr w:rsidR="000E636E" w:rsidRPr="001A2D21">
              <w:trPr>
                <w:trHeight w:val="340"/>
                <w:jc w:val="center"/>
              </w:trPr>
              <w:tc>
                <w:tcPr>
                  <w:tcW w:w="844" w:type="pct"/>
                  <w:vMerge/>
                  <w:vAlign w:val="center"/>
                </w:tcPr>
                <w:p w:rsidR="000E636E" w:rsidRPr="001A2D21" w:rsidRDefault="000E636E">
                  <w:pPr>
                    <w:widowControl/>
                    <w:jc w:val="center"/>
                    <w:rPr>
                      <w:kern w:val="0"/>
                      <w:szCs w:val="21"/>
                    </w:rPr>
                  </w:pPr>
                </w:p>
              </w:tc>
              <w:tc>
                <w:tcPr>
                  <w:tcW w:w="842" w:type="pct"/>
                  <w:tcMar>
                    <w:top w:w="15" w:type="dxa"/>
                    <w:left w:w="15" w:type="dxa"/>
                    <w:bottom w:w="0" w:type="dxa"/>
                    <w:right w:w="15" w:type="dxa"/>
                  </w:tcMar>
                  <w:vAlign w:val="center"/>
                </w:tcPr>
                <w:p w:rsidR="000E636E" w:rsidRPr="001A2D21" w:rsidRDefault="00C26BE0">
                  <w:pPr>
                    <w:widowControl/>
                    <w:jc w:val="center"/>
                    <w:rPr>
                      <w:kern w:val="0"/>
                      <w:szCs w:val="21"/>
                    </w:rPr>
                  </w:pPr>
                  <w:r w:rsidRPr="001A2D21">
                    <w:rPr>
                      <w:kern w:val="0"/>
                      <w:szCs w:val="21"/>
                    </w:rPr>
                    <w:t>北厂界</w:t>
                  </w:r>
                </w:p>
              </w:tc>
              <w:tc>
                <w:tcPr>
                  <w:tcW w:w="810" w:type="pct"/>
                  <w:vAlign w:val="center"/>
                </w:tcPr>
                <w:p w:rsidR="000E636E" w:rsidRPr="001A2D21" w:rsidRDefault="00C26BE0">
                  <w:pPr>
                    <w:widowControl/>
                    <w:jc w:val="center"/>
                    <w:rPr>
                      <w:kern w:val="0"/>
                      <w:szCs w:val="21"/>
                    </w:rPr>
                  </w:pPr>
                  <w:r w:rsidRPr="001A2D21">
                    <w:rPr>
                      <w:rFonts w:hint="eastAsia"/>
                      <w:kern w:val="0"/>
                      <w:szCs w:val="21"/>
                    </w:rPr>
                    <w:t>45.1</w:t>
                  </w:r>
                </w:p>
              </w:tc>
              <w:tc>
                <w:tcPr>
                  <w:tcW w:w="626" w:type="pct"/>
                  <w:vAlign w:val="center"/>
                </w:tcPr>
                <w:p w:rsidR="000E636E" w:rsidRPr="001A2D21" w:rsidRDefault="00C26BE0">
                  <w:pPr>
                    <w:widowControl/>
                    <w:jc w:val="center"/>
                    <w:rPr>
                      <w:szCs w:val="21"/>
                    </w:rPr>
                  </w:pPr>
                  <w:r w:rsidRPr="001A2D21">
                    <w:rPr>
                      <w:rFonts w:hint="eastAsia"/>
                      <w:szCs w:val="21"/>
                    </w:rPr>
                    <w:t>60.7</w:t>
                  </w:r>
                </w:p>
              </w:tc>
              <w:tc>
                <w:tcPr>
                  <w:tcW w:w="626" w:type="pct"/>
                  <w:vAlign w:val="center"/>
                </w:tcPr>
                <w:p w:rsidR="000E636E" w:rsidRPr="001A2D21" w:rsidRDefault="00C26BE0">
                  <w:pPr>
                    <w:widowControl/>
                    <w:jc w:val="center"/>
                    <w:rPr>
                      <w:kern w:val="0"/>
                      <w:szCs w:val="21"/>
                    </w:rPr>
                  </w:pPr>
                  <w:r w:rsidRPr="001A2D21">
                    <w:rPr>
                      <w:rFonts w:hint="eastAsia"/>
                      <w:kern w:val="0"/>
                      <w:szCs w:val="21"/>
                    </w:rPr>
                    <w:t>61.1</w:t>
                  </w:r>
                </w:p>
              </w:tc>
              <w:tc>
                <w:tcPr>
                  <w:tcW w:w="626" w:type="pct"/>
                  <w:vMerge/>
                  <w:vAlign w:val="center"/>
                </w:tcPr>
                <w:p w:rsidR="000E636E" w:rsidRPr="001A2D21" w:rsidRDefault="000E636E">
                  <w:pPr>
                    <w:widowControl/>
                    <w:jc w:val="center"/>
                    <w:rPr>
                      <w:kern w:val="0"/>
                      <w:szCs w:val="21"/>
                    </w:rPr>
                  </w:pPr>
                </w:p>
              </w:tc>
              <w:tc>
                <w:tcPr>
                  <w:tcW w:w="626" w:type="pct"/>
                  <w:vMerge/>
                  <w:vAlign w:val="center"/>
                </w:tcPr>
                <w:p w:rsidR="000E636E" w:rsidRPr="001A2D21" w:rsidRDefault="000E636E">
                  <w:pPr>
                    <w:widowControl/>
                    <w:jc w:val="center"/>
                    <w:rPr>
                      <w:kern w:val="0"/>
                      <w:szCs w:val="21"/>
                    </w:rPr>
                  </w:pPr>
                </w:p>
              </w:tc>
            </w:tr>
            <w:tr w:rsidR="000E636E" w:rsidRPr="001A2D21">
              <w:trPr>
                <w:trHeight w:val="340"/>
                <w:jc w:val="center"/>
              </w:trPr>
              <w:tc>
                <w:tcPr>
                  <w:tcW w:w="844" w:type="pct"/>
                  <w:vMerge w:val="restart"/>
                  <w:vAlign w:val="center"/>
                </w:tcPr>
                <w:p w:rsidR="000E636E" w:rsidRPr="001A2D21" w:rsidRDefault="00C26BE0">
                  <w:pPr>
                    <w:widowControl/>
                    <w:jc w:val="center"/>
                    <w:rPr>
                      <w:kern w:val="0"/>
                      <w:szCs w:val="21"/>
                    </w:rPr>
                  </w:pPr>
                  <w:r w:rsidRPr="001A2D21">
                    <w:rPr>
                      <w:kern w:val="0"/>
                      <w:szCs w:val="21"/>
                    </w:rPr>
                    <w:t>夜间</w:t>
                  </w:r>
                </w:p>
              </w:tc>
              <w:tc>
                <w:tcPr>
                  <w:tcW w:w="842" w:type="pct"/>
                  <w:tcMar>
                    <w:top w:w="15" w:type="dxa"/>
                    <w:left w:w="15" w:type="dxa"/>
                    <w:bottom w:w="0" w:type="dxa"/>
                    <w:right w:w="15" w:type="dxa"/>
                  </w:tcMar>
                  <w:vAlign w:val="center"/>
                </w:tcPr>
                <w:p w:rsidR="000E636E" w:rsidRPr="001A2D21" w:rsidRDefault="00C26BE0">
                  <w:pPr>
                    <w:widowControl/>
                    <w:jc w:val="center"/>
                    <w:rPr>
                      <w:kern w:val="0"/>
                      <w:szCs w:val="21"/>
                    </w:rPr>
                  </w:pPr>
                  <w:r w:rsidRPr="001A2D21">
                    <w:rPr>
                      <w:kern w:val="0"/>
                      <w:szCs w:val="21"/>
                    </w:rPr>
                    <w:t>东厂界</w:t>
                  </w:r>
                </w:p>
              </w:tc>
              <w:tc>
                <w:tcPr>
                  <w:tcW w:w="810" w:type="pct"/>
                  <w:vAlign w:val="center"/>
                </w:tcPr>
                <w:p w:rsidR="000E636E" w:rsidRPr="001A2D21" w:rsidRDefault="00C26BE0">
                  <w:pPr>
                    <w:widowControl/>
                    <w:jc w:val="center"/>
                    <w:rPr>
                      <w:kern w:val="0"/>
                      <w:szCs w:val="21"/>
                    </w:rPr>
                  </w:pPr>
                  <w:r w:rsidRPr="001A2D21">
                    <w:rPr>
                      <w:rFonts w:hint="eastAsia"/>
                      <w:kern w:val="0"/>
                      <w:szCs w:val="21"/>
                    </w:rPr>
                    <w:t>50.2</w:t>
                  </w:r>
                </w:p>
              </w:tc>
              <w:tc>
                <w:tcPr>
                  <w:tcW w:w="626" w:type="pct"/>
                  <w:vAlign w:val="center"/>
                </w:tcPr>
                <w:p w:rsidR="000E636E" w:rsidRPr="001A2D21" w:rsidRDefault="00C26BE0">
                  <w:pPr>
                    <w:widowControl/>
                    <w:jc w:val="center"/>
                    <w:rPr>
                      <w:szCs w:val="21"/>
                    </w:rPr>
                  </w:pPr>
                  <w:r w:rsidRPr="001A2D21">
                    <w:rPr>
                      <w:rFonts w:hint="eastAsia"/>
                      <w:szCs w:val="21"/>
                    </w:rPr>
                    <w:t>53.0</w:t>
                  </w:r>
                </w:p>
              </w:tc>
              <w:tc>
                <w:tcPr>
                  <w:tcW w:w="626" w:type="pct"/>
                  <w:vAlign w:val="center"/>
                </w:tcPr>
                <w:p w:rsidR="000E636E" w:rsidRPr="001A2D21" w:rsidRDefault="00C26BE0">
                  <w:pPr>
                    <w:widowControl/>
                    <w:jc w:val="center"/>
                    <w:rPr>
                      <w:kern w:val="0"/>
                      <w:szCs w:val="21"/>
                    </w:rPr>
                  </w:pPr>
                  <w:r w:rsidRPr="001A2D21">
                    <w:rPr>
                      <w:rFonts w:hint="eastAsia"/>
                      <w:kern w:val="0"/>
                      <w:szCs w:val="21"/>
                    </w:rPr>
                    <w:t>53.7</w:t>
                  </w:r>
                </w:p>
              </w:tc>
              <w:tc>
                <w:tcPr>
                  <w:tcW w:w="626" w:type="pct"/>
                  <w:vMerge w:val="restart"/>
                  <w:vAlign w:val="center"/>
                </w:tcPr>
                <w:p w:rsidR="000E636E" w:rsidRPr="001A2D21" w:rsidRDefault="00C26BE0">
                  <w:pPr>
                    <w:widowControl/>
                    <w:jc w:val="center"/>
                    <w:rPr>
                      <w:kern w:val="0"/>
                      <w:szCs w:val="21"/>
                    </w:rPr>
                  </w:pPr>
                  <w:r w:rsidRPr="001A2D21">
                    <w:rPr>
                      <w:rFonts w:hint="eastAsia"/>
                      <w:kern w:val="0"/>
                      <w:szCs w:val="21"/>
                    </w:rPr>
                    <w:t>55</w:t>
                  </w:r>
                </w:p>
              </w:tc>
              <w:tc>
                <w:tcPr>
                  <w:tcW w:w="626" w:type="pct"/>
                  <w:vMerge w:val="restart"/>
                  <w:vAlign w:val="center"/>
                </w:tcPr>
                <w:p w:rsidR="000E636E" w:rsidRPr="001A2D21" w:rsidRDefault="00C26BE0">
                  <w:pPr>
                    <w:widowControl/>
                    <w:jc w:val="center"/>
                    <w:rPr>
                      <w:kern w:val="0"/>
                      <w:szCs w:val="21"/>
                    </w:rPr>
                  </w:pPr>
                  <w:r w:rsidRPr="001A2D21">
                    <w:rPr>
                      <w:kern w:val="0"/>
                      <w:szCs w:val="21"/>
                    </w:rPr>
                    <w:t>达标</w:t>
                  </w:r>
                </w:p>
              </w:tc>
            </w:tr>
            <w:tr w:rsidR="000E636E" w:rsidRPr="001A2D21">
              <w:trPr>
                <w:trHeight w:val="340"/>
                <w:jc w:val="center"/>
              </w:trPr>
              <w:tc>
                <w:tcPr>
                  <w:tcW w:w="844" w:type="pct"/>
                  <w:vMerge/>
                  <w:vAlign w:val="center"/>
                </w:tcPr>
                <w:p w:rsidR="000E636E" w:rsidRPr="001A2D21" w:rsidRDefault="000E636E">
                  <w:pPr>
                    <w:widowControl/>
                    <w:jc w:val="center"/>
                    <w:rPr>
                      <w:kern w:val="0"/>
                      <w:szCs w:val="21"/>
                    </w:rPr>
                  </w:pPr>
                </w:p>
              </w:tc>
              <w:tc>
                <w:tcPr>
                  <w:tcW w:w="842" w:type="pct"/>
                  <w:tcMar>
                    <w:top w:w="15" w:type="dxa"/>
                    <w:left w:w="15" w:type="dxa"/>
                    <w:bottom w:w="0" w:type="dxa"/>
                    <w:right w:w="15" w:type="dxa"/>
                  </w:tcMar>
                  <w:vAlign w:val="center"/>
                </w:tcPr>
                <w:p w:rsidR="000E636E" w:rsidRPr="001A2D21" w:rsidRDefault="00C26BE0">
                  <w:pPr>
                    <w:widowControl/>
                    <w:jc w:val="center"/>
                    <w:rPr>
                      <w:kern w:val="0"/>
                      <w:szCs w:val="21"/>
                    </w:rPr>
                  </w:pPr>
                  <w:r w:rsidRPr="001A2D21">
                    <w:rPr>
                      <w:kern w:val="0"/>
                      <w:szCs w:val="21"/>
                    </w:rPr>
                    <w:t>南厂界</w:t>
                  </w:r>
                </w:p>
              </w:tc>
              <w:tc>
                <w:tcPr>
                  <w:tcW w:w="810" w:type="pct"/>
                  <w:vAlign w:val="center"/>
                </w:tcPr>
                <w:p w:rsidR="000E636E" w:rsidRPr="001A2D21" w:rsidRDefault="00C26BE0">
                  <w:pPr>
                    <w:widowControl/>
                    <w:jc w:val="center"/>
                    <w:rPr>
                      <w:kern w:val="0"/>
                      <w:szCs w:val="21"/>
                    </w:rPr>
                  </w:pPr>
                  <w:r w:rsidRPr="001A2D21">
                    <w:rPr>
                      <w:rFonts w:hint="eastAsia"/>
                      <w:kern w:val="0"/>
                      <w:szCs w:val="21"/>
                    </w:rPr>
                    <w:t>43.7</w:t>
                  </w:r>
                </w:p>
              </w:tc>
              <w:tc>
                <w:tcPr>
                  <w:tcW w:w="626" w:type="pct"/>
                  <w:vAlign w:val="center"/>
                </w:tcPr>
                <w:p w:rsidR="000E636E" w:rsidRPr="001A2D21" w:rsidRDefault="00C26BE0">
                  <w:pPr>
                    <w:widowControl/>
                    <w:jc w:val="center"/>
                    <w:rPr>
                      <w:szCs w:val="21"/>
                    </w:rPr>
                  </w:pPr>
                  <w:r w:rsidRPr="001A2D21">
                    <w:rPr>
                      <w:rFonts w:hint="eastAsia"/>
                      <w:szCs w:val="21"/>
                    </w:rPr>
                    <w:t>53.0</w:t>
                  </w:r>
                </w:p>
              </w:tc>
              <w:tc>
                <w:tcPr>
                  <w:tcW w:w="626" w:type="pct"/>
                  <w:vAlign w:val="center"/>
                </w:tcPr>
                <w:p w:rsidR="000E636E" w:rsidRPr="001A2D21" w:rsidRDefault="00C26BE0">
                  <w:pPr>
                    <w:widowControl/>
                    <w:jc w:val="center"/>
                    <w:rPr>
                      <w:kern w:val="0"/>
                      <w:szCs w:val="21"/>
                    </w:rPr>
                  </w:pPr>
                  <w:r w:rsidRPr="001A2D21">
                    <w:rPr>
                      <w:rFonts w:hint="eastAsia"/>
                      <w:kern w:val="0"/>
                      <w:szCs w:val="21"/>
                    </w:rPr>
                    <w:t>53.5</w:t>
                  </w:r>
                </w:p>
              </w:tc>
              <w:tc>
                <w:tcPr>
                  <w:tcW w:w="626" w:type="pct"/>
                  <w:vMerge/>
                  <w:vAlign w:val="center"/>
                </w:tcPr>
                <w:p w:rsidR="000E636E" w:rsidRPr="001A2D21" w:rsidRDefault="000E636E">
                  <w:pPr>
                    <w:widowControl/>
                    <w:jc w:val="center"/>
                    <w:rPr>
                      <w:kern w:val="0"/>
                      <w:szCs w:val="21"/>
                    </w:rPr>
                  </w:pPr>
                </w:p>
              </w:tc>
              <w:tc>
                <w:tcPr>
                  <w:tcW w:w="626" w:type="pct"/>
                  <w:vMerge/>
                  <w:vAlign w:val="center"/>
                </w:tcPr>
                <w:p w:rsidR="000E636E" w:rsidRPr="001A2D21" w:rsidRDefault="000E636E">
                  <w:pPr>
                    <w:widowControl/>
                    <w:jc w:val="center"/>
                    <w:rPr>
                      <w:kern w:val="0"/>
                      <w:szCs w:val="21"/>
                    </w:rPr>
                  </w:pPr>
                </w:p>
              </w:tc>
            </w:tr>
            <w:tr w:rsidR="000E636E" w:rsidRPr="001A2D21">
              <w:trPr>
                <w:trHeight w:val="340"/>
                <w:jc w:val="center"/>
              </w:trPr>
              <w:tc>
                <w:tcPr>
                  <w:tcW w:w="844" w:type="pct"/>
                  <w:vMerge/>
                  <w:vAlign w:val="center"/>
                </w:tcPr>
                <w:p w:rsidR="000E636E" w:rsidRPr="001A2D21" w:rsidRDefault="000E636E">
                  <w:pPr>
                    <w:widowControl/>
                    <w:jc w:val="center"/>
                    <w:rPr>
                      <w:kern w:val="0"/>
                      <w:szCs w:val="21"/>
                    </w:rPr>
                  </w:pPr>
                </w:p>
              </w:tc>
              <w:tc>
                <w:tcPr>
                  <w:tcW w:w="842" w:type="pct"/>
                  <w:tcMar>
                    <w:top w:w="15" w:type="dxa"/>
                    <w:left w:w="15" w:type="dxa"/>
                    <w:bottom w:w="0" w:type="dxa"/>
                    <w:right w:w="15" w:type="dxa"/>
                  </w:tcMar>
                  <w:vAlign w:val="center"/>
                </w:tcPr>
                <w:p w:rsidR="000E636E" w:rsidRPr="001A2D21" w:rsidRDefault="00C26BE0">
                  <w:pPr>
                    <w:widowControl/>
                    <w:jc w:val="center"/>
                    <w:rPr>
                      <w:kern w:val="0"/>
                      <w:szCs w:val="21"/>
                    </w:rPr>
                  </w:pPr>
                  <w:r w:rsidRPr="001A2D21">
                    <w:rPr>
                      <w:kern w:val="0"/>
                      <w:szCs w:val="21"/>
                    </w:rPr>
                    <w:t>西厂界</w:t>
                  </w:r>
                </w:p>
              </w:tc>
              <w:tc>
                <w:tcPr>
                  <w:tcW w:w="810" w:type="pct"/>
                  <w:vAlign w:val="center"/>
                </w:tcPr>
                <w:p w:rsidR="000E636E" w:rsidRPr="001A2D21" w:rsidRDefault="00C26BE0">
                  <w:pPr>
                    <w:widowControl/>
                    <w:jc w:val="center"/>
                    <w:rPr>
                      <w:kern w:val="0"/>
                      <w:szCs w:val="21"/>
                    </w:rPr>
                  </w:pPr>
                  <w:r w:rsidRPr="001A2D21">
                    <w:rPr>
                      <w:rFonts w:hint="eastAsia"/>
                      <w:kern w:val="0"/>
                      <w:szCs w:val="21"/>
                    </w:rPr>
                    <w:t>47.5</w:t>
                  </w:r>
                </w:p>
              </w:tc>
              <w:tc>
                <w:tcPr>
                  <w:tcW w:w="626" w:type="pct"/>
                  <w:vAlign w:val="center"/>
                </w:tcPr>
                <w:p w:rsidR="000E636E" w:rsidRPr="001A2D21" w:rsidRDefault="00C26BE0">
                  <w:pPr>
                    <w:widowControl/>
                    <w:jc w:val="center"/>
                    <w:rPr>
                      <w:szCs w:val="21"/>
                    </w:rPr>
                  </w:pPr>
                  <w:r w:rsidRPr="001A2D21">
                    <w:rPr>
                      <w:rFonts w:hint="eastAsia"/>
                      <w:szCs w:val="21"/>
                    </w:rPr>
                    <w:t>53.0</w:t>
                  </w:r>
                </w:p>
              </w:tc>
              <w:tc>
                <w:tcPr>
                  <w:tcW w:w="626" w:type="pct"/>
                  <w:vAlign w:val="center"/>
                </w:tcPr>
                <w:p w:rsidR="000E636E" w:rsidRPr="001A2D21" w:rsidRDefault="00C26BE0">
                  <w:pPr>
                    <w:widowControl/>
                    <w:jc w:val="center"/>
                    <w:rPr>
                      <w:kern w:val="0"/>
                      <w:szCs w:val="21"/>
                    </w:rPr>
                  </w:pPr>
                  <w:r w:rsidRPr="001A2D21">
                    <w:rPr>
                      <w:rFonts w:hint="eastAsia"/>
                      <w:kern w:val="0"/>
                      <w:szCs w:val="21"/>
                    </w:rPr>
                    <w:t>54.1</w:t>
                  </w:r>
                </w:p>
              </w:tc>
              <w:tc>
                <w:tcPr>
                  <w:tcW w:w="626" w:type="pct"/>
                  <w:vMerge/>
                  <w:vAlign w:val="center"/>
                </w:tcPr>
                <w:p w:rsidR="000E636E" w:rsidRPr="001A2D21" w:rsidRDefault="000E636E">
                  <w:pPr>
                    <w:widowControl/>
                    <w:jc w:val="center"/>
                    <w:rPr>
                      <w:kern w:val="0"/>
                      <w:szCs w:val="21"/>
                    </w:rPr>
                  </w:pPr>
                </w:p>
              </w:tc>
              <w:tc>
                <w:tcPr>
                  <w:tcW w:w="626" w:type="pct"/>
                  <w:vMerge/>
                  <w:vAlign w:val="center"/>
                </w:tcPr>
                <w:p w:rsidR="000E636E" w:rsidRPr="001A2D21" w:rsidRDefault="000E636E">
                  <w:pPr>
                    <w:widowControl/>
                    <w:jc w:val="center"/>
                    <w:rPr>
                      <w:kern w:val="0"/>
                      <w:szCs w:val="21"/>
                    </w:rPr>
                  </w:pPr>
                </w:p>
              </w:tc>
            </w:tr>
            <w:tr w:rsidR="000E636E" w:rsidRPr="001A2D21">
              <w:trPr>
                <w:trHeight w:val="340"/>
                <w:jc w:val="center"/>
              </w:trPr>
              <w:tc>
                <w:tcPr>
                  <w:tcW w:w="844" w:type="pct"/>
                  <w:vMerge/>
                  <w:vAlign w:val="center"/>
                </w:tcPr>
                <w:p w:rsidR="000E636E" w:rsidRPr="001A2D21" w:rsidRDefault="000E636E">
                  <w:pPr>
                    <w:widowControl/>
                    <w:jc w:val="center"/>
                    <w:rPr>
                      <w:kern w:val="0"/>
                      <w:szCs w:val="21"/>
                    </w:rPr>
                  </w:pPr>
                </w:p>
              </w:tc>
              <w:tc>
                <w:tcPr>
                  <w:tcW w:w="842" w:type="pct"/>
                  <w:tcMar>
                    <w:top w:w="15" w:type="dxa"/>
                    <w:left w:w="15" w:type="dxa"/>
                    <w:bottom w:w="0" w:type="dxa"/>
                    <w:right w:w="15" w:type="dxa"/>
                  </w:tcMar>
                  <w:vAlign w:val="center"/>
                </w:tcPr>
                <w:p w:rsidR="000E636E" w:rsidRPr="001A2D21" w:rsidRDefault="00C26BE0">
                  <w:pPr>
                    <w:widowControl/>
                    <w:jc w:val="center"/>
                    <w:rPr>
                      <w:kern w:val="0"/>
                      <w:szCs w:val="21"/>
                    </w:rPr>
                  </w:pPr>
                  <w:r w:rsidRPr="001A2D21">
                    <w:rPr>
                      <w:kern w:val="0"/>
                      <w:szCs w:val="21"/>
                    </w:rPr>
                    <w:t>北厂界</w:t>
                  </w:r>
                </w:p>
              </w:tc>
              <w:tc>
                <w:tcPr>
                  <w:tcW w:w="810" w:type="pct"/>
                  <w:vAlign w:val="center"/>
                </w:tcPr>
                <w:p w:rsidR="000E636E" w:rsidRPr="001A2D21" w:rsidRDefault="00C26BE0">
                  <w:pPr>
                    <w:widowControl/>
                    <w:jc w:val="center"/>
                    <w:rPr>
                      <w:kern w:val="0"/>
                      <w:szCs w:val="21"/>
                    </w:rPr>
                  </w:pPr>
                  <w:r w:rsidRPr="001A2D21">
                    <w:rPr>
                      <w:rFonts w:hint="eastAsia"/>
                      <w:kern w:val="0"/>
                      <w:szCs w:val="21"/>
                    </w:rPr>
                    <w:t>45.1</w:t>
                  </w:r>
                </w:p>
              </w:tc>
              <w:tc>
                <w:tcPr>
                  <w:tcW w:w="626" w:type="pct"/>
                  <w:vAlign w:val="center"/>
                </w:tcPr>
                <w:p w:rsidR="000E636E" w:rsidRPr="001A2D21" w:rsidRDefault="00C26BE0">
                  <w:pPr>
                    <w:widowControl/>
                    <w:jc w:val="center"/>
                    <w:rPr>
                      <w:kern w:val="0"/>
                      <w:szCs w:val="21"/>
                    </w:rPr>
                  </w:pPr>
                  <w:r w:rsidRPr="001A2D21">
                    <w:rPr>
                      <w:rFonts w:hint="eastAsia"/>
                      <w:kern w:val="0"/>
                      <w:szCs w:val="21"/>
                    </w:rPr>
                    <w:t>53.0</w:t>
                  </w:r>
                </w:p>
              </w:tc>
              <w:tc>
                <w:tcPr>
                  <w:tcW w:w="626" w:type="pct"/>
                  <w:vAlign w:val="center"/>
                </w:tcPr>
                <w:p w:rsidR="000E636E" w:rsidRPr="001A2D21" w:rsidRDefault="00C26BE0">
                  <w:pPr>
                    <w:widowControl/>
                    <w:jc w:val="center"/>
                    <w:rPr>
                      <w:kern w:val="0"/>
                      <w:szCs w:val="21"/>
                    </w:rPr>
                  </w:pPr>
                  <w:r w:rsidRPr="001A2D21">
                    <w:rPr>
                      <w:rFonts w:hint="eastAsia"/>
                      <w:kern w:val="0"/>
                      <w:szCs w:val="21"/>
                    </w:rPr>
                    <w:t>54.8</w:t>
                  </w:r>
                </w:p>
              </w:tc>
              <w:tc>
                <w:tcPr>
                  <w:tcW w:w="626" w:type="pct"/>
                  <w:vMerge/>
                  <w:vAlign w:val="center"/>
                </w:tcPr>
                <w:p w:rsidR="000E636E" w:rsidRPr="001A2D21" w:rsidRDefault="000E636E">
                  <w:pPr>
                    <w:widowControl/>
                    <w:jc w:val="center"/>
                    <w:rPr>
                      <w:kern w:val="0"/>
                      <w:szCs w:val="21"/>
                    </w:rPr>
                  </w:pPr>
                </w:p>
              </w:tc>
              <w:tc>
                <w:tcPr>
                  <w:tcW w:w="626" w:type="pct"/>
                  <w:vMerge/>
                  <w:vAlign w:val="center"/>
                </w:tcPr>
                <w:p w:rsidR="000E636E" w:rsidRPr="001A2D21" w:rsidRDefault="000E636E">
                  <w:pPr>
                    <w:widowControl/>
                    <w:jc w:val="center"/>
                    <w:rPr>
                      <w:kern w:val="0"/>
                      <w:szCs w:val="21"/>
                    </w:rPr>
                  </w:pPr>
                </w:p>
              </w:tc>
            </w:tr>
          </w:tbl>
          <w:p w:rsidR="000E636E" w:rsidRPr="001A2D21" w:rsidRDefault="00C26BE0" w:rsidP="00C26BE0">
            <w:pPr>
              <w:pStyle w:val="4Char"/>
              <w:adjustRightInd w:val="0"/>
              <w:snapToGrid w:val="0"/>
              <w:spacing w:beforeLines="50" w:before="120"/>
            </w:pPr>
            <w:proofErr w:type="gramStart"/>
            <w:r w:rsidRPr="001A2D21">
              <w:t>经预测</w:t>
            </w:r>
            <w:proofErr w:type="gramEnd"/>
            <w:r w:rsidRPr="001A2D21">
              <w:t>分析，本项目噪声可满足《工业企业厂界环境噪声排放标准》</w:t>
            </w:r>
            <w:r w:rsidRPr="001A2D21">
              <w:t>(GB12348-2008)</w:t>
            </w:r>
            <w:r w:rsidRPr="001A2D21">
              <w:rPr>
                <w:rFonts w:hint="eastAsia"/>
              </w:rPr>
              <w:t xml:space="preserve"> </w:t>
            </w:r>
            <w:r w:rsidRPr="001A2D21">
              <w:t>3</w:t>
            </w:r>
            <w:r w:rsidRPr="001A2D21">
              <w:t>类标准要求。</w:t>
            </w:r>
          </w:p>
          <w:p w:rsidR="000E636E" w:rsidRPr="001A2D21" w:rsidRDefault="00C26BE0">
            <w:pPr>
              <w:adjustRightInd w:val="0"/>
              <w:snapToGrid w:val="0"/>
              <w:spacing w:line="360" w:lineRule="auto"/>
              <w:rPr>
                <w:rFonts w:eastAsia="黑体"/>
                <w:bCs/>
                <w:spacing w:val="-10"/>
                <w:sz w:val="28"/>
                <w:szCs w:val="28"/>
              </w:rPr>
            </w:pPr>
            <w:r w:rsidRPr="001A2D21">
              <w:rPr>
                <w:rFonts w:eastAsia="黑体" w:hint="eastAsia"/>
                <w:bCs/>
                <w:spacing w:val="-10"/>
                <w:sz w:val="28"/>
                <w:szCs w:val="28"/>
              </w:rPr>
              <w:t>4</w:t>
            </w:r>
            <w:r w:rsidRPr="001A2D21">
              <w:rPr>
                <w:rFonts w:eastAsia="黑体" w:hint="eastAsia"/>
                <w:bCs/>
                <w:spacing w:val="-10"/>
                <w:sz w:val="28"/>
                <w:szCs w:val="28"/>
              </w:rPr>
              <w:t>、</w:t>
            </w:r>
            <w:r w:rsidRPr="001A2D21">
              <w:rPr>
                <w:rFonts w:eastAsia="黑体"/>
                <w:bCs/>
                <w:spacing w:val="-10"/>
                <w:sz w:val="28"/>
                <w:szCs w:val="28"/>
              </w:rPr>
              <w:t>固废</w:t>
            </w:r>
          </w:p>
          <w:p w:rsidR="000E636E" w:rsidRPr="001A2D21" w:rsidRDefault="00C26BE0">
            <w:pPr>
              <w:widowControl/>
              <w:spacing w:line="360" w:lineRule="auto"/>
              <w:jc w:val="left"/>
              <w:rPr>
                <w:b/>
                <w:bCs/>
                <w:kern w:val="0"/>
                <w:sz w:val="24"/>
              </w:rPr>
            </w:pPr>
            <w:r w:rsidRPr="001A2D21">
              <w:rPr>
                <w:rFonts w:hint="eastAsia"/>
                <w:b/>
                <w:bCs/>
                <w:kern w:val="0"/>
                <w:sz w:val="24"/>
              </w:rPr>
              <w:t>4.1</w:t>
            </w:r>
            <w:r w:rsidRPr="001A2D21">
              <w:rPr>
                <w:b/>
                <w:bCs/>
                <w:kern w:val="0"/>
                <w:sz w:val="24"/>
              </w:rPr>
              <w:t>固体废物产生源及产生量</w:t>
            </w:r>
          </w:p>
          <w:p w:rsidR="000E636E" w:rsidRPr="001A2D21" w:rsidRDefault="00C26BE0">
            <w:pPr>
              <w:spacing w:line="360" w:lineRule="auto"/>
              <w:ind w:firstLineChars="200" w:firstLine="480"/>
              <w:rPr>
                <w:sz w:val="24"/>
              </w:rPr>
            </w:pPr>
            <w:proofErr w:type="gramStart"/>
            <w:r w:rsidRPr="001A2D21">
              <w:rPr>
                <w:rFonts w:ascii="宋体" w:hAnsi="宋体" w:hint="eastAsia"/>
                <w:kern w:val="0"/>
                <w:sz w:val="24"/>
              </w:rPr>
              <w:t>新增氮压机</w:t>
            </w:r>
            <w:proofErr w:type="gramEnd"/>
            <w:r w:rsidRPr="001A2D21">
              <w:rPr>
                <w:rFonts w:ascii="宋体" w:hAnsi="宋体" w:hint="eastAsia"/>
                <w:kern w:val="0"/>
                <w:sz w:val="24"/>
              </w:rPr>
              <w:t>设</w:t>
            </w:r>
            <w:r w:rsidRPr="001A2D21">
              <w:rPr>
                <w:kern w:val="0"/>
                <w:sz w:val="24"/>
              </w:rPr>
              <w:t>备使用润滑油，定期更新，排放少量废润滑油</w:t>
            </w:r>
            <w:r w:rsidRPr="001A2D21">
              <w:rPr>
                <w:rFonts w:hint="eastAsia"/>
                <w:kern w:val="0"/>
                <w:sz w:val="24"/>
              </w:rPr>
              <w:t>，</w:t>
            </w:r>
            <w:r w:rsidRPr="001A2D21">
              <w:rPr>
                <w:kern w:val="0"/>
                <w:sz w:val="24"/>
              </w:rPr>
              <w:t>为危险</w:t>
            </w:r>
            <w:r w:rsidR="0046340C">
              <w:rPr>
                <w:kern w:val="0"/>
                <w:sz w:val="24"/>
              </w:rPr>
              <w:t>废物</w:t>
            </w:r>
            <w:r w:rsidRPr="001A2D21">
              <w:rPr>
                <w:kern w:val="0"/>
                <w:sz w:val="24"/>
              </w:rPr>
              <w:t>，产量约为</w:t>
            </w:r>
            <w:r w:rsidRPr="001A2D21">
              <w:rPr>
                <w:kern w:val="0"/>
                <w:sz w:val="24"/>
              </w:rPr>
              <w:t>0.02</w:t>
            </w:r>
            <w:r w:rsidRPr="001A2D21">
              <w:rPr>
                <w:rFonts w:hint="eastAsia"/>
                <w:kern w:val="0"/>
                <w:sz w:val="24"/>
              </w:rPr>
              <w:t xml:space="preserve"> </w:t>
            </w:r>
            <w:r w:rsidRPr="001A2D21">
              <w:rPr>
                <w:kern w:val="0"/>
                <w:sz w:val="24"/>
              </w:rPr>
              <w:t>t/a</w:t>
            </w:r>
            <w:r w:rsidRPr="001A2D21">
              <w:rPr>
                <w:kern w:val="0"/>
                <w:sz w:val="24"/>
              </w:rPr>
              <w:t>。</w:t>
            </w:r>
          </w:p>
          <w:p w:rsidR="000E636E" w:rsidRPr="001A2D21" w:rsidRDefault="00C26BE0">
            <w:pPr>
              <w:widowControl/>
              <w:spacing w:line="360" w:lineRule="auto"/>
              <w:jc w:val="left"/>
              <w:rPr>
                <w:b/>
                <w:bCs/>
                <w:kern w:val="0"/>
                <w:sz w:val="24"/>
              </w:rPr>
            </w:pPr>
            <w:r w:rsidRPr="001A2D21">
              <w:rPr>
                <w:rFonts w:hint="eastAsia"/>
                <w:b/>
                <w:bCs/>
                <w:kern w:val="0"/>
                <w:sz w:val="24"/>
              </w:rPr>
              <w:t>4.2</w:t>
            </w:r>
            <w:proofErr w:type="gramStart"/>
            <w:r w:rsidRPr="001A2D21">
              <w:rPr>
                <w:b/>
                <w:bCs/>
                <w:kern w:val="0"/>
                <w:sz w:val="24"/>
              </w:rPr>
              <w:t>项目危废暂存库</w:t>
            </w:r>
            <w:proofErr w:type="gramEnd"/>
            <w:r w:rsidRPr="001A2D21">
              <w:rPr>
                <w:b/>
                <w:bCs/>
                <w:kern w:val="0"/>
                <w:sz w:val="24"/>
              </w:rPr>
              <w:t>建设情况</w:t>
            </w:r>
          </w:p>
          <w:p w:rsidR="000E636E" w:rsidRPr="001A2D21" w:rsidRDefault="00C26BE0">
            <w:pPr>
              <w:pStyle w:val="13"/>
            </w:pPr>
            <w:r w:rsidRPr="001A2D21">
              <w:rPr>
                <w:rFonts w:hint="eastAsia"/>
              </w:rPr>
              <w:lastRenderedPageBreak/>
              <w:t>淮北宝相气体公司现有厂区</w:t>
            </w:r>
            <w:proofErr w:type="gramStart"/>
            <w:r w:rsidRPr="001A2D21">
              <w:rPr>
                <w:rFonts w:hint="eastAsia"/>
              </w:rPr>
              <w:t>内危废仓库</w:t>
            </w:r>
            <w:proofErr w:type="gramEnd"/>
            <w:r w:rsidRPr="001A2D21">
              <w:rPr>
                <w:rFonts w:hint="eastAsia"/>
              </w:rPr>
              <w:t>面积</w:t>
            </w:r>
            <w:r w:rsidRPr="001A2D21">
              <w:rPr>
                <w:rFonts w:hint="eastAsia"/>
              </w:rPr>
              <w:t>2</w:t>
            </w:r>
            <w:r w:rsidRPr="001A2D21">
              <w:t>4m</w:t>
            </w:r>
            <w:r w:rsidRPr="001A2D21">
              <w:rPr>
                <w:rFonts w:hint="eastAsia"/>
                <w:vertAlign w:val="superscript"/>
              </w:rPr>
              <w:t>2</w:t>
            </w:r>
            <w:r w:rsidRPr="001A2D21">
              <w:rPr>
                <w:rFonts w:hint="eastAsia"/>
              </w:rPr>
              <w:t>，位于厂区西北角，公司现有项目</w:t>
            </w:r>
            <w:r w:rsidRPr="001A2D21">
              <w:t>1</w:t>
            </w:r>
            <w:r w:rsidRPr="001A2D21">
              <w:rPr>
                <w:rFonts w:hint="eastAsia"/>
              </w:rPr>
              <w:t>次最大</w:t>
            </w:r>
            <w:proofErr w:type="gramStart"/>
            <w:r w:rsidRPr="001A2D21">
              <w:rPr>
                <w:rFonts w:hint="eastAsia"/>
              </w:rPr>
              <w:t>危废产生</w:t>
            </w:r>
            <w:proofErr w:type="gramEnd"/>
            <w:r w:rsidRPr="001A2D21">
              <w:rPr>
                <w:rFonts w:hint="eastAsia"/>
              </w:rPr>
              <w:t>量约</w:t>
            </w:r>
            <w:r w:rsidR="00874622">
              <w:rPr>
                <w:rFonts w:hint="eastAsia"/>
              </w:rPr>
              <w:t>0.6</w:t>
            </w:r>
            <w:r w:rsidRPr="001A2D21">
              <w:rPr>
                <w:rFonts w:hint="eastAsia"/>
              </w:rPr>
              <w:t xml:space="preserve"> </w:t>
            </w:r>
            <w:r w:rsidRPr="001A2D21">
              <w:t>t</w:t>
            </w:r>
            <w:r w:rsidRPr="001A2D21">
              <w:rPr>
                <w:rFonts w:hint="eastAsia"/>
              </w:rPr>
              <w:t>，</w:t>
            </w:r>
            <w:proofErr w:type="gramStart"/>
            <w:r w:rsidRPr="001A2D21">
              <w:rPr>
                <w:rFonts w:hint="eastAsia"/>
              </w:rPr>
              <w:t>占用危废仓库</w:t>
            </w:r>
            <w:proofErr w:type="gramEnd"/>
            <w:r w:rsidRPr="001A2D21">
              <w:rPr>
                <w:rFonts w:hint="eastAsia"/>
              </w:rPr>
              <w:t>约</w:t>
            </w:r>
            <w:r w:rsidRPr="001A2D21">
              <w:rPr>
                <w:rFonts w:hint="eastAsia"/>
              </w:rPr>
              <w:t>10 m</w:t>
            </w:r>
            <w:r w:rsidRPr="001A2D21">
              <w:rPr>
                <w:rFonts w:hint="eastAsia"/>
                <w:vertAlign w:val="superscript"/>
              </w:rPr>
              <w:t>2</w:t>
            </w:r>
            <w:r w:rsidRPr="001A2D21">
              <w:rPr>
                <w:rFonts w:hint="eastAsia"/>
              </w:rPr>
              <w:t>，有剩余能力贮存本项目</w:t>
            </w:r>
            <w:r w:rsidR="00874622">
              <w:rPr>
                <w:rFonts w:hint="eastAsia"/>
              </w:rPr>
              <w:t>营运</w:t>
            </w:r>
            <w:r w:rsidRPr="001A2D21">
              <w:rPr>
                <w:rFonts w:hint="eastAsia"/>
              </w:rPr>
              <w:t>期产生的</w:t>
            </w:r>
            <w:r w:rsidR="00874622">
              <w:rPr>
                <w:rFonts w:hint="eastAsia"/>
              </w:rPr>
              <w:t>废机油</w:t>
            </w:r>
            <w:r w:rsidRPr="001A2D21">
              <w:rPr>
                <w:rFonts w:hint="eastAsia"/>
              </w:rPr>
              <w:t>等危废。本</w:t>
            </w:r>
            <w:proofErr w:type="gramStart"/>
            <w:r w:rsidRPr="001A2D21">
              <w:rPr>
                <w:rFonts w:hint="eastAsia"/>
              </w:rPr>
              <w:t>项目危废暂存</w:t>
            </w:r>
            <w:proofErr w:type="gramEnd"/>
            <w:r w:rsidRPr="001A2D21">
              <w:rPr>
                <w:rFonts w:hint="eastAsia"/>
              </w:rPr>
              <w:t>间地面已进行防渗漏处理，并设置浸出液导流沟和收集井，达到《危险废物贮存污染控制标准》（</w:t>
            </w:r>
            <w:r w:rsidRPr="001A2D21">
              <w:t>GB18597-2001</w:t>
            </w:r>
            <w:r w:rsidRPr="001A2D21">
              <w:rPr>
                <w:rFonts w:hint="eastAsia"/>
              </w:rPr>
              <w:t>）中要求。</w:t>
            </w:r>
            <w:proofErr w:type="gramStart"/>
            <w:r w:rsidRPr="001A2D21">
              <w:rPr>
                <w:rFonts w:hint="eastAsia"/>
              </w:rPr>
              <w:t>危废贮存</w:t>
            </w:r>
            <w:proofErr w:type="gramEnd"/>
            <w:r w:rsidRPr="001A2D21">
              <w:rPr>
                <w:rFonts w:hint="eastAsia"/>
              </w:rPr>
              <w:t>场所（设施）基本情况表见表</w:t>
            </w:r>
            <w:r w:rsidRPr="001A2D21">
              <w:rPr>
                <w:rFonts w:hint="eastAsia"/>
              </w:rPr>
              <w:t>4.4</w:t>
            </w:r>
            <w:r w:rsidRPr="001A2D21">
              <w:rPr>
                <w:rFonts w:hint="eastAsia"/>
              </w:rPr>
              <w:t>。</w:t>
            </w:r>
          </w:p>
          <w:p w:rsidR="000E636E" w:rsidRPr="001A2D21" w:rsidRDefault="00C26BE0">
            <w:pPr>
              <w:pStyle w:val="3"/>
              <w:spacing w:line="460" w:lineRule="exact"/>
              <w:ind w:leftChars="0" w:left="0" w:firstLineChars="0" w:firstLine="0"/>
              <w:jc w:val="center"/>
              <w:rPr>
                <w:rFonts w:ascii="Times New Roman"/>
                <w:b/>
                <w:bCs/>
                <w:snapToGrid w:val="0"/>
                <w:kern w:val="0"/>
                <w:szCs w:val="22"/>
              </w:rPr>
            </w:pPr>
            <w:r w:rsidRPr="001A2D21">
              <w:rPr>
                <w:rFonts w:ascii="Times New Roman"/>
                <w:b/>
                <w:bCs/>
                <w:snapToGrid w:val="0"/>
                <w:kern w:val="0"/>
                <w:szCs w:val="22"/>
              </w:rPr>
              <w:t>表</w:t>
            </w:r>
            <w:r w:rsidRPr="001A2D21">
              <w:rPr>
                <w:rFonts w:ascii="Times New Roman"/>
                <w:b/>
                <w:bCs/>
                <w:snapToGrid w:val="0"/>
                <w:kern w:val="0"/>
                <w:szCs w:val="22"/>
              </w:rPr>
              <w:t>4</w:t>
            </w:r>
            <w:r w:rsidRPr="001A2D21">
              <w:rPr>
                <w:rFonts w:ascii="Times New Roman" w:hint="eastAsia"/>
                <w:b/>
                <w:bCs/>
                <w:snapToGrid w:val="0"/>
                <w:kern w:val="0"/>
                <w:szCs w:val="22"/>
              </w:rPr>
              <w:t>-</w:t>
            </w:r>
            <w:r w:rsidRPr="001A2D21">
              <w:rPr>
                <w:rFonts w:ascii="Times New Roman"/>
                <w:b/>
                <w:bCs/>
                <w:snapToGrid w:val="0"/>
                <w:kern w:val="0"/>
                <w:szCs w:val="22"/>
              </w:rPr>
              <w:t xml:space="preserve">4 </w:t>
            </w:r>
            <w:r w:rsidRPr="001A2D21">
              <w:rPr>
                <w:rFonts w:ascii="Times New Roman"/>
                <w:b/>
                <w:bCs/>
                <w:snapToGrid w:val="0"/>
                <w:kern w:val="0"/>
                <w:szCs w:val="22"/>
              </w:rPr>
              <w:t>项目危险废物贮存场所（设施）基本情况表</w:t>
            </w:r>
          </w:p>
          <w:tbl>
            <w:tblPr>
              <w:tblStyle w:val="af4"/>
              <w:tblW w:w="5000" w:type="pct"/>
              <w:tblLook w:val="04A0" w:firstRow="1" w:lastRow="0" w:firstColumn="1" w:lastColumn="0" w:noHBand="0" w:noVBand="1"/>
            </w:tblPr>
            <w:tblGrid>
              <w:gridCol w:w="761"/>
              <w:gridCol w:w="1417"/>
              <w:gridCol w:w="1291"/>
              <w:gridCol w:w="1485"/>
              <w:gridCol w:w="1158"/>
              <w:gridCol w:w="1158"/>
              <w:gridCol w:w="1156"/>
            </w:tblGrid>
            <w:tr w:rsidR="000E636E" w:rsidRPr="001A2D21">
              <w:trPr>
                <w:trHeight w:val="340"/>
              </w:trPr>
              <w:tc>
                <w:tcPr>
                  <w:tcW w:w="452" w:type="pct"/>
                  <w:vAlign w:val="center"/>
                </w:tcPr>
                <w:p w:rsidR="000E636E" w:rsidRPr="001A2D21" w:rsidRDefault="00C26BE0">
                  <w:pPr>
                    <w:pStyle w:val="13"/>
                    <w:spacing w:line="240" w:lineRule="auto"/>
                    <w:ind w:firstLineChars="0" w:firstLine="0"/>
                    <w:jc w:val="center"/>
                    <w:rPr>
                      <w:b/>
                      <w:sz w:val="21"/>
                      <w:szCs w:val="21"/>
                    </w:rPr>
                  </w:pPr>
                  <w:r w:rsidRPr="001A2D21">
                    <w:rPr>
                      <w:b/>
                      <w:sz w:val="21"/>
                      <w:szCs w:val="21"/>
                    </w:rPr>
                    <w:t>序号</w:t>
                  </w:r>
                </w:p>
              </w:tc>
              <w:tc>
                <w:tcPr>
                  <w:tcW w:w="841" w:type="pct"/>
                  <w:vAlign w:val="center"/>
                </w:tcPr>
                <w:p w:rsidR="000E636E" w:rsidRPr="001A2D21" w:rsidRDefault="00C26BE0">
                  <w:pPr>
                    <w:pStyle w:val="13"/>
                    <w:spacing w:line="240" w:lineRule="auto"/>
                    <w:ind w:firstLineChars="0" w:firstLine="0"/>
                    <w:jc w:val="center"/>
                    <w:rPr>
                      <w:b/>
                      <w:sz w:val="21"/>
                      <w:szCs w:val="21"/>
                    </w:rPr>
                  </w:pPr>
                  <w:r w:rsidRPr="001A2D21">
                    <w:rPr>
                      <w:b/>
                      <w:sz w:val="21"/>
                      <w:szCs w:val="21"/>
                    </w:rPr>
                    <w:t>危险废物</w:t>
                  </w:r>
                </w:p>
                <w:p w:rsidR="000E636E" w:rsidRPr="001A2D21" w:rsidRDefault="00C26BE0">
                  <w:pPr>
                    <w:pStyle w:val="13"/>
                    <w:spacing w:line="240" w:lineRule="auto"/>
                    <w:ind w:firstLineChars="0" w:firstLine="0"/>
                    <w:jc w:val="center"/>
                    <w:rPr>
                      <w:b/>
                      <w:sz w:val="21"/>
                      <w:szCs w:val="21"/>
                    </w:rPr>
                  </w:pPr>
                  <w:r w:rsidRPr="001A2D21">
                    <w:rPr>
                      <w:b/>
                      <w:sz w:val="21"/>
                      <w:szCs w:val="21"/>
                    </w:rPr>
                    <w:t>名称</w:t>
                  </w:r>
                </w:p>
              </w:tc>
              <w:tc>
                <w:tcPr>
                  <w:tcW w:w="766" w:type="pct"/>
                  <w:vAlign w:val="center"/>
                </w:tcPr>
                <w:p w:rsidR="000E636E" w:rsidRPr="001A2D21" w:rsidRDefault="00C26BE0">
                  <w:pPr>
                    <w:pStyle w:val="13"/>
                    <w:spacing w:line="240" w:lineRule="auto"/>
                    <w:ind w:firstLineChars="0" w:firstLine="0"/>
                    <w:jc w:val="center"/>
                    <w:rPr>
                      <w:b/>
                      <w:sz w:val="21"/>
                      <w:szCs w:val="21"/>
                    </w:rPr>
                  </w:pPr>
                  <w:r w:rsidRPr="001A2D21">
                    <w:rPr>
                      <w:b/>
                      <w:sz w:val="21"/>
                      <w:szCs w:val="21"/>
                    </w:rPr>
                    <w:t>危险废物</w:t>
                  </w:r>
                </w:p>
                <w:p w:rsidR="000E636E" w:rsidRPr="001A2D21" w:rsidRDefault="00C26BE0">
                  <w:pPr>
                    <w:pStyle w:val="13"/>
                    <w:spacing w:line="240" w:lineRule="auto"/>
                    <w:ind w:firstLineChars="0" w:firstLine="0"/>
                    <w:jc w:val="center"/>
                    <w:rPr>
                      <w:b/>
                      <w:sz w:val="21"/>
                      <w:szCs w:val="21"/>
                    </w:rPr>
                  </w:pPr>
                  <w:r w:rsidRPr="001A2D21">
                    <w:rPr>
                      <w:b/>
                      <w:sz w:val="21"/>
                      <w:szCs w:val="21"/>
                    </w:rPr>
                    <w:t>类别</w:t>
                  </w:r>
                </w:p>
              </w:tc>
              <w:tc>
                <w:tcPr>
                  <w:tcW w:w="881" w:type="pct"/>
                  <w:vAlign w:val="center"/>
                </w:tcPr>
                <w:p w:rsidR="000E636E" w:rsidRPr="001A2D21" w:rsidRDefault="00C26BE0">
                  <w:pPr>
                    <w:pStyle w:val="13"/>
                    <w:spacing w:line="240" w:lineRule="auto"/>
                    <w:ind w:firstLineChars="0" w:firstLine="0"/>
                    <w:jc w:val="center"/>
                    <w:rPr>
                      <w:b/>
                      <w:sz w:val="21"/>
                      <w:szCs w:val="21"/>
                    </w:rPr>
                  </w:pPr>
                  <w:r w:rsidRPr="001A2D21">
                    <w:rPr>
                      <w:b/>
                      <w:sz w:val="21"/>
                      <w:szCs w:val="21"/>
                    </w:rPr>
                    <w:t>废物代码</w:t>
                  </w:r>
                </w:p>
              </w:tc>
              <w:tc>
                <w:tcPr>
                  <w:tcW w:w="687" w:type="pct"/>
                  <w:vAlign w:val="center"/>
                </w:tcPr>
                <w:p w:rsidR="000E636E" w:rsidRPr="001A2D21" w:rsidRDefault="00C26BE0">
                  <w:pPr>
                    <w:pStyle w:val="13"/>
                    <w:spacing w:line="240" w:lineRule="auto"/>
                    <w:ind w:firstLineChars="0" w:firstLine="0"/>
                    <w:jc w:val="center"/>
                    <w:rPr>
                      <w:b/>
                      <w:sz w:val="21"/>
                      <w:szCs w:val="21"/>
                    </w:rPr>
                  </w:pPr>
                  <w:r w:rsidRPr="001A2D21">
                    <w:rPr>
                      <w:b/>
                      <w:sz w:val="21"/>
                      <w:szCs w:val="21"/>
                    </w:rPr>
                    <w:t>占地面积</w:t>
                  </w:r>
                </w:p>
              </w:tc>
              <w:tc>
                <w:tcPr>
                  <w:tcW w:w="687" w:type="pct"/>
                  <w:vAlign w:val="center"/>
                </w:tcPr>
                <w:p w:rsidR="000E636E" w:rsidRPr="001A2D21" w:rsidRDefault="00C26BE0">
                  <w:pPr>
                    <w:pStyle w:val="13"/>
                    <w:spacing w:line="240" w:lineRule="auto"/>
                    <w:ind w:firstLineChars="0" w:firstLine="0"/>
                    <w:jc w:val="center"/>
                    <w:rPr>
                      <w:b/>
                      <w:sz w:val="21"/>
                      <w:szCs w:val="21"/>
                    </w:rPr>
                  </w:pPr>
                  <w:r w:rsidRPr="001A2D21">
                    <w:rPr>
                      <w:b/>
                      <w:sz w:val="21"/>
                      <w:szCs w:val="21"/>
                    </w:rPr>
                    <w:t>贮存方式</w:t>
                  </w:r>
                </w:p>
              </w:tc>
              <w:tc>
                <w:tcPr>
                  <w:tcW w:w="686" w:type="pct"/>
                  <w:vAlign w:val="center"/>
                </w:tcPr>
                <w:p w:rsidR="000E636E" w:rsidRPr="001A2D21" w:rsidRDefault="00C26BE0">
                  <w:pPr>
                    <w:pStyle w:val="13"/>
                    <w:spacing w:line="240" w:lineRule="auto"/>
                    <w:ind w:firstLineChars="0" w:firstLine="0"/>
                    <w:jc w:val="center"/>
                    <w:rPr>
                      <w:b/>
                      <w:sz w:val="21"/>
                      <w:szCs w:val="21"/>
                    </w:rPr>
                  </w:pPr>
                  <w:r w:rsidRPr="001A2D21">
                    <w:rPr>
                      <w:b/>
                      <w:sz w:val="21"/>
                      <w:szCs w:val="21"/>
                    </w:rPr>
                    <w:t>贮存周期</w:t>
                  </w:r>
                </w:p>
              </w:tc>
            </w:tr>
            <w:tr w:rsidR="000E636E" w:rsidRPr="001A2D21">
              <w:trPr>
                <w:trHeight w:val="340"/>
              </w:trPr>
              <w:tc>
                <w:tcPr>
                  <w:tcW w:w="452" w:type="pct"/>
                  <w:vAlign w:val="center"/>
                </w:tcPr>
                <w:p w:rsidR="000E636E" w:rsidRPr="001A2D21" w:rsidRDefault="00C26BE0">
                  <w:pPr>
                    <w:pStyle w:val="13"/>
                    <w:spacing w:line="240" w:lineRule="auto"/>
                    <w:ind w:firstLineChars="0" w:firstLine="0"/>
                    <w:jc w:val="center"/>
                    <w:rPr>
                      <w:sz w:val="21"/>
                      <w:szCs w:val="21"/>
                    </w:rPr>
                  </w:pPr>
                  <w:r w:rsidRPr="001A2D21">
                    <w:rPr>
                      <w:rFonts w:hint="eastAsia"/>
                      <w:sz w:val="21"/>
                      <w:szCs w:val="21"/>
                    </w:rPr>
                    <w:t>1</w:t>
                  </w:r>
                </w:p>
              </w:tc>
              <w:tc>
                <w:tcPr>
                  <w:tcW w:w="841" w:type="pct"/>
                  <w:vAlign w:val="center"/>
                </w:tcPr>
                <w:p w:rsidR="000E636E" w:rsidRPr="001A2D21" w:rsidRDefault="00C26BE0">
                  <w:pPr>
                    <w:pStyle w:val="13"/>
                    <w:spacing w:line="240" w:lineRule="auto"/>
                    <w:ind w:firstLineChars="0" w:firstLine="0"/>
                    <w:jc w:val="center"/>
                    <w:rPr>
                      <w:sz w:val="21"/>
                      <w:szCs w:val="21"/>
                    </w:rPr>
                  </w:pPr>
                  <w:r w:rsidRPr="001A2D21">
                    <w:rPr>
                      <w:sz w:val="21"/>
                      <w:szCs w:val="21"/>
                    </w:rPr>
                    <w:t>废机油</w:t>
                  </w:r>
                </w:p>
              </w:tc>
              <w:tc>
                <w:tcPr>
                  <w:tcW w:w="766" w:type="pct"/>
                  <w:vAlign w:val="center"/>
                </w:tcPr>
                <w:p w:rsidR="000E636E" w:rsidRPr="001A2D21" w:rsidRDefault="00C26BE0">
                  <w:pPr>
                    <w:pStyle w:val="13"/>
                    <w:spacing w:line="240" w:lineRule="auto"/>
                    <w:ind w:firstLineChars="0" w:firstLine="0"/>
                    <w:jc w:val="center"/>
                    <w:rPr>
                      <w:sz w:val="21"/>
                      <w:szCs w:val="21"/>
                    </w:rPr>
                  </w:pPr>
                  <w:r w:rsidRPr="001A2D21">
                    <w:rPr>
                      <w:sz w:val="21"/>
                      <w:szCs w:val="21"/>
                    </w:rPr>
                    <w:t>HW</w:t>
                  </w:r>
                  <w:r w:rsidRPr="001A2D21">
                    <w:rPr>
                      <w:rFonts w:hint="eastAsia"/>
                      <w:sz w:val="21"/>
                      <w:szCs w:val="21"/>
                    </w:rPr>
                    <w:t>08</w:t>
                  </w:r>
                </w:p>
              </w:tc>
              <w:tc>
                <w:tcPr>
                  <w:tcW w:w="881" w:type="pct"/>
                  <w:vAlign w:val="center"/>
                </w:tcPr>
                <w:p w:rsidR="000E636E" w:rsidRPr="001A2D21" w:rsidRDefault="00C26BE0">
                  <w:pPr>
                    <w:pStyle w:val="13"/>
                    <w:spacing w:line="240" w:lineRule="auto"/>
                    <w:ind w:firstLineChars="0" w:firstLine="0"/>
                    <w:jc w:val="center"/>
                    <w:rPr>
                      <w:sz w:val="21"/>
                      <w:szCs w:val="21"/>
                    </w:rPr>
                  </w:pPr>
                  <w:r w:rsidRPr="001A2D21">
                    <w:rPr>
                      <w:rFonts w:hint="eastAsia"/>
                      <w:sz w:val="21"/>
                      <w:szCs w:val="21"/>
                    </w:rPr>
                    <w:t>900-249-08</w:t>
                  </w:r>
                </w:p>
              </w:tc>
              <w:tc>
                <w:tcPr>
                  <w:tcW w:w="687" w:type="pct"/>
                  <w:vMerge w:val="restart"/>
                  <w:vAlign w:val="center"/>
                </w:tcPr>
                <w:p w:rsidR="000E636E" w:rsidRPr="001A2D21" w:rsidRDefault="00C26BE0">
                  <w:pPr>
                    <w:pStyle w:val="13"/>
                    <w:spacing w:line="240" w:lineRule="auto"/>
                    <w:ind w:firstLineChars="0" w:firstLine="0"/>
                    <w:jc w:val="center"/>
                    <w:rPr>
                      <w:sz w:val="21"/>
                      <w:szCs w:val="21"/>
                    </w:rPr>
                  </w:pPr>
                  <w:r w:rsidRPr="001A2D21">
                    <w:rPr>
                      <w:rFonts w:hint="eastAsia"/>
                      <w:sz w:val="21"/>
                      <w:szCs w:val="21"/>
                    </w:rPr>
                    <w:t>24 m</w:t>
                  </w:r>
                  <w:r w:rsidRPr="001A2D21">
                    <w:rPr>
                      <w:rFonts w:hint="eastAsia"/>
                      <w:sz w:val="21"/>
                      <w:szCs w:val="21"/>
                      <w:vertAlign w:val="superscript"/>
                    </w:rPr>
                    <w:t>2</w:t>
                  </w:r>
                </w:p>
              </w:tc>
              <w:tc>
                <w:tcPr>
                  <w:tcW w:w="687" w:type="pct"/>
                  <w:vAlign w:val="center"/>
                </w:tcPr>
                <w:p w:rsidR="000E636E" w:rsidRPr="001A2D21" w:rsidRDefault="00C26BE0">
                  <w:pPr>
                    <w:pStyle w:val="13"/>
                    <w:spacing w:line="240" w:lineRule="auto"/>
                    <w:ind w:firstLineChars="0" w:firstLine="0"/>
                    <w:jc w:val="center"/>
                    <w:rPr>
                      <w:sz w:val="21"/>
                      <w:szCs w:val="21"/>
                    </w:rPr>
                  </w:pPr>
                  <w:r w:rsidRPr="001A2D21">
                    <w:rPr>
                      <w:sz w:val="21"/>
                      <w:szCs w:val="21"/>
                    </w:rPr>
                    <w:t>桶装</w:t>
                  </w:r>
                </w:p>
                <w:p w:rsidR="000E636E" w:rsidRPr="001A2D21" w:rsidRDefault="00C26BE0">
                  <w:pPr>
                    <w:pStyle w:val="13"/>
                    <w:spacing w:line="240" w:lineRule="auto"/>
                    <w:ind w:firstLineChars="0" w:firstLine="0"/>
                    <w:jc w:val="center"/>
                    <w:rPr>
                      <w:sz w:val="21"/>
                      <w:szCs w:val="21"/>
                    </w:rPr>
                  </w:pPr>
                  <w:r w:rsidRPr="001A2D21">
                    <w:rPr>
                      <w:rFonts w:hint="eastAsia"/>
                      <w:sz w:val="21"/>
                      <w:szCs w:val="21"/>
                    </w:rPr>
                    <w:t>（</w:t>
                  </w:r>
                  <w:r w:rsidRPr="001A2D21">
                    <w:rPr>
                      <w:sz w:val="21"/>
                      <w:szCs w:val="21"/>
                    </w:rPr>
                    <w:t>空桶</w:t>
                  </w:r>
                  <w:r w:rsidRPr="001A2D21">
                    <w:rPr>
                      <w:rFonts w:hint="eastAsia"/>
                      <w:sz w:val="21"/>
                      <w:szCs w:val="21"/>
                    </w:rPr>
                    <w:t>）</w:t>
                  </w:r>
                </w:p>
              </w:tc>
              <w:tc>
                <w:tcPr>
                  <w:tcW w:w="686" w:type="pct"/>
                  <w:vMerge w:val="restart"/>
                  <w:vAlign w:val="center"/>
                </w:tcPr>
                <w:p w:rsidR="000E636E" w:rsidRPr="001A2D21" w:rsidRDefault="00C26BE0">
                  <w:pPr>
                    <w:pStyle w:val="13"/>
                    <w:spacing w:line="240" w:lineRule="auto"/>
                    <w:ind w:firstLineChars="0" w:firstLine="0"/>
                    <w:jc w:val="center"/>
                    <w:rPr>
                      <w:sz w:val="21"/>
                      <w:szCs w:val="21"/>
                    </w:rPr>
                  </w:pPr>
                  <w:r w:rsidRPr="001A2D21">
                    <w:rPr>
                      <w:rFonts w:hint="eastAsia"/>
                      <w:sz w:val="21"/>
                      <w:szCs w:val="21"/>
                    </w:rPr>
                    <w:t>6</w:t>
                  </w:r>
                  <w:r w:rsidRPr="001A2D21">
                    <w:rPr>
                      <w:rFonts w:hint="eastAsia"/>
                      <w:sz w:val="21"/>
                      <w:szCs w:val="21"/>
                    </w:rPr>
                    <w:t>个月</w:t>
                  </w:r>
                </w:p>
              </w:tc>
            </w:tr>
            <w:tr w:rsidR="000E636E" w:rsidRPr="001A2D21">
              <w:trPr>
                <w:trHeight w:val="340"/>
              </w:trPr>
              <w:tc>
                <w:tcPr>
                  <w:tcW w:w="452" w:type="pct"/>
                  <w:vAlign w:val="center"/>
                </w:tcPr>
                <w:p w:rsidR="000E636E" w:rsidRPr="001A2D21" w:rsidRDefault="00C26BE0">
                  <w:pPr>
                    <w:pStyle w:val="13"/>
                    <w:spacing w:line="240" w:lineRule="auto"/>
                    <w:ind w:firstLineChars="0" w:firstLine="0"/>
                    <w:jc w:val="center"/>
                    <w:rPr>
                      <w:sz w:val="21"/>
                      <w:szCs w:val="21"/>
                    </w:rPr>
                  </w:pPr>
                  <w:r w:rsidRPr="001A2D21">
                    <w:rPr>
                      <w:rFonts w:hint="eastAsia"/>
                      <w:sz w:val="21"/>
                      <w:szCs w:val="21"/>
                    </w:rPr>
                    <w:t>2</w:t>
                  </w:r>
                </w:p>
              </w:tc>
              <w:tc>
                <w:tcPr>
                  <w:tcW w:w="841" w:type="pct"/>
                  <w:vAlign w:val="center"/>
                </w:tcPr>
                <w:p w:rsidR="000E636E" w:rsidRPr="001A2D21" w:rsidRDefault="00D1258B">
                  <w:pPr>
                    <w:pStyle w:val="13"/>
                    <w:spacing w:line="240" w:lineRule="auto"/>
                    <w:ind w:firstLineChars="0" w:firstLine="0"/>
                    <w:jc w:val="center"/>
                    <w:rPr>
                      <w:sz w:val="21"/>
                      <w:szCs w:val="21"/>
                    </w:rPr>
                  </w:pPr>
                  <w:r>
                    <w:rPr>
                      <w:sz w:val="21"/>
                      <w:szCs w:val="21"/>
                    </w:rPr>
                    <w:t>废包装物</w:t>
                  </w:r>
                </w:p>
              </w:tc>
              <w:tc>
                <w:tcPr>
                  <w:tcW w:w="766" w:type="pct"/>
                  <w:vAlign w:val="center"/>
                </w:tcPr>
                <w:p w:rsidR="000E636E" w:rsidRPr="001A2D21" w:rsidRDefault="00C26BE0">
                  <w:pPr>
                    <w:pStyle w:val="13"/>
                    <w:spacing w:line="240" w:lineRule="auto"/>
                    <w:ind w:firstLineChars="0" w:firstLine="0"/>
                    <w:jc w:val="center"/>
                    <w:rPr>
                      <w:sz w:val="21"/>
                      <w:szCs w:val="21"/>
                    </w:rPr>
                  </w:pPr>
                  <w:r w:rsidRPr="001A2D21">
                    <w:rPr>
                      <w:sz w:val="21"/>
                      <w:szCs w:val="21"/>
                    </w:rPr>
                    <w:t>HW</w:t>
                  </w:r>
                  <w:r w:rsidRPr="001A2D21">
                    <w:rPr>
                      <w:rFonts w:hint="eastAsia"/>
                      <w:sz w:val="21"/>
                      <w:szCs w:val="21"/>
                    </w:rPr>
                    <w:t>49</w:t>
                  </w:r>
                </w:p>
              </w:tc>
              <w:tc>
                <w:tcPr>
                  <w:tcW w:w="881" w:type="pct"/>
                  <w:vAlign w:val="center"/>
                </w:tcPr>
                <w:p w:rsidR="000E636E" w:rsidRPr="001A2D21" w:rsidRDefault="00C26BE0">
                  <w:pPr>
                    <w:pStyle w:val="13"/>
                    <w:spacing w:line="240" w:lineRule="auto"/>
                    <w:ind w:firstLineChars="0" w:firstLine="0"/>
                    <w:jc w:val="center"/>
                    <w:rPr>
                      <w:sz w:val="21"/>
                      <w:szCs w:val="21"/>
                    </w:rPr>
                  </w:pPr>
                  <w:r w:rsidRPr="001A2D21">
                    <w:rPr>
                      <w:rFonts w:hint="eastAsia"/>
                      <w:sz w:val="21"/>
                      <w:szCs w:val="21"/>
                    </w:rPr>
                    <w:t>900-041-49</w:t>
                  </w:r>
                </w:p>
              </w:tc>
              <w:tc>
                <w:tcPr>
                  <w:tcW w:w="687" w:type="pct"/>
                  <w:vMerge/>
                  <w:vAlign w:val="center"/>
                </w:tcPr>
                <w:p w:rsidR="000E636E" w:rsidRPr="001A2D21" w:rsidRDefault="000E636E">
                  <w:pPr>
                    <w:pStyle w:val="13"/>
                    <w:spacing w:line="240" w:lineRule="auto"/>
                    <w:ind w:firstLineChars="0" w:firstLine="0"/>
                    <w:jc w:val="center"/>
                    <w:rPr>
                      <w:sz w:val="21"/>
                      <w:szCs w:val="21"/>
                    </w:rPr>
                  </w:pPr>
                </w:p>
              </w:tc>
              <w:tc>
                <w:tcPr>
                  <w:tcW w:w="687" w:type="pct"/>
                  <w:vAlign w:val="center"/>
                </w:tcPr>
                <w:p w:rsidR="000E636E" w:rsidRPr="001A2D21" w:rsidRDefault="00C26BE0">
                  <w:pPr>
                    <w:pStyle w:val="13"/>
                    <w:spacing w:line="240" w:lineRule="auto"/>
                    <w:ind w:firstLineChars="0" w:firstLine="0"/>
                    <w:jc w:val="center"/>
                    <w:rPr>
                      <w:sz w:val="21"/>
                      <w:szCs w:val="21"/>
                    </w:rPr>
                  </w:pPr>
                  <w:r w:rsidRPr="001A2D21">
                    <w:rPr>
                      <w:sz w:val="21"/>
                      <w:szCs w:val="21"/>
                    </w:rPr>
                    <w:t>桶装</w:t>
                  </w:r>
                </w:p>
                <w:p w:rsidR="000E636E" w:rsidRPr="001A2D21" w:rsidRDefault="00C26BE0">
                  <w:pPr>
                    <w:pStyle w:val="13"/>
                    <w:spacing w:line="240" w:lineRule="auto"/>
                    <w:ind w:firstLineChars="0" w:firstLine="0"/>
                    <w:jc w:val="center"/>
                    <w:rPr>
                      <w:sz w:val="21"/>
                      <w:szCs w:val="21"/>
                    </w:rPr>
                  </w:pPr>
                  <w:r w:rsidRPr="001A2D21">
                    <w:rPr>
                      <w:rFonts w:hint="eastAsia"/>
                      <w:sz w:val="21"/>
                      <w:szCs w:val="21"/>
                    </w:rPr>
                    <w:t>（</w:t>
                  </w:r>
                  <w:r w:rsidRPr="001A2D21">
                    <w:rPr>
                      <w:sz w:val="21"/>
                      <w:szCs w:val="21"/>
                    </w:rPr>
                    <w:t>空桶</w:t>
                  </w:r>
                  <w:r w:rsidRPr="001A2D21">
                    <w:rPr>
                      <w:rFonts w:hint="eastAsia"/>
                      <w:sz w:val="21"/>
                      <w:szCs w:val="21"/>
                    </w:rPr>
                    <w:t>）</w:t>
                  </w:r>
                </w:p>
              </w:tc>
              <w:tc>
                <w:tcPr>
                  <w:tcW w:w="686" w:type="pct"/>
                  <w:vMerge/>
                  <w:vAlign w:val="center"/>
                </w:tcPr>
                <w:p w:rsidR="000E636E" w:rsidRPr="001A2D21" w:rsidRDefault="000E636E">
                  <w:pPr>
                    <w:pStyle w:val="13"/>
                    <w:spacing w:line="240" w:lineRule="auto"/>
                    <w:ind w:firstLineChars="0" w:firstLine="0"/>
                    <w:jc w:val="center"/>
                    <w:rPr>
                      <w:sz w:val="21"/>
                      <w:szCs w:val="21"/>
                    </w:rPr>
                  </w:pPr>
                </w:p>
              </w:tc>
            </w:tr>
          </w:tbl>
          <w:p w:rsidR="000E636E" w:rsidRPr="001A2D21" w:rsidRDefault="00C26BE0">
            <w:pPr>
              <w:pStyle w:val="13"/>
              <w:adjustRightInd w:val="0"/>
              <w:spacing w:beforeLines="50" w:before="120"/>
            </w:pPr>
            <w:r w:rsidRPr="001A2D21">
              <w:rPr>
                <w:rFonts w:hint="eastAsia"/>
              </w:rPr>
              <w:t>从项目危险废物产生量、贮存能力、贮存周期等分析，危险废物暂存场所满足暂存需求。</w:t>
            </w:r>
          </w:p>
          <w:p w:rsidR="000E636E" w:rsidRPr="001A2D21" w:rsidRDefault="00C26BE0">
            <w:pPr>
              <w:widowControl/>
              <w:spacing w:line="360" w:lineRule="auto"/>
              <w:jc w:val="left"/>
              <w:rPr>
                <w:b/>
                <w:bCs/>
                <w:kern w:val="0"/>
                <w:sz w:val="24"/>
              </w:rPr>
            </w:pPr>
            <w:r w:rsidRPr="001A2D21">
              <w:rPr>
                <w:rFonts w:hint="eastAsia"/>
                <w:b/>
                <w:bCs/>
                <w:kern w:val="0"/>
                <w:sz w:val="24"/>
              </w:rPr>
              <w:t>4.3</w:t>
            </w:r>
            <w:r w:rsidRPr="001A2D21">
              <w:rPr>
                <w:b/>
                <w:bCs/>
                <w:kern w:val="0"/>
                <w:sz w:val="24"/>
              </w:rPr>
              <w:t xml:space="preserve"> </w:t>
            </w:r>
            <w:r w:rsidRPr="001A2D21">
              <w:rPr>
                <w:b/>
                <w:bCs/>
                <w:kern w:val="0"/>
                <w:sz w:val="24"/>
              </w:rPr>
              <w:t>贮存场所污染防治措施</w:t>
            </w:r>
          </w:p>
          <w:p w:rsidR="000E636E" w:rsidRPr="001A2D21" w:rsidRDefault="00C26BE0">
            <w:pPr>
              <w:pStyle w:val="13"/>
            </w:pPr>
            <w:proofErr w:type="gramStart"/>
            <w:r w:rsidRPr="001A2D21">
              <w:t>现有危废暂存</w:t>
            </w:r>
            <w:proofErr w:type="gramEnd"/>
            <w:r w:rsidRPr="001A2D21">
              <w:t>间的建设和临时贮存满足《危险废物贮存污染控制标准》（</w:t>
            </w:r>
            <w:r w:rsidRPr="001A2D21">
              <w:t>GB18597-2001</w:t>
            </w:r>
            <w:r w:rsidRPr="001A2D21">
              <w:t>）及环保部</w:t>
            </w:r>
            <w:r w:rsidRPr="001A2D21">
              <w:t>2013</w:t>
            </w:r>
            <w:r w:rsidRPr="001A2D21">
              <w:t>年第</w:t>
            </w:r>
            <w:r w:rsidRPr="001A2D21">
              <w:t>36</w:t>
            </w:r>
            <w:r w:rsidRPr="001A2D21">
              <w:t>号修改单中内容要求</w:t>
            </w:r>
            <w:r w:rsidRPr="001A2D21">
              <w:rPr>
                <w:rFonts w:hint="eastAsia"/>
              </w:rPr>
              <w:t>，并</w:t>
            </w:r>
            <w:r w:rsidRPr="001A2D21">
              <w:t>做到以下防范措施：</w:t>
            </w:r>
            <w:r w:rsidRPr="001A2D21">
              <w:rPr>
                <w:rFonts w:ascii="宋体" w:hAnsi="宋体" w:cs="宋体" w:hint="eastAsia"/>
              </w:rPr>
              <w:t>①</w:t>
            </w:r>
            <w:r w:rsidRPr="001A2D21">
              <w:t>贮存场所地面与裙脚要用坚固、防渗（渗透系数</w:t>
            </w:r>
            <w:r w:rsidRPr="001A2D21">
              <w:t>≤10</w:t>
            </w:r>
            <w:r w:rsidRPr="001A2D21">
              <w:rPr>
                <w:vertAlign w:val="superscript"/>
              </w:rPr>
              <w:t>-7</w:t>
            </w:r>
            <w:r w:rsidRPr="001A2D21">
              <w:t>cm/s</w:t>
            </w:r>
            <w:r w:rsidRPr="001A2D21">
              <w:t>）的材料建造，建筑材料必须与危险废物相容，周围应设置围墙或其他防护栅栏；</w:t>
            </w:r>
            <w:r w:rsidRPr="001A2D21">
              <w:rPr>
                <w:rFonts w:ascii="宋体" w:hAnsi="宋体" w:cs="宋体" w:hint="eastAsia"/>
              </w:rPr>
              <w:t>②</w:t>
            </w:r>
            <w:r w:rsidRPr="001A2D21">
              <w:t>不相容的危险废物不能堆放在一起，必须将危险废物装入容器内，且容器必须完好无损，禁止将不相容（相互反应）的危险废物在同一容器内混装；</w:t>
            </w:r>
            <w:r w:rsidRPr="001A2D21">
              <w:rPr>
                <w:rFonts w:ascii="宋体" w:hAnsi="宋体" w:cs="宋体" w:hint="eastAsia"/>
              </w:rPr>
              <w:t>③</w:t>
            </w:r>
            <w:r w:rsidRPr="001A2D21">
              <w:t>必须有泄露液体收集装置、气体导出口；</w:t>
            </w:r>
            <w:r w:rsidRPr="001A2D21">
              <w:rPr>
                <w:rFonts w:ascii="宋体" w:hAnsi="宋体" w:cs="宋体" w:hint="eastAsia"/>
              </w:rPr>
              <w:t>④</w:t>
            </w:r>
            <w:r w:rsidRPr="001A2D21">
              <w:t>设施内要有安全照明设施和观察窗口；</w:t>
            </w:r>
            <w:r w:rsidRPr="001A2D21">
              <w:rPr>
                <w:rFonts w:ascii="宋体" w:hAnsi="宋体" w:cs="宋体" w:hint="eastAsia"/>
              </w:rPr>
              <w:t>⑤</w:t>
            </w:r>
            <w:r w:rsidRPr="001A2D21">
              <w:t>用以存放装载液体、半固体危险废物容器的地方，必须有耐腐蚀的硬化地面，且表面无缝隙。</w:t>
            </w:r>
          </w:p>
          <w:tbl>
            <w:tblPr>
              <w:tblStyle w:val="af4"/>
              <w:tblW w:w="0" w:type="auto"/>
              <w:tblLook w:val="04A0" w:firstRow="1" w:lastRow="0" w:firstColumn="1" w:lastColumn="0" w:noHBand="0" w:noVBand="1"/>
            </w:tblPr>
            <w:tblGrid>
              <w:gridCol w:w="4571"/>
              <w:gridCol w:w="3855"/>
            </w:tblGrid>
            <w:tr w:rsidR="000E636E" w:rsidRPr="001A2D21">
              <w:trPr>
                <w:trHeight w:val="1484"/>
              </w:trPr>
              <w:tc>
                <w:tcPr>
                  <w:tcW w:w="4571" w:type="dxa"/>
                </w:tcPr>
                <w:p w:rsidR="000E636E" w:rsidRPr="001A2D21" w:rsidRDefault="00C26BE0">
                  <w:pPr>
                    <w:pStyle w:val="13"/>
                    <w:ind w:firstLineChars="0" w:firstLine="0"/>
                  </w:pPr>
                  <w:r w:rsidRPr="001A2D21">
                    <w:rPr>
                      <w:noProof/>
                    </w:rPr>
                    <w:lastRenderedPageBreak/>
                    <w:drawing>
                      <wp:inline distT="0" distB="0" distL="0" distR="0" wp14:anchorId="1EDFFCEB" wp14:editId="11F67E6B">
                        <wp:extent cx="2765425" cy="2073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67237" cy="2075506"/>
                                </a:xfrm>
                                <a:prstGeom prst="rect">
                                  <a:avLst/>
                                </a:prstGeom>
                              </pic:spPr>
                            </pic:pic>
                          </a:graphicData>
                        </a:graphic>
                      </wp:inline>
                    </w:drawing>
                  </w:r>
                </w:p>
                <w:p w:rsidR="000E636E" w:rsidRPr="001A2D21" w:rsidRDefault="00C26BE0">
                  <w:pPr>
                    <w:pStyle w:val="13"/>
                    <w:ind w:firstLineChars="0" w:firstLine="0"/>
                    <w:jc w:val="center"/>
                  </w:pPr>
                  <w:proofErr w:type="gramStart"/>
                  <w:r w:rsidRPr="001A2D21">
                    <w:rPr>
                      <w:rFonts w:hint="eastAsia"/>
                    </w:rPr>
                    <w:t>危废暂存</w:t>
                  </w:r>
                  <w:proofErr w:type="gramEnd"/>
                  <w:r w:rsidRPr="001A2D21">
                    <w:rPr>
                      <w:rFonts w:hint="eastAsia"/>
                    </w:rPr>
                    <w:t>间</w:t>
                  </w:r>
                </w:p>
              </w:tc>
              <w:tc>
                <w:tcPr>
                  <w:tcW w:w="3855" w:type="dxa"/>
                </w:tcPr>
                <w:p w:rsidR="000E636E" w:rsidRPr="001A2D21" w:rsidRDefault="00C26BE0">
                  <w:pPr>
                    <w:pStyle w:val="13"/>
                    <w:ind w:firstLineChars="0" w:firstLine="0"/>
                    <w:jc w:val="center"/>
                  </w:pPr>
                  <w:r w:rsidRPr="001A2D21">
                    <w:rPr>
                      <w:noProof/>
                    </w:rPr>
                    <w:drawing>
                      <wp:inline distT="0" distB="0" distL="0" distR="0" wp14:anchorId="6EA5BD72" wp14:editId="6761C309">
                        <wp:extent cx="1621790" cy="2162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8665" cy="2171494"/>
                                </a:xfrm>
                                <a:prstGeom prst="rect">
                                  <a:avLst/>
                                </a:prstGeom>
                              </pic:spPr>
                            </pic:pic>
                          </a:graphicData>
                        </a:graphic>
                      </wp:inline>
                    </w:drawing>
                  </w:r>
                </w:p>
                <w:p w:rsidR="000E636E" w:rsidRPr="001A2D21" w:rsidRDefault="00C26BE0">
                  <w:pPr>
                    <w:pStyle w:val="13"/>
                    <w:ind w:firstLineChars="0" w:firstLine="0"/>
                    <w:jc w:val="center"/>
                  </w:pPr>
                  <w:proofErr w:type="gramStart"/>
                  <w:r w:rsidRPr="001A2D21">
                    <w:rPr>
                      <w:rFonts w:hint="eastAsia"/>
                    </w:rPr>
                    <w:t>危废暂存</w:t>
                  </w:r>
                  <w:proofErr w:type="gramEnd"/>
                  <w:r w:rsidRPr="001A2D21">
                    <w:rPr>
                      <w:rFonts w:hint="eastAsia"/>
                    </w:rPr>
                    <w:t>间导流沟</w:t>
                  </w:r>
                </w:p>
              </w:tc>
            </w:tr>
          </w:tbl>
          <w:p w:rsidR="000E636E" w:rsidRPr="001A2D21" w:rsidRDefault="00C26BE0">
            <w:pPr>
              <w:pStyle w:val="13"/>
              <w:ind w:firstLineChars="0" w:firstLine="0"/>
              <w:jc w:val="center"/>
            </w:pPr>
            <w:r w:rsidRPr="001A2D21">
              <w:rPr>
                <w:rFonts w:hint="eastAsia"/>
              </w:rPr>
              <w:t>图</w:t>
            </w:r>
            <w:r w:rsidRPr="001A2D21">
              <w:rPr>
                <w:rFonts w:hint="eastAsia"/>
              </w:rPr>
              <w:t>4-1</w:t>
            </w:r>
            <w:proofErr w:type="gramStart"/>
            <w:r w:rsidRPr="001A2D21">
              <w:rPr>
                <w:rFonts w:hint="eastAsia"/>
              </w:rPr>
              <w:t>现有危废暂存</w:t>
            </w:r>
            <w:proofErr w:type="gramEnd"/>
            <w:r w:rsidRPr="001A2D21">
              <w:rPr>
                <w:rFonts w:hint="eastAsia"/>
              </w:rPr>
              <w:t>间</w:t>
            </w:r>
          </w:p>
          <w:p w:rsidR="000E636E" w:rsidRPr="001A2D21" w:rsidRDefault="00C26BE0">
            <w:pPr>
              <w:pStyle w:val="13"/>
              <w:ind w:firstLineChars="0" w:firstLine="0"/>
              <w:rPr>
                <w:b/>
                <w:bCs/>
              </w:rPr>
            </w:pPr>
            <w:r w:rsidRPr="001A2D21">
              <w:rPr>
                <w:b/>
                <w:bCs/>
              </w:rPr>
              <w:t>4.</w:t>
            </w:r>
            <w:r w:rsidRPr="001A2D21">
              <w:rPr>
                <w:rFonts w:hint="eastAsia"/>
                <w:b/>
                <w:bCs/>
              </w:rPr>
              <w:t>4</w:t>
            </w:r>
            <w:r w:rsidRPr="001A2D21">
              <w:rPr>
                <w:b/>
                <w:bCs/>
              </w:rPr>
              <w:t>运输过程环境影响分析</w:t>
            </w:r>
          </w:p>
          <w:p w:rsidR="000E636E" w:rsidRPr="001A2D21" w:rsidRDefault="00C26BE0">
            <w:pPr>
              <w:widowControl/>
              <w:adjustRightInd w:val="0"/>
              <w:snapToGrid w:val="0"/>
              <w:spacing w:line="360" w:lineRule="auto"/>
              <w:ind w:firstLineChars="200" w:firstLine="480"/>
              <w:rPr>
                <w:sz w:val="24"/>
              </w:rPr>
            </w:pPr>
            <w:r w:rsidRPr="001A2D21">
              <w:rPr>
                <w:sz w:val="24"/>
              </w:rPr>
              <w:t>根据中华人民共和国国务院令第</w:t>
            </w:r>
            <w:r w:rsidRPr="001A2D21">
              <w:rPr>
                <w:sz w:val="24"/>
              </w:rPr>
              <w:t>344</w:t>
            </w:r>
            <w:r w:rsidRPr="001A2D21">
              <w:rPr>
                <w:sz w:val="24"/>
              </w:rPr>
              <w:t>号《危险化学品安全管理条例》的有关规定，在危险废弃物外运至处置单位时必须严格遵守以下要求：</w:t>
            </w:r>
          </w:p>
          <w:p w:rsidR="000E636E" w:rsidRPr="001A2D21" w:rsidRDefault="00C26BE0">
            <w:pPr>
              <w:pStyle w:val="4Char"/>
            </w:pPr>
            <w:r w:rsidRPr="001A2D21">
              <w:rPr>
                <w:rFonts w:ascii="宋体" w:hAnsi="宋体" w:cs="宋体" w:hint="eastAsia"/>
              </w:rPr>
              <w:t>①</w:t>
            </w:r>
            <w:r w:rsidRPr="001A2D21">
              <w:t>做好每次外运处置废弃物的运输登记，按照危险废物转移规定开展网上申报。</w:t>
            </w:r>
          </w:p>
          <w:p w:rsidR="000E636E" w:rsidRPr="001A2D21" w:rsidRDefault="00C26BE0">
            <w:pPr>
              <w:pStyle w:val="4Char"/>
            </w:pPr>
            <w:r w:rsidRPr="001A2D21">
              <w:rPr>
                <w:rFonts w:ascii="宋体" w:hAnsi="宋体" w:cs="宋体" w:hint="eastAsia"/>
              </w:rPr>
              <w:t>②</w:t>
            </w:r>
            <w:r w:rsidRPr="001A2D21">
              <w:t>废弃物处置单位的运输人员必须掌握危险化学品运输的安全知识，了解所运载的危险化学品的性质、危害特性、包装容器的使用特性和发生意外时的应急措施。运输车辆必须具有车辆危险货物运输许可证。驾驶人员必须由取得驾驶执照的熟练人员担任。</w:t>
            </w:r>
          </w:p>
          <w:p w:rsidR="000E636E" w:rsidRPr="001A2D21" w:rsidRDefault="00C26BE0">
            <w:pPr>
              <w:pStyle w:val="4Char"/>
            </w:pPr>
            <w:r w:rsidRPr="001A2D21">
              <w:rPr>
                <w:rFonts w:ascii="宋体" w:hAnsi="宋体" w:cs="宋体" w:hint="eastAsia"/>
              </w:rPr>
              <w:t>③</w:t>
            </w:r>
            <w:r w:rsidRPr="001A2D21">
              <w:t>处置单位在运输危险废弃物时必须配备押运人员，并随时处于押运人员的监管之下，不得超装、超载，严格按照所在城市规定的行车时间和行车路线行驶，不得进入危险化学品运输车辆禁止通行的区域。</w:t>
            </w:r>
          </w:p>
          <w:p w:rsidR="000E636E" w:rsidRPr="001A2D21" w:rsidRDefault="00C26BE0">
            <w:pPr>
              <w:pStyle w:val="4Char"/>
            </w:pPr>
            <w:r w:rsidRPr="001A2D21">
              <w:rPr>
                <w:rFonts w:ascii="宋体" w:hAnsi="宋体" w:cs="宋体" w:hint="eastAsia"/>
              </w:rPr>
              <w:t>④</w:t>
            </w:r>
            <w:r w:rsidRPr="001A2D21">
              <w:t>危险废弃物在运输</w:t>
            </w:r>
            <w:proofErr w:type="gramStart"/>
            <w:r w:rsidRPr="001A2D21">
              <w:t>途中若</w:t>
            </w:r>
            <w:proofErr w:type="gramEnd"/>
            <w:r w:rsidRPr="001A2D21">
              <w:t>发生被盗、丢失、流散、泄漏等情况时，公司及押运人员必须立即向当地公安部门报告，并采取一切可能的警示措施。</w:t>
            </w:r>
          </w:p>
          <w:p w:rsidR="000E636E" w:rsidRPr="001A2D21" w:rsidRDefault="00C26BE0">
            <w:pPr>
              <w:pStyle w:val="4Char"/>
            </w:pPr>
            <w:r w:rsidRPr="001A2D21">
              <w:rPr>
                <w:rFonts w:ascii="宋体" w:hAnsi="宋体" w:cs="宋体" w:hint="eastAsia"/>
              </w:rPr>
              <w:t>⑤</w:t>
            </w:r>
            <w:r w:rsidRPr="001A2D21">
              <w:t>一旦发生废弃物泄漏事故，公司和废弃物处置单位都应积极协助有关部门采取必要的安全措施，减少事故损失，防止事故蔓延、扩大；针对事故对人体、动植物、土壤、水源、空气造成的现实危害和可能产生的危害，应迅速采取封闭、隔离、</w:t>
            </w:r>
            <w:proofErr w:type="gramStart"/>
            <w:r w:rsidRPr="001A2D21">
              <w:t>洗消等措施</w:t>
            </w:r>
            <w:proofErr w:type="gramEnd"/>
            <w:r w:rsidRPr="001A2D21">
              <w:t>，并对事故造成的危害进行监测、处置，直至符合国家环境保</w:t>
            </w:r>
            <w:r w:rsidRPr="001A2D21">
              <w:lastRenderedPageBreak/>
              <w:t>护标准。</w:t>
            </w:r>
          </w:p>
          <w:p w:rsidR="000E636E" w:rsidRPr="001A2D21" w:rsidRDefault="00C26BE0">
            <w:pPr>
              <w:spacing w:line="360" w:lineRule="auto"/>
              <w:jc w:val="left"/>
              <w:rPr>
                <w:b/>
                <w:bCs/>
                <w:kern w:val="0"/>
                <w:sz w:val="24"/>
              </w:rPr>
            </w:pPr>
            <w:r w:rsidRPr="001A2D21">
              <w:rPr>
                <w:b/>
                <w:bCs/>
                <w:kern w:val="0"/>
                <w:sz w:val="24"/>
              </w:rPr>
              <w:t>4.</w:t>
            </w:r>
            <w:r w:rsidRPr="001A2D21">
              <w:rPr>
                <w:rFonts w:hint="eastAsia"/>
                <w:b/>
                <w:bCs/>
                <w:kern w:val="0"/>
                <w:sz w:val="24"/>
              </w:rPr>
              <w:t>5</w:t>
            </w:r>
            <w:r w:rsidRPr="001A2D21">
              <w:rPr>
                <w:b/>
                <w:bCs/>
                <w:kern w:val="0"/>
                <w:sz w:val="24"/>
              </w:rPr>
              <w:t>危险废物委托处理环境影响分析</w:t>
            </w:r>
          </w:p>
          <w:p w:rsidR="000E636E" w:rsidRPr="001A2D21" w:rsidRDefault="00C26BE0">
            <w:pPr>
              <w:pStyle w:val="13"/>
            </w:pPr>
            <w:r w:rsidRPr="001A2D21">
              <w:rPr>
                <w:rFonts w:hint="eastAsia"/>
              </w:rPr>
              <w:t>本项目运营期产生</w:t>
            </w:r>
            <w:proofErr w:type="gramStart"/>
            <w:r w:rsidRPr="001A2D21">
              <w:rPr>
                <w:rFonts w:hint="eastAsia"/>
              </w:rPr>
              <w:t>的危废为</w:t>
            </w:r>
            <w:proofErr w:type="gramEnd"/>
            <w:r w:rsidRPr="001A2D21">
              <w:rPr>
                <w:rFonts w:hint="eastAsia"/>
              </w:rPr>
              <w:t>废机油等。据估算，本项目运营期新增废机油</w:t>
            </w:r>
            <w:r w:rsidRPr="001A2D21">
              <w:t>产量约为</w:t>
            </w:r>
            <w:r w:rsidRPr="001A2D21">
              <w:t>0.02</w:t>
            </w:r>
            <w:r w:rsidRPr="001A2D21">
              <w:rPr>
                <w:rFonts w:hint="eastAsia"/>
              </w:rPr>
              <w:t xml:space="preserve"> </w:t>
            </w:r>
            <w:r w:rsidRPr="001A2D21">
              <w:t>t/a</w:t>
            </w:r>
            <w:r w:rsidRPr="001A2D21">
              <w:rPr>
                <w:rFonts w:hint="eastAsia"/>
              </w:rPr>
              <w:t>，</w:t>
            </w:r>
            <w:proofErr w:type="gramStart"/>
            <w:r w:rsidRPr="001A2D21">
              <w:rPr>
                <w:rFonts w:hint="eastAsia"/>
              </w:rPr>
              <w:t>危废类别</w:t>
            </w:r>
            <w:proofErr w:type="gramEnd"/>
            <w:r w:rsidRPr="001A2D21">
              <w:rPr>
                <w:rFonts w:hint="eastAsia"/>
              </w:rPr>
              <w:t>为</w:t>
            </w:r>
            <w:r w:rsidRPr="001A2D21">
              <w:t>HW49</w:t>
            </w:r>
            <w:r w:rsidRPr="001A2D21">
              <w:rPr>
                <w:rFonts w:hint="eastAsia"/>
              </w:rPr>
              <w:t>，和施</w:t>
            </w:r>
            <w:r w:rsidR="0046340C">
              <w:rPr>
                <w:rFonts w:hint="eastAsia"/>
              </w:rPr>
              <w:t>工期的废手套、废抹布等及现有项目产生的</w:t>
            </w:r>
            <w:proofErr w:type="gramStart"/>
            <w:r w:rsidR="0046340C">
              <w:rPr>
                <w:rFonts w:hint="eastAsia"/>
              </w:rPr>
              <w:t>危废一起</w:t>
            </w:r>
            <w:proofErr w:type="gramEnd"/>
            <w:r w:rsidR="0046340C">
              <w:rPr>
                <w:rFonts w:hint="eastAsia"/>
              </w:rPr>
              <w:t>委托有资质单位</w:t>
            </w:r>
            <w:r w:rsidRPr="001A2D21">
              <w:rPr>
                <w:rFonts w:hint="eastAsia"/>
              </w:rPr>
              <w:t>处置，见</w:t>
            </w:r>
            <w:r w:rsidRPr="001A2D21">
              <w:rPr>
                <w:rFonts w:hint="eastAsia"/>
                <w:b/>
              </w:rPr>
              <w:t>附件</w:t>
            </w:r>
            <w:r w:rsidRPr="001A2D21">
              <w:rPr>
                <w:rFonts w:hint="eastAsia"/>
                <w:b/>
              </w:rPr>
              <w:t>5</w:t>
            </w:r>
            <w:r w:rsidRPr="001A2D21">
              <w:rPr>
                <w:rFonts w:hint="eastAsia"/>
              </w:rPr>
              <w:t>。</w:t>
            </w:r>
          </w:p>
          <w:p w:rsidR="000E636E" w:rsidRPr="001A2D21" w:rsidRDefault="00C26BE0">
            <w:pPr>
              <w:pStyle w:val="13"/>
            </w:pPr>
            <w:r w:rsidRPr="001A2D21">
              <w:rPr>
                <w:rFonts w:hint="eastAsia"/>
              </w:rPr>
              <w:t>建设单位需及时办理</w:t>
            </w:r>
            <w:proofErr w:type="gramStart"/>
            <w:r w:rsidRPr="001A2D21">
              <w:rPr>
                <w:rFonts w:hint="eastAsia"/>
              </w:rPr>
              <w:t>危废转移</w:t>
            </w:r>
            <w:proofErr w:type="gramEnd"/>
            <w:r w:rsidRPr="001A2D21">
              <w:rPr>
                <w:rFonts w:hint="eastAsia"/>
              </w:rPr>
              <w:t>联单，并在正式转移之前</w:t>
            </w:r>
            <w:proofErr w:type="gramStart"/>
            <w:r w:rsidRPr="001A2D21">
              <w:rPr>
                <w:rFonts w:hint="eastAsia"/>
              </w:rPr>
              <w:t>按照危废暂存</w:t>
            </w:r>
            <w:proofErr w:type="gramEnd"/>
            <w:r w:rsidRPr="001A2D21">
              <w:rPr>
                <w:rFonts w:hint="eastAsia"/>
              </w:rPr>
              <w:t>相关管理规定妥善保管，不可私自外排。</w:t>
            </w:r>
          </w:p>
          <w:p w:rsidR="000E636E" w:rsidRPr="001A2D21" w:rsidRDefault="00C26BE0">
            <w:pPr>
              <w:adjustRightInd w:val="0"/>
              <w:snapToGrid w:val="0"/>
              <w:spacing w:line="312" w:lineRule="auto"/>
              <w:rPr>
                <w:rFonts w:eastAsia="黑体"/>
                <w:bCs/>
                <w:spacing w:val="-10"/>
                <w:sz w:val="28"/>
                <w:szCs w:val="28"/>
              </w:rPr>
            </w:pPr>
            <w:r w:rsidRPr="001A2D21">
              <w:rPr>
                <w:rFonts w:eastAsia="黑体" w:hint="eastAsia"/>
                <w:bCs/>
                <w:spacing w:val="-10"/>
                <w:sz w:val="28"/>
                <w:szCs w:val="28"/>
              </w:rPr>
              <w:t>5</w:t>
            </w:r>
            <w:r w:rsidRPr="001A2D21">
              <w:rPr>
                <w:rFonts w:eastAsia="黑体" w:hint="eastAsia"/>
                <w:bCs/>
                <w:spacing w:val="-10"/>
                <w:sz w:val="28"/>
                <w:szCs w:val="28"/>
              </w:rPr>
              <w:t>、</w:t>
            </w:r>
            <w:r w:rsidRPr="001A2D21">
              <w:rPr>
                <w:rFonts w:eastAsia="黑体"/>
                <w:bCs/>
                <w:spacing w:val="-10"/>
                <w:sz w:val="28"/>
                <w:szCs w:val="28"/>
              </w:rPr>
              <w:t>地下水、土壤</w:t>
            </w:r>
          </w:p>
          <w:p w:rsidR="000E636E" w:rsidRPr="001A2D21" w:rsidRDefault="00C26BE0">
            <w:pPr>
              <w:widowControl/>
              <w:spacing w:line="360" w:lineRule="auto"/>
              <w:jc w:val="left"/>
              <w:rPr>
                <w:b/>
                <w:bCs/>
                <w:kern w:val="0"/>
                <w:sz w:val="24"/>
              </w:rPr>
            </w:pPr>
            <w:r w:rsidRPr="001A2D21">
              <w:rPr>
                <w:rFonts w:hint="eastAsia"/>
                <w:b/>
                <w:bCs/>
                <w:kern w:val="0"/>
                <w:sz w:val="24"/>
              </w:rPr>
              <w:t>5.1</w:t>
            </w:r>
            <w:r w:rsidRPr="001A2D21">
              <w:rPr>
                <w:rFonts w:hint="eastAsia"/>
                <w:b/>
                <w:bCs/>
                <w:kern w:val="0"/>
                <w:sz w:val="24"/>
              </w:rPr>
              <w:t>地下水</w:t>
            </w:r>
          </w:p>
          <w:p w:rsidR="000E636E" w:rsidRPr="001A2D21" w:rsidRDefault="00C26BE0">
            <w:pPr>
              <w:pStyle w:val="13"/>
            </w:pPr>
            <w:r w:rsidRPr="001A2D21">
              <w:rPr>
                <w:rFonts w:hint="eastAsia"/>
              </w:rPr>
              <w:t>本项目主要建设内容是</w:t>
            </w:r>
            <w:r w:rsidRPr="001A2D21">
              <w:t>利用现有空分装置出上塔顶部氮气，经</w:t>
            </w:r>
            <w:proofErr w:type="gramStart"/>
            <w:r w:rsidRPr="001A2D21">
              <w:t>新增氮压机</w:t>
            </w:r>
            <w:proofErr w:type="gramEnd"/>
            <w:r w:rsidRPr="001A2D21">
              <w:t>增压后，通过管道输送给园区客户安徽凯泽新材料有限公司</w:t>
            </w:r>
            <w:r w:rsidRPr="001A2D21">
              <w:rPr>
                <w:rFonts w:hint="eastAsia"/>
              </w:rPr>
              <w:t>，</w:t>
            </w:r>
            <w:r w:rsidR="001C5F38" w:rsidRPr="001A2D21">
              <w:rPr>
                <w:rFonts w:hint="eastAsia"/>
              </w:rPr>
              <w:t>本项目无地下水污染途径。</w:t>
            </w:r>
            <w:r w:rsidRPr="001A2D21">
              <w:rPr>
                <w:rFonts w:hint="eastAsia"/>
              </w:rPr>
              <w:t>根据《环境影响评价技术导则</w:t>
            </w:r>
            <w:r w:rsidRPr="001A2D21">
              <w:t xml:space="preserve"> </w:t>
            </w:r>
            <w:r w:rsidRPr="001A2D21">
              <w:rPr>
                <w:rFonts w:hint="eastAsia"/>
              </w:rPr>
              <w:t>地下水环境》（</w:t>
            </w:r>
            <w:r w:rsidRPr="001A2D21">
              <w:t>HJ610-2016</w:t>
            </w:r>
            <w:r w:rsidRPr="001A2D21">
              <w:rPr>
                <w:rFonts w:hint="eastAsia"/>
              </w:rPr>
              <w:t>）附录</w:t>
            </w:r>
            <w:r w:rsidRPr="001A2D21">
              <w:t>A</w:t>
            </w:r>
            <w:r w:rsidRPr="001A2D21">
              <w:rPr>
                <w:rFonts w:hint="eastAsia"/>
              </w:rPr>
              <w:t>，本项目地下水环境影响评价类别为Ⅳ类，Ⅳ类建设项目不开展地下水环境环境影响评价。</w:t>
            </w:r>
            <w:r w:rsidR="001C5F38" w:rsidRPr="001A2D21">
              <w:rPr>
                <w:rFonts w:hint="eastAsia"/>
              </w:rPr>
              <w:t>因此，本项目不再开展地下水环境影响评价工作。</w:t>
            </w:r>
          </w:p>
          <w:p w:rsidR="000E636E" w:rsidRPr="001A2D21" w:rsidRDefault="00C26BE0">
            <w:pPr>
              <w:widowControl/>
              <w:spacing w:line="360" w:lineRule="auto"/>
              <w:jc w:val="left"/>
              <w:rPr>
                <w:b/>
                <w:bCs/>
                <w:kern w:val="0"/>
                <w:sz w:val="24"/>
              </w:rPr>
            </w:pPr>
            <w:r w:rsidRPr="001A2D21">
              <w:rPr>
                <w:rFonts w:hint="eastAsia"/>
                <w:b/>
                <w:bCs/>
                <w:kern w:val="0"/>
                <w:sz w:val="24"/>
              </w:rPr>
              <w:t>5.2</w:t>
            </w:r>
            <w:r w:rsidRPr="001A2D21">
              <w:rPr>
                <w:rFonts w:hint="eastAsia"/>
                <w:b/>
                <w:bCs/>
                <w:kern w:val="0"/>
                <w:sz w:val="24"/>
              </w:rPr>
              <w:t>土壤</w:t>
            </w:r>
          </w:p>
          <w:p w:rsidR="000E636E" w:rsidRPr="001A2D21" w:rsidRDefault="00C26BE0">
            <w:pPr>
              <w:pStyle w:val="13"/>
            </w:pPr>
            <w:r w:rsidRPr="001A2D21">
              <w:rPr>
                <w:rFonts w:hint="eastAsia"/>
              </w:rPr>
              <w:t>本项目不涉及风险物质，正常工况下输送氮气不会对土壤环境产生影响。</w:t>
            </w:r>
          </w:p>
          <w:p w:rsidR="000E636E" w:rsidRPr="001A2D21" w:rsidRDefault="00C26BE0">
            <w:pPr>
              <w:pStyle w:val="13"/>
            </w:pPr>
            <w:r w:rsidRPr="001A2D21">
              <w:rPr>
                <w:rFonts w:ascii="宋体" w:cs="宋体" w:hint="eastAsia"/>
              </w:rPr>
              <w:t>本项目土壤环境影响评价行业类别属于“石油、化工”中“其他”，项目类别为</w:t>
            </w:r>
            <w:r w:rsidRPr="001A2D21">
              <w:rPr>
                <w:rFonts w:hint="eastAsia"/>
              </w:rPr>
              <w:t>Ⅳ类。根据《环境影响评价技术导则</w:t>
            </w:r>
            <w:r w:rsidRPr="001A2D21">
              <w:t xml:space="preserve"> </w:t>
            </w:r>
            <w:r w:rsidRPr="001A2D21">
              <w:rPr>
                <w:rFonts w:hint="eastAsia"/>
              </w:rPr>
              <w:t>土壤环境（试行）》（</w:t>
            </w:r>
            <w:r w:rsidRPr="001A2D21">
              <w:t>HJ 964-2018</w:t>
            </w:r>
            <w:r w:rsidRPr="001A2D21">
              <w:rPr>
                <w:rFonts w:hint="eastAsia"/>
              </w:rPr>
              <w:t>），Ⅳ类建设项目可不开展土壤环境影响评价。因此，本项目不再开展土壤环境影响评价工作，仅对土壤环境现状进行调查。</w:t>
            </w:r>
          </w:p>
          <w:p w:rsidR="000E636E" w:rsidRPr="001A2D21" w:rsidRDefault="00C26BE0">
            <w:pPr>
              <w:adjustRightInd w:val="0"/>
              <w:snapToGrid w:val="0"/>
              <w:spacing w:line="312" w:lineRule="auto"/>
              <w:rPr>
                <w:rFonts w:eastAsia="黑体"/>
                <w:bCs/>
                <w:spacing w:val="-10"/>
                <w:sz w:val="28"/>
                <w:szCs w:val="28"/>
              </w:rPr>
            </w:pPr>
            <w:r w:rsidRPr="001A2D21">
              <w:rPr>
                <w:rFonts w:eastAsia="黑体" w:hint="eastAsia"/>
                <w:bCs/>
                <w:spacing w:val="-10"/>
                <w:sz w:val="28"/>
                <w:szCs w:val="28"/>
              </w:rPr>
              <w:t>6</w:t>
            </w:r>
            <w:r w:rsidRPr="001A2D21">
              <w:rPr>
                <w:rFonts w:eastAsia="黑体" w:hint="eastAsia"/>
                <w:bCs/>
                <w:spacing w:val="-10"/>
                <w:sz w:val="28"/>
                <w:szCs w:val="28"/>
              </w:rPr>
              <w:t>、</w:t>
            </w:r>
            <w:r w:rsidRPr="001A2D21">
              <w:rPr>
                <w:rFonts w:eastAsia="黑体"/>
                <w:bCs/>
                <w:spacing w:val="-10"/>
                <w:sz w:val="28"/>
                <w:szCs w:val="28"/>
              </w:rPr>
              <w:t>环境风险</w:t>
            </w:r>
          </w:p>
          <w:p w:rsidR="000E636E" w:rsidRPr="001A2D21" w:rsidRDefault="00C26BE0">
            <w:pPr>
              <w:widowControl/>
              <w:spacing w:line="360" w:lineRule="auto"/>
              <w:jc w:val="left"/>
              <w:rPr>
                <w:b/>
                <w:bCs/>
                <w:kern w:val="0"/>
                <w:sz w:val="24"/>
              </w:rPr>
            </w:pPr>
            <w:r w:rsidRPr="001A2D21">
              <w:rPr>
                <w:rFonts w:hint="eastAsia"/>
                <w:b/>
                <w:bCs/>
                <w:kern w:val="0"/>
                <w:sz w:val="24"/>
              </w:rPr>
              <w:t>6.1</w:t>
            </w:r>
            <w:r w:rsidRPr="001A2D21">
              <w:rPr>
                <w:b/>
                <w:bCs/>
                <w:kern w:val="0"/>
                <w:sz w:val="24"/>
              </w:rPr>
              <w:t>风险调查</w:t>
            </w:r>
          </w:p>
          <w:p w:rsidR="000E636E" w:rsidRPr="001A2D21" w:rsidRDefault="00C26BE0">
            <w:pPr>
              <w:snapToGrid w:val="0"/>
              <w:spacing w:line="360" w:lineRule="auto"/>
              <w:ind w:firstLineChars="200" w:firstLine="480"/>
              <w:jc w:val="left"/>
            </w:pPr>
            <w:r w:rsidRPr="001A2D21">
              <w:rPr>
                <w:sz w:val="24"/>
              </w:rPr>
              <w:t>对照《建设项目环境风险评价技术导则》（</w:t>
            </w:r>
            <w:r w:rsidRPr="001A2D21">
              <w:rPr>
                <w:sz w:val="24"/>
              </w:rPr>
              <w:t>HJ169-2018</w:t>
            </w:r>
            <w:r w:rsidRPr="001A2D21">
              <w:rPr>
                <w:sz w:val="24"/>
              </w:rPr>
              <w:t>）附录</w:t>
            </w:r>
            <w:r w:rsidRPr="001A2D21">
              <w:rPr>
                <w:sz w:val="24"/>
              </w:rPr>
              <w:t>B</w:t>
            </w:r>
            <w:r w:rsidRPr="001A2D21">
              <w:rPr>
                <w:sz w:val="24"/>
              </w:rPr>
              <w:t>，本项目所用原料、产品不属于突发环境事件风险物质。</w:t>
            </w:r>
          </w:p>
          <w:p w:rsidR="000E636E" w:rsidRPr="001A2D21" w:rsidRDefault="00C26BE0">
            <w:pPr>
              <w:widowControl/>
              <w:spacing w:line="360" w:lineRule="auto"/>
              <w:jc w:val="left"/>
              <w:rPr>
                <w:b/>
                <w:bCs/>
                <w:kern w:val="0"/>
                <w:sz w:val="24"/>
              </w:rPr>
            </w:pPr>
            <w:r w:rsidRPr="001A2D21">
              <w:rPr>
                <w:b/>
                <w:bCs/>
                <w:kern w:val="0"/>
                <w:sz w:val="24"/>
              </w:rPr>
              <w:t xml:space="preserve">6.2 </w:t>
            </w:r>
            <w:r w:rsidRPr="001A2D21">
              <w:rPr>
                <w:b/>
                <w:bCs/>
                <w:kern w:val="0"/>
                <w:sz w:val="24"/>
              </w:rPr>
              <w:t>环境风险</w:t>
            </w:r>
            <w:r w:rsidRPr="001A2D21">
              <w:rPr>
                <w:b/>
                <w:bCs/>
                <w:kern w:val="0"/>
                <w:sz w:val="24"/>
              </w:rPr>
              <w:t xml:space="preserve"> Q </w:t>
            </w:r>
            <w:r w:rsidRPr="001A2D21">
              <w:rPr>
                <w:b/>
                <w:bCs/>
                <w:kern w:val="0"/>
                <w:sz w:val="24"/>
              </w:rPr>
              <w:t>值判断</w:t>
            </w:r>
          </w:p>
          <w:p w:rsidR="000E636E" w:rsidRPr="001A2D21" w:rsidRDefault="00C26BE0">
            <w:pPr>
              <w:pStyle w:val="2"/>
              <w:ind w:leftChars="100" w:left="210" w:firstLineChars="100" w:firstLine="240"/>
            </w:pPr>
            <w:r w:rsidRPr="001A2D21">
              <w:rPr>
                <w:rFonts w:hint="eastAsia"/>
              </w:rPr>
              <w:t>本项目原料、产品不涉及风</w:t>
            </w:r>
            <w:r w:rsidRPr="001A2D21">
              <w:rPr>
                <w:rFonts w:ascii="Times New Roman"/>
              </w:rPr>
              <w:t>险物质，</w:t>
            </w:r>
            <w:r w:rsidRPr="001A2D21">
              <w:rPr>
                <w:rFonts w:ascii="Times New Roman"/>
              </w:rPr>
              <w:t>Q</w:t>
            </w:r>
            <w:r w:rsidRPr="001A2D21">
              <w:rPr>
                <w:rFonts w:ascii="Times New Roman"/>
              </w:rPr>
              <w:t>＜</w:t>
            </w:r>
            <w:r w:rsidRPr="001A2D21">
              <w:rPr>
                <w:rFonts w:ascii="Times New Roman"/>
              </w:rPr>
              <w:t>1</w:t>
            </w:r>
            <w:r w:rsidRPr="001A2D21">
              <w:rPr>
                <w:rFonts w:ascii="Times New Roman" w:hint="eastAsia"/>
              </w:rPr>
              <w:t>，</w:t>
            </w:r>
            <w:r w:rsidRPr="001A2D21">
              <w:rPr>
                <w:rFonts w:ascii="Times New Roman"/>
              </w:rPr>
              <w:t>判定项目环境风险潜势为</w:t>
            </w:r>
            <w:r w:rsidRPr="001A2D21">
              <w:rPr>
                <w:rFonts w:ascii="Times New Roman" w:hint="eastAsia"/>
              </w:rPr>
              <w:t>Ⅰ。</w:t>
            </w:r>
          </w:p>
          <w:p w:rsidR="000E636E" w:rsidRPr="001A2D21" w:rsidRDefault="00C26BE0">
            <w:pPr>
              <w:autoSpaceDE w:val="0"/>
              <w:autoSpaceDN w:val="0"/>
              <w:adjustRightInd w:val="0"/>
              <w:snapToGrid w:val="0"/>
              <w:spacing w:line="360" w:lineRule="auto"/>
              <w:rPr>
                <w:b/>
                <w:bCs/>
                <w:kern w:val="0"/>
                <w:sz w:val="24"/>
              </w:rPr>
            </w:pPr>
            <w:bookmarkStart w:id="3" w:name="_Toc13637"/>
            <w:bookmarkStart w:id="4" w:name="_Toc31759"/>
            <w:bookmarkStart w:id="5" w:name="_Toc19671"/>
            <w:bookmarkStart w:id="6" w:name="_Toc4172"/>
            <w:bookmarkStart w:id="7" w:name="_Toc2102"/>
            <w:bookmarkStart w:id="8" w:name="_Toc3415"/>
            <w:bookmarkStart w:id="9" w:name="_Toc8043"/>
            <w:bookmarkStart w:id="10" w:name="_Toc22635"/>
            <w:bookmarkStart w:id="11" w:name="_Toc20322"/>
            <w:bookmarkStart w:id="12" w:name="_Toc12458"/>
            <w:bookmarkStart w:id="13" w:name="_Toc26437"/>
            <w:r w:rsidRPr="001A2D21">
              <w:rPr>
                <w:rFonts w:hint="eastAsia"/>
                <w:b/>
                <w:bCs/>
                <w:kern w:val="0"/>
                <w:sz w:val="24"/>
              </w:rPr>
              <w:t xml:space="preserve">6.3 </w:t>
            </w:r>
            <w:r w:rsidRPr="001A2D21">
              <w:rPr>
                <w:rFonts w:hint="eastAsia"/>
                <w:b/>
                <w:bCs/>
                <w:kern w:val="0"/>
                <w:sz w:val="24"/>
              </w:rPr>
              <w:t>营运</w:t>
            </w:r>
            <w:proofErr w:type="gramStart"/>
            <w:r w:rsidRPr="001A2D21">
              <w:rPr>
                <w:rFonts w:hint="eastAsia"/>
                <w:b/>
                <w:bCs/>
                <w:kern w:val="0"/>
                <w:sz w:val="24"/>
              </w:rPr>
              <w:t>期环境</w:t>
            </w:r>
            <w:proofErr w:type="gramEnd"/>
            <w:r w:rsidRPr="001A2D21">
              <w:rPr>
                <w:rFonts w:hint="eastAsia"/>
                <w:b/>
                <w:bCs/>
                <w:kern w:val="0"/>
                <w:sz w:val="24"/>
              </w:rPr>
              <w:t>风险影响分析</w:t>
            </w:r>
            <w:bookmarkEnd w:id="3"/>
            <w:bookmarkEnd w:id="4"/>
            <w:bookmarkEnd w:id="5"/>
            <w:bookmarkEnd w:id="6"/>
            <w:bookmarkEnd w:id="7"/>
            <w:bookmarkEnd w:id="8"/>
            <w:bookmarkEnd w:id="9"/>
            <w:bookmarkEnd w:id="10"/>
            <w:bookmarkEnd w:id="11"/>
            <w:bookmarkEnd w:id="12"/>
            <w:bookmarkEnd w:id="13"/>
          </w:p>
          <w:p w:rsidR="000E636E" w:rsidRPr="001A2D21" w:rsidRDefault="00C26BE0">
            <w:pPr>
              <w:pStyle w:val="13"/>
            </w:pPr>
            <w:r w:rsidRPr="001A2D21">
              <w:rPr>
                <w:rFonts w:hint="eastAsia"/>
              </w:rPr>
              <w:t>本项目在临</w:t>
            </w:r>
            <w:proofErr w:type="gramStart"/>
            <w:r w:rsidRPr="001A2D21">
              <w:rPr>
                <w:rFonts w:hint="eastAsia"/>
              </w:rPr>
              <w:t>涣</w:t>
            </w:r>
            <w:proofErr w:type="gramEnd"/>
            <w:r w:rsidRPr="001A2D21">
              <w:rPr>
                <w:rFonts w:hint="eastAsia"/>
              </w:rPr>
              <w:t>工业园已建成的管廊上敷设氮气管线。管道及其他工艺部件均</w:t>
            </w:r>
            <w:r w:rsidRPr="001A2D21">
              <w:rPr>
                <w:rFonts w:hint="eastAsia"/>
              </w:rPr>
              <w:lastRenderedPageBreak/>
              <w:t>为预制件和成品设备，运至现场后均采用焊接及法兰连接方式进行，完成无损检测和强度测试后机械竣工。</w:t>
            </w:r>
          </w:p>
          <w:p w:rsidR="000E636E" w:rsidRPr="001A2D21" w:rsidRDefault="00C26BE0">
            <w:pPr>
              <w:pStyle w:val="13"/>
            </w:pPr>
            <w:r w:rsidRPr="001A2D21">
              <w:rPr>
                <w:rFonts w:hint="eastAsia"/>
              </w:rPr>
              <w:t>本项目环境风险评价等级为简单分析，根据导则要求，定性分析大气、地表水和地下水环境危害后果。</w:t>
            </w:r>
          </w:p>
          <w:p w:rsidR="000E636E" w:rsidRPr="001A2D21" w:rsidRDefault="00C26BE0">
            <w:pPr>
              <w:pStyle w:val="13"/>
            </w:pPr>
            <w:r w:rsidRPr="001A2D21">
              <w:rPr>
                <w:rFonts w:hint="eastAsia"/>
              </w:rPr>
              <w:t>①</w:t>
            </w:r>
            <w:r w:rsidRPr="001A2D21">
              <w:t xml:space="preserve"> </w:t>
            </w:r>
            <w:r w:rsidRPr="001A2D21">
              <w:rPr>
                <w:rFonts w:hint="eastAsia"/>
              </w:rPr>
              <w:t>大气环境风险影响分析</w:t>
            </w:r>
          </w:p>
          <w:p w:rsidR="000E636E" w:rsidRPr="001A2D21" w:rsidRDefault="00C26BE0">
            <w:pPr>
              <w:pStyle w:val="13"/>
            </w:pPr>
            <w:r w:rsidRPr="001A2D21">
              <w:rPr>
                <w:rFonts w:hint="eastAsia"/>
              </w:rPr>
              <w:t>本项目涉及的事故主要为管线连接处或阀门破损而导致氮气输送过程发生泄漏。</w:t>
            </w:r>
          </w:p>
          <w:p w:rsidR="000E636E" w:rsidRPr="001A2D21" w:rsidRDefault="00C26BE0">
            <w:pPr>
              <w:pStyle w:val="13"/>
            </w:pPr>
            <w:r w:rsidRPr="001A2D21">
              <w:rPr>
                <w:rFonts w:hint="eastAsia"/>
              </w:rPr>
              <w:t>氮气在生理学上是惰性气体，仅在高浓度时，由于空气中氧分压降低易引起窒息。氮气比空气略轻，若发生泄漏，可导致泄漏点近距离短时间内浓度较高，但不会下沉聚集，易随空气扩散，扩散的氮气一般不会造成人员窒息、中毒，对大气环境基本无影响。另外，氮气不燃不易爆，扩散后对工业区内敏感点基本无影响。</w:t>
            </w:r>
          </w:p>
          <w:p w:rsidR="000E636E" w:rsidRPr="001A2D21" w:rsidRDefault="00C26BE0">
            <w:pPr>
              <w:pStyle w:val="13"/>
            </w:pPr>
            <w:r w:rsidRPr="001A2D21">
              <w:rPr>
                <w:rFonts w:hint="eastAsia"/>
              </w:rPr>
              <w:t>②</w:t>
            </w:r>
            <w:r w:rsidRPr="001A2D21">
              <w:t xml:space="preserve"> </w:t>
            </w:r>
            <w:r w:rsidRPr="001A2D21">
              <w:rPr>
                <w:rFonts w:hint="eastAsia"/>
              </w:rPr>
              <w:t>地表水、地下水环境风险影响分析</w:t>
            </w:r>
          </w:p>
          <w:p w:rsidR="000E636E" w:rsidRPr="001A2D21" w:rsidRDefault="00C26BE0">
            <w:pPr>
              <w:pStyle w:val="13"/>
            </w:pPr>
            <w:r w:rsidRPr="001A2D21">
              <w:rPr>
                <w:rFonts w:hint="eastAsia"/>
              </w:rPr>
              <w:t>本项目输送物料为氮气，氮气为</w:t>
            </w:r>
            <w:proofErr w:type="gramStart"/>
            <w:r w:rsidRPr="001A2D21">
              <w:rPr>
                <w:rFonts w:hint="eastAsia"/>
              </w:rPr>
              <w:t>不</w:t>
            </w:r>
            <w:proofErr w:type="gramEnd"/>
            <w:r w:rsidRPr="001A2D21">
              <w:rPr>
                <w:rFonts w:hint="eastAsia"/>
              </w:rPr>
              <w:t>燃气体，一旦泄漏也不会进入地表水和地下水，对地表水和地下水环境无影响。</w:t>
            </w:r>
          </w:p>
          <w:p w:rsidR="000E636E" w:rsidRPr="001A2D21" w:rsidRDefault="00C26BE0">
            <w:pPr>
              <w:pStyle w:val="13"/>
            </w:pPr>
            <w:r w:rsidRPr="001A2D21">
              <w:rPr>
                <w:rFonts w:hint="eastAsia"/>
              </w:rPr>
              <w:t>③</w:t>
            </w:r>
            <w:r w:rsidRPr="001A2D21">
              <w:t xml:space="preserve"> </w:t>
            </w:r>
            <w:r w:rsidRPr="001A2D21">
              <w:rPr>
                <w:rFonts w:hint="eastAsia"/>
              </w:rPr>
              <w:t>对相邻管道的环境风险影响分析</w:t>
            </w:r>
          </w:p>
          <w:p w:rsidR="000E636E" w:rsidRPr="001A2D21" w:rsidRDefault="00C26BE0">
            <w:pPr>
              <w:pStyle w:val="13"/>
              <w:rPr>
                <w:rFonts w:ascii="宋体" w:cs="宋体"/>
                <w:sz w:val="28"/>
                <w:szCs w:val="28"/>
              </w:rPr>
            </w:pPr>
            <w:r w:rsidRPr="001A2D21">
              <w:rPr>
                <w:rFonts w:hint="eastAsia"/>
              </w:rPr>
              <w:t>本项目气体输送管线均为厂外架空管线。依托园区现有公共管廊铺设。从沿园区综合管廊至安徽凯泽新材料有限公司约有</w:t>
            </w:r>
            <w:r w:rsidRPr="001A2D21">
              <w:t>3.5</w:t>
            </w:r>
            <w:r w:rsidRPr="001A2D21">
              <w:rPr>
                <w:rFonts w:hint="eastAsia"/>
              </w:rPr>
              <w:t>千米（出厂区向北接到创新路南侧管架上，</w:t>
            </w:r>
            <w:proofErr w:type="gramStart"/>
            <w:r w:rsidRPr="001A2D21">
              <w:rPr>
                <w:rFonts w:hint="eastAsia"/>
              </w:rPr>
              <w:t>沿创新</w:t>
            </w:r>
            <w:proofErr w:type="gramEnd"/>
            <w:r w:rsidRPr="001A2D21">
              <w:rPr>
                <w:rFonts w:hint="eastAsia"/>
              </w:rPr>
              <w:t>路至</w:t>
            </w:r>
            <w:proofErr w:type="gramStart"/>
            <w:r w:rsidRPr="001A2D21">
              <w:rPr>
                <w:rFonts w:hint="eastAsia"/>
              </w:rPr>
              <w:t>淮兴北</w:t>
            </w:r>
            <w:proofErr w:type="gramEnd"/>
            <w:r w:rsidRPr="001A2D21">
              <w:rPr>
                <w:rFonts w:hint="eastAsia"/>
              </w:rPr>
              <w:t>路向南，</w:t>
            </w:r>
            <w:proofErr w:type="gramStart"/>
            <w:r w:rsidRPr="001A2D21">
              <w:rPr>
                <w:rFonts w:hint="eastAsia"/>
              </w:rPr>
              <w:t>沿龙星路至临白路</w:t>
            </w:r>
            <w:proofErr w:type="gramEnd"/>
            <w:r w:rsidRPr="001A2D21">
              <w:rPr>
                <w:rFonts w:hint="eastAsia"/>
              </w:rPr>
              <w:t>，然后向南接到</w:t>
            </w:r>
            <w:proofErr w:type="gramStart"/>
            <w:r w:rsidRPr="001A2D21">
              <w:rPr>
                <w:rFonts w:hint="eastAsia"/>
              </w:rPr>
              <w:t>华殷路管廊</w:t>
            </w:r>
            <w:proofErr w:type="gramEnd"/>
            <w:r w:rsidRPr="001A2D21">
              <w:rPr>
                <w:rFonts w:hint="eastAsia"/>
              </w:rPr>
              <w:t>），最后接入用气客户安徽凯泽新材料有限公司管廊指定位置。本项目管线泄漏后不会发生火灾，对公共管廊上污水管线、蒸汽管线不会发生连锁反应。</w:t>
            </w:r>
          </w:p>
          <w:p w:rsidR="000E636E" w:rsidRPr="001A2D21" w:rsidRDefault="00C26BE0">
            <w:pPr>
              <w:pStyle w:val="13"/>
            </w:pPr>
            <w:r w:rsidRPr="001A2D21">
              <w:rPr>
                <w:rFonts w:hint="eastAsia"/>
              </w:rPr>
              <w:t>本项目氮气输送管线设有截止阀，当管廊上气体发生泄漏时，可及时关闭阀门，有效控制气体泄漏。</w:t>
            </w:r>
          </w:p>
          <w:p w:rsidR="000E636E" w:rsidRPr="001A2D21" w:rsidRDefault="00C26BE0">
            <w:pPr>
              <w:autoSpaceDE w:val="0"/>
              <w:autoSpaceDN w:val="0"/>
              <w:adjustRightInd w:val="0"/>
              <w:snapToGrid w:val="0"/>
              <w:spacing w:line="360" w:lineRule="auto"/>
              <w:rPr>
                <w:b/>
                <w:bCs/>
                <w:kern w:val="0"/>
                <w:sz w:val="24"/>
              </w:rPr>
            </w:pPr>
            <w:r w:rsidRPr="001A2D21">
              <w:rPr>
                <w:rFonts w:hint="eastAsia"/>
                <w:b/>
                <w:bCs/>
                <w:kern w:val="0"/>
                <w:sz w:val="24"/>
              </w:rPr>
              <w:t xml:space="preserve">6.4 </w:t>
            </w:r>
            <w:r w:rsidRPr="001A2D21">
              <w:rPr>
                <w:rFonts w:hint="eastAsia"/>
                <w:b/>
                <w:bCs/>
                <w:kern w:val="0"/>
                <w:sz w:val="24"/>
              </w:rPr>
              <w:t>环境风险评价结论</w:t>
            </w:r>
          </w:p>
          <w:p w:rsidR="000E636E" w:rsidRPr="001A2D21" w:rsidRDefault="00C26BE0">
            <w:pPr>
              <w:pStyle w:val="13"/>
            </w:pPr>
            <w:r w:rsidRPr="001A2D21">
              <w:rPr>
                <w:rFonts w:hint="eastAsia"/>
              </w:rPr>
              <w:t>本项目气体输送管线发生泄漏后可导致泄漏点近距离短时间内浓度较高，但不会下沉聚集，易随空气扩散，扩散的氮气一般不会造成人员窒息、中毒，对大气环境基本无影响；一旦泄漏也不会进入地表水和地下水，对地表水、地下水环境影响较小；氮气管线设有截止阀，当管廊上气体发生泄漏时可及时关闭阀门，</w:t>
            </w:r>
            <w:r w:rsidRPr="001A2D21">
              <w:rPr>
                <w:rFonts w:hint="eastAsia"/>
              </w:rPr>
              <w:lastRenderedPageBreak/>
              <w:t>有效控制气体泄漏。对于气体输送过程中存在的各类风险因素，建设单位拟采取针对性的风险防范措施，避免泄漏、爆炸事故的发生。建设单位需针对本项目更新完善现有应急预案，在各项防范、应急措施都得到有效落实的情况下，本项目的环境风险可防可控。</w:t>
            </w:r>
          </w:p>
          <w:p w:rsidR="000E636E" w:rsidRPr="001A2D21" w:rsidRDefault="00C26BE0">
            <w:pPr>
              <w:adjustRightInd w:val="0"/>
              <w:snapToGrid w:val="0"/>
              <w:spacing w:line="312" w:lineRule="auto"/>
              <w:rPr>
                <w:rFonts w:eastAsia="黑体"/>
                <w:bCs/>
                <w:spacing w:val="-10"/>
                <w:sz w:val="28"/>
                <w:szCs w:val="28"/>
              </w:rPr>
            </w:pPr>
            <w:r w:rsidRPr="001A2D21">
              <w:rPr>
                <w:rFonts w:eastAsia="黑体" w:hint="eastAsia"/>
                <w:bCs/>
                <w:spacing w:val="-10"/>
                <w:sz w:val="28"/>
                <w:szCs w:val="28"/>
              </w:rPr>
              <w:t>7</w:t>
            </w:r>
            <w:r w:rsidRPr="001A2D21">
              <w:rPr>
                <w:rFonts w:eastAsia="黑体" w:hint="eastAsia"/>
                <w:bCs/>
                <w:spacing w:val="-10"/>
                <w:sz w:val="28"/>
                <w:szCs w:val="28"/>
              </w:rPr>
              <w:t>、</w:t>
            </w:r>
            <w:r w:rsidRPr="001A2D21">
              <w:rPr>
                <w:rFonts w:eastAsia="黑体"/>
                <w:bCs/>
                <w:spacing w:val="-10"/>
                <w:sz w:val="28"/>
                <w:szCs w:val="28"/>
              </w:rPr>
              <w:t>建设项目环境影响评价与排污许可联动</w:t>
            </w:r>
          </w:p>
          <w:p w:rsidR="000E636E" w:rsidRPr="001A2D21" w:rsidRDefault="00C26BE0">
            <w:pPr>
              <w:widowControl/>
              <w:spacing w:line="360" w:lineRule="auto"/>
              <w:ind w:firstLineChars="200" w:firstLine="480"/>
              <w:jc w:val="left"/>
              <w:rPr>
                <w:kern w:val="0"/>
                <w:sz w:val="24"/>
              </w:rPr>
            </w:pPr>
            <w:r w:rsidRPr="001A2D21">
              <w:rPr>
                <w:kern w:val="0"/>
                <w:sz w:val="24"/>
              </w:rPr>
              <w:t>根据《排污许可管理条例》（中华人民共和国国务院令第</w:t>
            </w:r>
            <w:r w:rsidRPr="001A2D21">
              <w:rPr>
                <w:kern w:val="0"/>
                <w:sz w:val="24"/>
              </w:rPr>
              <w:t>736</w:t>
            </w:r>
            <w:r w:rsidRPr="001A2D21">
              <w:rPr>
                <w:kern w:val="0"/>
                <w:sz w:val="24"/>
              </w:rPr>
              <w:t>号）：依照法律规定实行排污许可管理的企业事业单位和其他生产经营者（以下称排污单位），应当依照本条例规定申请取得排污许可证；未取得排污许可证的不得排放污染物；根据污染物产生量、排放量、对环境影响程度等因素，对排污单位实行排污许可分类管理。</w:t>
            </w:r>
          </w:p>
          <w:p w:rsidR="000E636E" w:rsidRPr="001A2D21" w:rsidRDefault="00C26BE0">
            <w:pPr>
              <w:widowControl/>
              <w:spacing w:line="360" w:lineRule="auto"/>
              <w:ind w:firstLineChars="200" w:firstLine="480"/>
              <w:jc w:val="left"/>
              <w:rPr>
                <w:kern w:val="0"/>
                <w:sz w:val="24"/>
              </w:rPr>
            </w:pPr>
            <w:r w:rsidRPr="001A2D21">
              <w:rPr>
                <w:kern w:val="0"/>
                <w:sz w:val="24"/>
              </w:rPr>
              <w:t>根据《安徽省生态环境厅关于统筹做好固定污染源排污许可日常监管工作的通知》（</w:t>
            </w:r>
            <w:proofErr w:type="gramStart"/>
            <w:r w:rsidRPr="001A2D21">
              <w:rPr>
                <w:kern w:val="0"/>
                <w:sz w:val="24"/>
              </w:rPr>
              <w:t>皖环发</w:t>
            </w:r>
            <w:proofErr w:type="gramEnd"/>
            <w:r w:rsidRPr="001A2D21">
              <w:rPr>
                <w:kern w:val="0"/>
                <w:sz w:val="24"/>
              </w:rPr>
              <w:t>〔</w:t>
            </w:r>
            <w:r w:rsidRPr="001A2D21">
              <w:rPr>
                <w:kern w:val="0"/>
                <w:sz w:val="24"/>
              </w:rPr>
              <w:t>2021</w:t>
            </w:r>
            <w:r w:rsidRPr="001A2D21">
              <w:rPr>
                <w:kern w:val="0"/>
                <w:sz w:val="24"/>
              </w:rPr>
              <w:t>〕</w:t>
            </w:r>
            <w:r w:rsidRPr="001A2D21">
              <w:rPr>
                <w:kern w:val="0"/>
                <w:sz w:val="24"/>
              </w:rPr>
              <w:t>7</w:t>
            </w:r>
            <w:r w:rsidRPr="001A2D21">
              <w:rPr>
                <w:kern w:val="0"/>
                <w:sz w:val="24"/>
              </w:rPr>
              <w:t>号）：属于现行《固定污染源排污许可分类管理名录》内重点管理和简化管理的行业，建设单位在组织编制建设项目环境影响报告书（表）时，可结合相应行业排污许可证申请与核发技术规范，在环</w:t>
            </w:r>
            <w:proofErr w:type="gramStart"/>
            <w:r w:rsidRPr="001A2D21">
              <w:rPr>
                <w:kern w:val="0"/>
                <w:sz w:val="24"/>
              </w:rPr>
              <w:t>评文件</w:t>
            </w:r>
            <w:proofErr w:type="gramEnd"/>
            <w:r w:rsidRPr="001A2D21">
              <w:rPr>
                <w:kern w:val="0"/>
                <w:sz w:val="24"/>
              </w:rPr>
              <w:t>中一并明确</w:t>
            </w:r>
            <w:r w:rsidRPr="001A2D21">
              <w:rPr>
                <w:kern w:val="0"/>
                <w:sz w:val="24"/>
              </w:rPr>
              <w:t>“</w:t>
            </w:r>
            <w:r w:rsidRPr="001A2D21">
              <w:rPr>
                <w:kern w:val="0"/>
                <w:sz w:val="24"/>
              </w:rPr>
              <w:t>建设项目环境影响评价和排污许可联动内容</w:t>
            </w:r>
            <w:r w:rsidRPr="001A2D21">
              <w:rPr>
                <w:kern w:val="0"/>
                <w:sz w:val="24"/>
              </w:rPr>
              <w:t>”</w:t>
            </w:r>
            <w:r w:rsidRPr="001A2D21">
              <w:rPr>
                <w:kern w:val="0"/>
                <w:sz w:val="24"/>
              </w:rPr>
              <w:t>和《建设项目排污许可申请与填报信息表》。</w:t>
            </w:r>
          </w:p>
          <w:p w:rsidR="000E636E" w:rsidRPr="001A2D21" w:rsidRDefault="00C26BE0">
            <w:pPr>
              <w:widowControl/>
              <w:spacing w:line="360" w:lineRule="auto"/>
              <w:ind w:firstLineChars="200" w:firstLine="480"/>
              <w:jc w:val="left"/>
              <w:rPr>
                <w:rFonts w:eastAsia="黑体"/>
                <w:bCs/>
                <w:spacing w:val="-10"/>
                <w:sz w:val="28"/>
                <w:szCs w:val="28"/>
              </w:rPr>
            </w:pPr>
            <w:r w:rsidRPr="001A2D21">
              <w:rPr>
                <w:kern w:val="0"/>
                <w:sz w:val="24"/>
              </w:rPr>
              <w:t>本项目主要为</w:t>
            </w:r>
            <w:r w:rsidRPr="001A2D21">
              <w:rPr>
                <w:rFonts w:hint="eastAsia"/>
                <w:kern w:val="0"/>
                <w:sz w:val="24"/>
              </w:rPr>
              <w:t>“</w:t>
            </w:r>
            <w:r w:rsidRPr="001A2D21">
              <w:rPr>
                <w:kern w:val="0"/>
                <w:sz w:val="24"/>
              </w:rPr>
              <w:t>基础</w:t>
            </w:r>
            <w:r w:rsidRPr="001A2D21">
              <w:rPr>
                <w:rFonts w:hint="eastAsia"/>
                <w:kern w:val="0"/>
                <w:sz w:val="24"/>
              </w:rPr>
              <w:t>化学原料制造</w:t>
            </w:r>
            <w:r w:rsidRPr="001A2D21">
              <w:rPr>
                <w:rFonts w:hint="eastAsia"/>
                <w:kern w:val="0"/>
                <w:sz w:val="24"/>
              </w:rPr>
              <w:t>261</w:t>
            </w:r>
            <w:r w:rsidRPr="001A2D21">
              <w:rPr>
                <w:rFonts w:hint="eastAsia"/>
                <w:kern w:val="0"/>
                <w:sz w:val="24"/>
              </w:rPr>
              <w:t>，其他基础化学原料制造</w:t>
            </w:r>
            <w:r w:rsidRPr="001A2D21">
              <w:rPr>
                <w:kern w:val="0"/>
                <w:sz w:val="24"/>
              </w:rPr>
              <w:t>2619</w:t>
            </w:r>
            <w:r w:rsidRPr="001A2D21">
              <w:rPr>
                <w:rFonts w:hint="eastAsia"/>
                <w:kern w:val="0"/>
                <w:sz w:val="24"/>
              </w:rPr>
              <w:t>（除重点管理、简化管理以外的）”。</w:t>
            </w:r>
            <w:r w:rsidRPr="001A2D21">
              <w:rPr>
                <w:kern w:val="0"/>
                <w:sz w:val="24"/>
              </w:rPr>
              <w:t>根据《固定污染源排污许可分类管理名录》（</w:t>
            </w:r>
            <w:r w:rsidRPr="001A2D21">
              <w:rPr>
                <w:kern w:val="0"/>
                <w:sz w:val="24"/>
              </w:rPr>
              <w:t>2019</w:t>
            </w:r>
            <w:r w:rsidRPr="001A2D21">
              <w:rPr>
                <w:kern w:val="0"/>
                <w:sz w:val="24"/>
              </w:rPr>
              <w:t>年版），本项目属于</w:t>
            </w:r>
            <w:r w:rsidRPr="001A2D21">
              <w:rPr>
                <w:rFonts w:hint="eastAsia"/>
                <w:kern w:val="0"/>
                <w:sz w:val="24"/>
              </w:rPr>
              <w:t>登记管理</w:t>
            </w:r>
            <w:r w:rsidRPr="001A2D21">
              <w:rPr>
                <w:kern w:val="0"/>
                <w:sz w:val="24"/>
              </w:rPr>
              <w:t>类别，应当进行排污许可登记管理，不属于重点管理和简化管理的行业。因此本项目无需填写《安徽省生态环境厅关于统筹做好固定污染源排污许可日常监管工作的通知》（</w:t>
            </w:r>
            <w:proofErr w:type="gramStart"/>
            <w:r w:rsidRPr="001A2D21">
              <w:rPr>
                <w:kern w:val="0"/>
                <w:sz w:val="24"/>
              </w:rPr>
              <w:t>皖环发</w:t>
            </w:r>
            <w:proofErr w:type="gramEnd"/>
            <w:r w:rsidRPr="001A2D21">
              <w:rPr>
                <w:kern w:val="0"/>
                <w:sz w:val="24"/>
              </w:rPr>
              <w:t>〔</w:t>
            </w:r>
            <w:r w:rsidRPr="001A2D21">
              <w:rPr>
                <w:kern w:val="0"/>
                <w:sz w:val="24"/>
              </w:rPr>
              <w:t>2021</w:t>
            </w:r>
            <w:r w:rsidRPr="001A2D21">
              <w:rPr>
                <w:kern w:val="0"/>
                <w:sz w:val="24"/>
              </w:rPr>
              <w:t>〕</w:t>
            </w:r>
            <w:r w:rsidRPr="001A2D21">
              <w:rPr>
                <w:kern w:val="0"/>
                <w:sz w:val="24"/>
              </w:rPr>
              <w:t>7</w:t>
            </w:r>
            <w:r w:rsidRPr="001A2D21">
              <w:rPr>
                <w:kern w:val="0"/>
                <w:sz w:val="24"/>
              </w:rPr>
              <w:t>号）中规定的：</w:t>
            </w:r>
            <w:r w:rsidRPr="001A2D21">
              <w:rPr>
                <w:kern w:val="0"/>
                <w:sz w:val="24"/>
              </w:rPr>
              <w:t>“</w:t>
            </w:r>
            <w:r w:rsidRPr="001A2D21">
              <w:rPr>
                <w:kern w:val="0"/>
                <w:sz w:val="24"/>
              </w:rPr>
              <w:t>建设项目环境影响评价和排污许可联动内容</w:t>
            </w:r>
            <w:r w:rsidRPr="001A2D21">
              <w:rPr>
                <w:kern w:val="0"/>
                <w:sz w:val="24"/>
              </w:rPr>
              <w:t>”</w:t>
            </w:r>
            <w:r w:rsidRPr="001A2D21">
              <w:rPr>
                <w:kern w:val="0"/>
                <w:sz w:val="24"/>
              </w:rPr>
              <w:t>和《建设项目排污许可申请与填报信息表》。</w:t>
            </w:r>
          </w:p>
          <w:p w:rsidR="000E636E" w:rsidRPr="001A2D21" w:rsidRDefault="00C26BE0">
            <w:pPr>
              <w:adjustRightInd w:val="0"/>
              <w:snapToGrid w:val="0"/>
              <w:spacing w:line="312" w:lineRule="auto"/>
              <w:rPr>
                <w:rFonts w:eastAsia="黑体"/>
                <w:bCs/>
                <w:spacing w:val="-10"/>
                <w:sz w:val="28"/>
                <w:szCs w:val="28"/>
              </w:rPr>
            </w:pPr>
            <w:r w:rsidRPr="001A2D21">
              <w:rPr>
                <w:rFonts w:eastAsia="黑体" w:hint="eastAsia"/>
                <w:bCs/>
                <w:spacing w:val="-10"/>
                <w:sz w:val="28"/>
                <w:szCs w:val="28"/>
              </w:rPr>
              <w:t>8</w:t>
            </w:r>
            <w:r w:rsidRPr="001A2D21">
              <w:rPr>
                <w:rFonts w:eastAsia="黑体" w:hint="eastAsia"/>
                <w:bCs/>
                <w:spacing w:val="-10"/>
                <w:sz w:val="28"/>
                <w:szCs w:val="28"/>
              </w:rPr>
              <w:t>、</w:t>
            </w:r>
            <w:r w:rsidRPr="001A2D21">
              <w:rPr>
                <w:rFonts w:eastAsia="黑体"/>
                <w:bCs/>
                <w:spacing w:val="-10"/>
                <w:sz w:val="28"/>
                <w:szCs w:val="28"/>
              </w:rPr>
              <w:t>环保投资</w:t>
            </w:r>
          </w:p>
          <w:p w:rsidR="000E636E" w:rsidRPr="001A2D21" w:rsidRDefault="00C26BE0">
            <w:pPr>
              <w:adjustRightInd w:val="0"/>
              <w:snapToGrid w:val="0"/>
              <w:spacing w:line="360" w:lineRule="auto"/>
              <w:ind w:firstLineChars="200" w:firstLine="480"/>
              <w:rPr>
                <w:sz w:val="24"/>
              </w:rPr>
            </w:pPr>
            <w:r w:rsidRPr="001A2D21">
              <w:rPr>
                <w:sz w:val="24"/>
              </w:rPr>
              <w:t>建设项目总投资</w:t>
            </w:r>
            <w:r w:rsidRPr="001A2D21">
              <w:rPr>
                <w:rFonts w:hint="eastAsia"/>
                <w:sz w:val="24"/>
              </w:rPr>
              <w:t>677</w:t>
            </w:r>
            <w:r w:rsidRPr="001A2D21">
              <w:rPr>
                <w:sz w:val="24"/>
              </w:rPr>
              <w:t>万元，其中环保投资</w:t>
            </w:r>
            <w:r w:rsidRPr="001A2D21">
              <w:rPr>
                <w:rFonts w:hint="eastAsia"/>
                <w:sz w:val="24"/>
              </w:rPr>
              <w:t>12</w:t>
            </w:r>
            <w:r w:rsidRPr="001A2D21">
              <w:rPr>
                <w:sz w:val="24"/>
              </w:rPr>
              <w:t>万元，占总投资</w:t>
            </w:r>
            <w:r w:rsidRPr="001A2D21">
              <w:rPr>
                <w:rFonts w:hint="eastAsia"/>
                <w:sz w:val="24"/>
              </w:rPr>
              <w:t>1.8</w:t>
            </w:r>
            <w:r w:rsidRPr="001A2D21">
              <w:rPr>
                <w:sz w:val="24"/>
              </w:rPr>
              <w:t>%</w:t>
            </w:r>
            <w:r w:rsidRPr="001A2D21">
              <w:rPr>
                <w:sz w:val="24"/>
              </w:rPr>
              <w:t>，具体投资估算见下表：</w:t>
            </w:r>
          </w:p>
          <w:p w:rsidR="000E636E" w:rsidRPr="001A2D21" w:rsidRDefault="00C26BE0">
            <w:pPr>
              <w:pStyle w:val="3"/>
              <w:spacing w:line="460" w:lineRule="exact"/>
              <w:ind w:leftChars="0" w:left="0" w:firstLineChars="0" w:firstLine="0"/>
              <w:jc w:val="center"/>
              <w:rPr>
                <w:rFonts w:ascii="Times New Roman"/>
                <w:b/>
                <w:bCs/>
                <w:snapToGrid w:val="0"/>
                <w:kern w:val="0"/>
                <w:szCs w:val="22"/>
              </w:rPr>
            </w:pPr>
            <w:r w:rsidRPr="001A2D21">
              <w:rPr>
                <w:rFonts w:ascii="Times New Roman"/>
                <w:b/>
                <w:bCs/>
                <w:snapToGrid w:val="0"/>
                <w:kern w:val="0"/>
                <w:szCs w:val="22"/>
              </w:rPr>
              <w:t>表</w:t>
            </w:r>
            <w:r w:rsidRPr="001A2D21">
              <w:rPr>
                <w:rFonts w:ascii="Times New Roman"/>
                <w:b/>
                <w:bCs/>
                <w:snapToGrid w:val="0"/>
                <w:kern w:val="0"/>
                <w:szCs w:val="22"/>
              </w:rPr>
              <w:t>4-17</w:t>
            </w:r>
            <w:r w:rsidRPr="001A2D21">
              <w:rPr>
                <w:rFonts w:ascii="Times New Roman"/>
                <w:b/>
                <w:bCs/>
                <w:snapToGrid w:val="0"/>
                <w:kern w:val="0"/>
                <w:szCs w:val="22"/>
              </w:rPr>
              <w:t>建设项目环保投资一览表</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899"/>
              <w:gridCol w:w="1843"/>
              <w:gridCol w:w="4269"/>
              <w:gridCol w:w="938"/>
            </w:tblGrid>
            <w:tr w:rsidR="000E636E" w:rsidRPr="001A2D21">
              <w:trPr>
                <w:trHeight w:val="340"/>
                <w:jc w:val="center"/>
              </w:trPr>
              <w:tc>
                <w:tcPr>
                  <w:tcW w:w="664" w:type="dxa"/>
                  <w:vAlign w:val="center"/>
                </w:tcPr>
                <w:p w:rsidR="000E636E" w:rsidRPr="001A2D21" w:rsidRDefault="00C26BE0">
                  <w:pPr>
                    <w:jc w:val="center"/>
                    <w:rPr>
                      <w:szCs w:val="21"/>
                    </w:rPr>
                  </w:pPr>
                  <w:r w:rsidRPr="001A2D21">
                    <w:rPr>
                      <w:szCs w:val="21"/>
                    </w:rPr>
                    <w:t>类型</w:t>
                  </w:r>
                </w:p>
              </w:tc>
              <w:tc>
                <w:tcPr>
                  <w:tcW w:w="2742" w:type="dxa"/>
                  <w:gridSpan w:val="2"/>
                  <w:vAlign w:val="center"/>
                </w:tcPr>
                <w:p w:rsidR="000E636E" w:rsidRPr="001A2D21" w:rsidRDefault="00C26BE0">
                  <w:pPr>
                    <w:jc w:val="center"/>
                    <w:rPr>
                      <w:szCs w:val="21"/>
                    </w:rPr>
                  </w:pPr>
                  <w:r w:rsidRPr="001A2D21">
                    <w:rPr>
                      <w:szCs w:val="21"/>
                    </w:rPr>
                    <w:t>污染工序</w:t>
                  </w:r>
                </w:p>
              </w:tc>
              <w:tc>
                <w:tcPr>
                  <w:tcW w:w="4269" w:type="dxa"/>
                  <w:vAlign w:val="center"/>
                </w:tcPr>
                <w:p w:rsidR="000E636E" w:rsidRPr="001A2D21" w:rsidRDefault="00C26BE0">
                  <w:pPr>
                    <w:jc w:val="center"/>
                    <w:rPr>
                      <w:szCs w:val="21"/>
                    </w:rPr>
                  </w:pPr>
                  <w:r w:rsidRPr="001A2D21">
                    <w:rPr>
                      <w:szCs w:val="21"/>
                    </w:rPr>
                    <w:t>治理措施或设备</w:t>
                  </w:r>
                </w:p>
              </w:tc>
              <w:tc>
                <w:tcPr>
                  <w:tcW w:w="938" w:type="dxa"/>
                  <w:vAlign w:val="center"/>
                </w:tcPr>
                <w:p w:rsidR="000E636E" w:rsidRPr="001A2D21" w:rsidRDefault="00C26BE0">
                  <w:pPr>
                    <w:jc w:val="center"/>
                    <w:rPr>
                      <w:szCs w:val="21"/>
                    </w:rPr>
                  </w:pPr>
                  <w:r w:rsidRPr="001A2D21">
                    <w:rPr>
                      <w:szCs w:val="21"/>
                    </w:rPr>
                    <w:t>环保投</w:t>
                  </w:r>
                  <w:r w:rsidRPr="001A2D21">
                    <w:rPr>
                      <w:szCs w:val="21"/>
                    </w:rPr>
                    <w:lastRenderedPageBreak/>
                    <w:t>资</w:t>
                  </w:r>
                  <w:r w:rsidRPr="001A2D21">
                    <w:rPr>
                      <w:bCs/>
                      <w:szCs w:val="21"/>
                    </w:rPr>
                    <w:t>(</w:t>
                  </w:r>
                  <w:r w:rsidRPr="001A2D21">
                    <w:rPr>
                      <w:bCs/>
                      <w:szCs w:val="21"/>
                    </w:rPr>
                    <w:t>万元</w:t>
                  </w:r>
                  <w:r w:rsidRPr="001A2D21">
                    <w:rPr>
                      <w:bCs/>
                      <w:szCs w:val="21"/>
                    </w:rPr>
                    <w:t>)</w:t>
                  </w:r>
                </w:p>
              </w:tc>
            </w:tr>
            <w:tr w:rsidR="000E636E" w:rsidRPr="001A2D21">
              <w:trPr>
                <w:trHeight w:val="340"/>
                <w:jc w:val="center"/>
              </w:trPr>
              <w:tc>
                <w:tcPr>
                  <w:tcW w:w="664" w:type="dxa"/>
                  <w:vAlign w:val="center"/>
                </w:tcPr>
                <w:p w:rsidR="000E636E" w:rsidRPr="001A2D21" w:rsidRDefault="00C26BE0">
                  <w:pPr>
                    <w:jc w:val="center"/>
                    <w:rPr>
                      <w:szCs w:val="21"/>
                    </w:rPr>
                  </w:pPr>
                  <w:r w:rsidRPr="001A2D21">
                    <w:rPr>
                      <w:szCs w:val="21"/>
                    </w:rPr>
                    <w:lastRenderedPageBreak/>
                    <w:t>废气</w:t>
                  </w:r>
                </w:p>
              </w:tc>
              <w:tc>
                <w:tcPr>
                  <w:tcW w:w="899" w:type="dxa"/>
                  <w:vAlign w:val="center"/>
                </w:tcPr>
                <w:p w:rsidR="000E636E" w:rsidRPr="001A2D21" w:rsidRDefault="00C26BE0">
                  <w:pPr>
                    <w:widowControl/>
                    <w:jc w:val="center"/>
                    <w:rPr>
                      <w:szCs w:val="21"/>
                    </w:rPr>
                  </w:pPr>
                  <w:r w:rsidRPr="001A2D21">
                    <w:rPr>
                      <w:szCs w:val="21"/>
                    </w:rPr>
                    <w:t>施工期</w:t>
                  </w:r>
                </w:p>
              </w:tc>
              <w:tc>
                <w:tcPr>
                  <w:tcW w:w="1843" w:type="dxa"/>
                  <w:vAlign w:val="center"/>
                </w:tcPr>
                <w:p w:rsidR="000E636E" w:rsidRPr="001A2D21" w:rsidRDefault="00C26BE0">
                  <w:pPr>
                    <w:autoSpaceDE w:val="0"/>
                    <w:autoSpaceDN w:val="0"/>
                    <w:adjustRightInd w:val="0"/>
                    <w:jc w:val="left"/>
                    <w:rPr>
                      <w:szCs w:val="21"/>
                    </w:rPr>
                  </w:pPr>
                  <w:r w:rsidRPr="001A2D21">
                    <w:rPr>
                      <w:rFonts w:ascii="宋体" w:cs="宋体" w:hint="eastAsia"/>
                      <w:kern w:val="0"/>
                      <w:szCs w:val="21"/>
                    </w:rPr>
                    <w:t>施工机械及运输车辆废气、施工扬尘、焊接烟尘、涂漆废气及吹扫废气</w:t>
                  </w:r>
                </w:p>
              </w:tc>
              <w:tc>
                <w:tcPr>
                  <w:tcW w:w="4269" w:type="dxa"/>
                  <w:vAlign w:val="center"/>
                </w:tcPr>
                <w:p w:rsidR="000E636E" w:rsidRPr="001A2D21" w:rsidRDefault="00C26BE0">
                  <w:pPr>
                    <w:autoSpaceDE w:val="0"/>
                    <w:autoSpaceDN w:val="0"/>
                    <w:adjustRightInd w:val="0"/>
                    <w:jc w:val="left"/>
                    <w:rPr>
                      <w:szCs w:val="21"/>
                    </w:rPr>
                  </w:pPr>
                  <w:r w:rsidRPr="001A2D21">
                    <w:rPr>
                      <w:rFonts w:ascii="宋体" w:cs="宋体" w:hint="eastAsia"/>
                      <w:kern w:val="0"/>
                      <w:szCs w:val="21"/>
                    </w:rPr>
                    <w:t>设立隔挡围栏，建筑材料和运输车辆覆盖；施工现场定期洒水，使用高</w:t>
                  </w:r>
                  <w:proofErr w:type="gramStart"/>
                  <w:r w:rsidRPr="001A2D21">
                    <w:rPr>
                      <w:rFonts w:ascii="宋体" w:cs="宋体" w:hint="eastAsia"/>
                      <w:kern w:val="0"/>
                      <w:szCs w:val="21"/>
                    </w:rPr>
                    <w:t>固体份低</w:t>
                  </w:r>
                  <w:proofErr w:type="gramEnd"/>
                  <w:r w:rsidR="00526C24">
                    <w:rPr>
                      <w:kern w:val="0"/>
                      <w:szCs w:val="21"/>
                    </w:rPr>
                    <w:t>VOC</w:t>
                  </w:r>
                  <w:r w:rsidRPr="001A2D21">
                    <w:rPr>
                      <w:rFonts w:ascii="宋体" w:cs="宋体" w:hint="eastAsia"/>
                      <w:kern w:val="0"/>
                      <w:szCs w:val="21"/>
                    </w:rPr>
                    <w:t>含量防腐涂料，减少有机废气挥发量</w:t>
                  </w:r>
                </w:p>
              </w:tc>
              <w:tc>
                <w:tcPr>
                  <w:tcW w:w="938" w:type="dxa"/>
                  <w:vAlign w:val="center"/>
                </w:tcPr>
                <w:p w:rsidR="000E636E" w:rsidRPr="001A2D21" w:rsidRDefault="00C26BE0">
                  <w:pPr>
                    <w:jc w:val="center"/>
                    <w:rPr>
                      <w:szCs w:val="21"/>
                    </w:rPr>
                  </w:pPr>
                  <w:r w:rsidRPr="001A2D21">
                    <w:rPr>
                      <w:rFonts w:hint="eastAsia"/>
                      <w:szCs w:val="21"/>
                    </w:rPr>
                    <w:t>2</w:t>
                  </w:r>
                </w:p>
              </w:tc>
            </w:tr>
            <w:tr w:rsidR="000E636E" w:rsidRPr="001A2D21">
              <w:trPr>
                <w:trHeight w:val="340"/>
                <w:jc w:val="center"/>
              </w:trPr>
              <w:tc>
                <w:tcPr>
                  <w:tcW w:w="664" w:type="dxa"/>
                  <w:vAlign w:val="center"/>
                </w:tcPr>
                <w:p w:rsidR="000E636E" w:rsidRPr="001A2D21" w:rsidRDefault="00C26BE0">
                  <w:pPr>
                    <w:jc w:val="center"/>
                    <w:rPr>
                      <w:szCs w:val="21"/>
                    </w:rPr>
                  </w:pPr>
                  <w:r w:rsidRPr="001A2D21">
                    <w:rPr>
                      <w:szCs w:val="21"/>
                    </w:rPr>
                    <w:t>废水</w:t>
                  </w:r>
                </w:p>
              </w:tc>
              <w:tc>
                <w:tcPr>
                  <w:tcW w:w="899" w:type="dxa"/>
                  <w:vAlign w:val="center"/>
                </w:tcPr>
                <w:p w:rsidR="000E636E" w:rsidRPr="001A2D21" w:rsidRDefault="00C26BE0">
                  <w:pPr>
                    <w:adjustRightInd w:val="0"/>
                    <w:jc w:val="center"/>
                    <w:rPr>
                      <w:bCs/>
                      <w:szCs w:val="21"/>
                    </w:rPr>
                  </w:pPr>
                  <w:r w:rsidRPr="001A2D21">
                    <w:rPr>
                      <w:bCs/>
                      <w:szCs w:val="21"/>
                    </w:rPr>
                    <w:t>营运期</w:t>
                  </w:r>
                </w:p>
              </w:tc>
              <w:tc>
                <w:tcPr>
                  <w:tcW w:w="1843" w:type="dxa"/>
                  <w:vAlign w:val="center"/>
                </w:tcPr>
                <w:p w:rsidR="000E636E" w:rsidRPr="001A2D21" w:rsidRDefault="00C26BE0">
                  <w:pPr>
                    <w:autoSpaceDE w:val="0"/>
                    <w:autoSpaceDN w:val="0"/>
                    <w:adjustRightInd w:val="0"/>
                    <w:jc w:val="left"/>
                    <w:rPr>
                      <w:rFonts w:ascii="宋体" w:cs="宋体"/>
                      <w:kern w:val="0"/>
                      <w:szCs w:val="21"/>
                    </w:rPr>
                  </w:pPr>
                  <w:r w:rsidRPr="001A2D21">
                    <w:rPr>
                      <w:rFonts w:ascii="宋体" w:cs="宋体" w:hint="eastAsia"/>
                      <w:kern w:val="0"/>
                      <w:szCs w:val="21"/>
                    </w:rPr>
                    <w:t>生活污水、冷却循环水等</w:t>
                  </w:r>
                </w:p>
              </w:tc>
              <w:tc>
                <w:tcPr>
                  <w:tcW w:w="4269" w:type="dxa"/>
                  <w:vAlign w:val="center"/>
                </w:tcPr>
                <w:p w:rsidR="000E636E" w:rsidRPr="001A2D21" w:rsidRDefault="00C26BE0">
                  <w:pPr>
                    <w:autoSpaceDE w:val="0"/>
                    <w:autoSpaceDN w:val="0"/>
                    <w:adjustRightInd w:val="0"/>
                    <w:jc w:val="left"/>
                    <w:rPr>
                      <w:rFonts w:ascii="宋体" w:cs="宋体"/>
                      <w:kern w:val="0"/>
                      <w:szCs w:val="21"/>
                    </w:rPr>
                  </w:pPr>
                  <w:r w:rsidRPr="001A2D21">
                    <w:rPr>
                      <w:rFonts w:ascii="宋体" w:cs="宋体" w:hint="eastAsia"/>
                      <w:kern w:val="0"/>
                      <w:szCs w:val="21"/>
                    </w:rPr>
                    <w:t>生活污水进入焦化厂</w:t>
                  </w:r>
                  <w:proofErr w:type="gramStart"/>
                  <w:r w:rsidRPr="001A2D21">
                    <w:rPr>
                      <w:rFonts w:ascii="宋体" w:cs="宋体" w:hint="eastAsia"/>
                      <w:kern w:val="0"/>
                      <w:szCs w:val="21"/>
                    </w:rPr>
                    <w:t>酚</w:t>
                  </w:r>
                  <w:proofErr w:type="gramEnd"/>
                  <w:r w:rsidRPr="001A2D21">
                    <w:rPr>
                      <w:rFonts w:ascii="宋体" w:cs="宋体" w:hint="eastAsia"/>
                      <w:kern w:val="0"/>
                      <w:szCs w:val="21"/>
                    </w:rPr>
                    <w:t>氰废水处理站处理。冷却循环水进入焦化循环水深度处理站处理后回用</w:t>
                  </w:r>
                </w:p>
              </w:tc>
              <w:tc>
                <w:tcPr>
                  <w:tcW w:w="938" w:type="dxa"/>
                  <w:vAlign w:val="center"/>
                </w:tcPr>
                <w:p w:rsidR="000E636E" w:rsidRPr="001A2D21" w:rsidRDefault="00C26BE0">
                  <w:pPr>
                    <w:jc w:val="center"/>
                    <w:rPr>
                      <w:szCs w:val="21"/>
                    </w:rPr>
                  </w:pPr>
                  <w:r w:rsidRPr="001A2D21">
                    <w:rPr>
                      <w:rFonts w:hint="eastAsia"/>
                      <w:szCs w:val="21"/>
                    </w:rPr>
                    <w:t>/</w:t>
                  </w:r>
                </w:p>
              </w:tc>
            </w:tr>
            <w:tr w:rsidR="000E636E" w:rsidRPr="001A2D21">
              <w:trPr>
                <w:trHeight w:val="340"/>
                <w:jc w:val="center"/>
              </w:trPr>
              <w:tc>
                <w:tcPr>
                  <w:tcW w:w="664" w:type="dxa"/>
                  <w:vMerge w:val="restart"/>
                  <w:vAlign w:val="center"/>
                </w:tcPr>
                <w:p w:rsidR="000E636E" w:rsidRPr="001A2D21" w:rsidRDefault="00C26BE0">
                  <w:pPr>
                    <w:jc w:val="center"/>
                    <w:rPr>
                      <w:szCs w:val="21"/>
                    </w:rPr>
                  </w:pPr>
                  <w:r w:rsidRPr="001A2D21">
                    <w:rPr>
                      <w:szCs w:val="21"/>
                    </w:rPr>
                    <w:t>噪声</w:t>
                  </w:r>
                </w:p>
              </w:tc>
              <w:tc>
                <w:tcPr>
                  <w:tcW w:w="899" w:type="dxa"/>
                  <w:vAlign w:val="center"/>
                </w:tcPr>
                <w:p w:rsidR="000E636E" w:rsidRPr="001A2D21" w:rsidRDefault="00C26BE0">
                  <w:pPr>
                    <w:adjustRightInd w:val="0"/>
                    <w:jc w:val="center"/>
                    <w:rPr>
                      <w:bCs/>
                      <w:szCs w:val="21"/>
                    </w:rPr>
                  </w:pPr>
                  <w:r w:rsidRPr="001A2D21">
                    <w:rPr>
                      <w:bCs/>
                      <w:szCs w:val="21"/>
                    </w:rPr>
                    <w:t>施工期</w:t>
                  </w:r>
                </w:p>
              </w:tc>
              <w:tc>
                <w:tcPr>
                  <w:tcW w:w="1843" w:type="dxa"/>
                  <w:vAlign w:val="center"/>
                </w:tcPr>
                <w:p w:rsidR="000E636E" w:rsidRPr="001A2D21" w:rsidRDefault="00C26BE0">
                  <w:pPr>
                    <w:autoSpaceDE w:val="0"/>
                    <w:autoSpaceDN w:val="0"/>
                    <w:adjustRightInd w:val="0"/>
                    <w:jc w:val="left"/>
                    <w:rPr>
                      <w:bCs/>
                      <w:szCs w:val="21"/>
                    </w:rPr>
                  </w:pPr>
                  <w:r w:rsidRPr="001A2D21">
                    <w:rPr>
                      <w:rFonts w:ascii="宋体" w:cs="宋体" w:hint="eastAsia"/>
                      <w:kern w:val="0"/>
                      <w:szCs w:val="21"/>
                    </w:rPr>
                    <w:t>施工机械、运输车辆</w:t>
                  </w:r>
                </w:p>
              </w:tc>
              <w:tc>
                <w:tcPr>
                  <w:tcW w:w="4269" w:type="dxa"/>
                  <w:vAlign w:val="center"/>
                </w:tcPr>
                <w:p w:rsidR="000E636E" w:rsidRPr="001A2D21" w:rsidRDefault="00C26BE0">
                  <w:pPr>
                    <w:autoSpaceDE w:val="0"/>
                    <w:autoSpaceDN w:val="0"/>
                    <w:adjustRightInd w:val="0"/>
                    <w:jc w:val="left"/>
                    <w:rPr>
                      <w:bCs/>
                      <w:szCs w:val="21"/>
                    </w:rPr>
                  </w:pPr>
                  <w:r w:rsidRPr="001A2D21">
                    <w:rPr>
                      <w:rFonts w:ascii="宋体" w:cs="宋体" w:hint="eastAsia"/>
                      <w:kern w:val="0"/>
                      <w:szCs w:val="21"/>
                    </w:rPr>
                    <w:t>选用低噪机械、合理规划施工时间等降低噪声</w:t>
                  </w:r>
                </w:p>
              </w:tc>
              <w:tc>
                <w:tcPr>
                  <w:tcW w:w="938" w:type="dxa"/>
                  <w:vAlign w:val="center"/>
                </w:tcPr>
                <w:p w:rsidR="000E636E" w:rsidRPr="001A2D21" w:rsidRDefault="00C26BE0">
                  <w:pPr>
                    <w:jc w:val="center"/>
                    <w:rPr>
                      <w:szCs w:val="21"/>
                    </w:rPr>
                  </w:pPr>
                  <w:r w:rsidRPr="001A2D21">
                    <w:rPr>
                      <w:rFonts w:hint="eastAsia"/>
                      <w:szCs w:val="21"/>
                    </w:rPr>
                    <w:t>1</w:t>
                  </w:r>
                </w:p>
              </w:tc>
            </w:tr>
            <w:tr w:rsidR="000E636E" w:rsidRPr="001A2D21">
              <w:trPr>
                <w:trHeight w:val="340"/>
                <w:jc w:val="center"/>
              </w:trPr>
              <w:tc>
                <w:tcPr>
                  <w:tcW w:w="664" w:type="dxa"/>
                  <w:vMerge/>
                  <w:vAlign w:val="center"/>
                </w:tcPr>
                <w:p w:rsidR="000E636E" w:rsidRPr="001A2D21" w:rsidRDefault="000E636E">
                  <w:pPr>
                    <w:jc w:val="center"/>
                    <w:rPr>
                      <w:szCs w:val="21"/>
                    </w:rPr>
                  </w:pPr>
                </w:p>
              </w:tc>
              <w:tc>
                <w:tcPr>
                  <w:tcW w:w="899" w:type="dxa"/>
                  <w:vAlign w:val="center"/>
                </w:tcPr>
                <w:p w:rsidR="000E636E" w:rsidRPr="001A2D21" w:rsidRDefault="00C26BE0">
                  <w:pPr>
                    <w:adjustRightInd w:val="0"/>
                    <w:jc w:val="center"/>
                    <w:rPr>
                      <w:bCs/>
                      <w:szCs w:val="21"/>
                    </w:rPr>
                  </w:pPr>
                  <w:r w:rsidRPr="001A2D21">
                    <w:rPr>
                      <w:bCs/>
                      <w:szCs w:val="21"/>
                    </w:rPr>
                    <w:t>运营期</w:t>
                  </w:r>
                </w:p>
              </w:tc>
              <w:tc>
                <w:tcPr>
                  <w:tcW w:w="1843" w:type="dxa"/>
                  <w:vAlign w:val="center"/>
                </w:tcPr>
                <w:p w:rsidR="000E636E" w:rsidRPr="001A2D21" w:rsidRDefault="00C26BE0">
                  <w:pPr>
                    <w:autoSpaceDE w:val="0"/>
                    <w:autoSpaceDN w:val="0"/>
                    <w:adjustRightInd w:val="0"/>
                    <w:jc w:val="left"/>
                    <w:rPr>
                      <w:rFonts w:ascii="宋体" w:cs="宋体"/>
                      <w:kern w:val="0"/>
                      <w:szCs w:val="21"/>
                    </w:rPr>
                  </w:pPr>
                  <w:proofErr w:type="gramStart"/>
                  <w:r w:rsidRPr="001A2D21">
                    <w:rPr>
                      <w:rFonts w:ascii="宋体" w:cs="宋体" w:hint="eastAsia"/>
                      <w:kern w:val="0"/>
                      <w:szCs w:val="21"/>
                    </w:rPr>
                    <w:t>氮压机</w:t>
                  </w:r>
                  <w:proofErr w:type="gramEnd"/>
                  <w:r w:rsidRPr="001A2D21">
                    <w:rPr>
                      <w:rFonts w:ascii="宋体" w:cs="宋体" w:hint="eastAsia"/>
                      <w:kern w:val="0"/>
                      <w:szCs w:val="21"/>
                    </w:rPr>
                    <w:t>、空温式汽化器等设备噪声</w:t>
                  </w:r>
                </w:p>
              </w:tc>
              <w:tc>
                <w:tcPr>
                  <w:tcW w:w="4269" w:type="dxa"/>
                  <w:vAlign w:val="center"/>
                </w:tcPr>
                <w:p w:rsidR="000E636E" w:rsidRPr="001A2D21" w:rsidRDefault="00C26BE0">
                  <w:pPr>
                    <w:autoSpaceDE w:val="0"/>
                    <w:autoSpaceDN w:val="0"/>
                    <w:adjustRightInd w:val="0"/>
                    <w:jc w:val="left"/>
                    <w:rPr>
                      <w:rFonts w:ascii="宋体" w:cs="宋体"/>
                      <w:kern w:val="0"/>
                      <w:szCs w:val="21"/>
                    </w:rPr>
                  </w:pPr>
                  <w:proofErr w:type="gramStart"/>
                  <w:r w:rsidRPr="001A2D21">
                    <w:rPr>
                      <w:rFonts w:ascii="宋体" w:cs="宋体" w:hint="eastAsia"/>
                      <w:kern w:val="0"/>
                      <w:szCs w:val="21"/>
                    </w:rPr>
                    <w:t>氮压机</w:t>
                  </w:r>
                  <w:proofErr w:type="gramEnd"/>
                  <w:r w:rsidRPr="001A2D21">
                    <w:rPr>
                      <w:rFonts w:ascii="宋体" w:cs="宋体" w:hint="eastAsia"/>
                      <w:kern w:val="0"/>
                      <w:szCs w:val="21"/>
                    </w:rPr>
                    <w:t>选用低噪声电机、压力气体放散采用消声器排放</w:t>
                  </w:r>
                </w:p>
              </w:tc>
              <w:tc>
                <w:tcPr>
                  <w:tcW w:w="938" w:type="dxa"/>
                  <w:vAlign w:val="center"/>
                </w:tcPr>
                <w:p w:rsidR="000E636E" w:rsidRPr="001A2D21" w:rsidRDefault="00C26BE0">
                  <w:pPr>
                    <w:jc w:val="center"/>
                    <w:rPr>
                      <w:szCs w:val="21"/>
                    </w:rPr>
                  </w:pPr>
                  <w:r w:rsidRPr="001A2D21">
                    <w:rPr>
                      <w:rFonts w:hint="eastAsia"/>
                      <w:szCs w:val="21"/>
                    </w:rPr>
                    <w:t>2</w:t>
                  </w:r>
                </w:p>
              </w:tc>
            </w:tr>
            <w:tr w:rsidR="000E636E" w:rsidRPr="001A2D21">
              <w:trPr>
                <w:trHeight w:val="153"/>
                <w:jc w:val="center"/>
              </w:trPr>
              <w:tc>
                <w:tcPr>
                  <w:tcW w:w="664" w:type="dxa"/>
                  <w:vMerge w:val="restart"/>
                  <w:vAlign w:val="center"/>
                </w:tcPr>
                <w:p w:rsidR="000E636E" w:rsidRPr="001A2D21" w:rsidRDefault="00C26BE0">
                  <w:pPr>
                    <w:jc w:val="center"/>
                    <w:rPr>
                      <w:szCs w:val="21"/>
                    </w:rPr>
                  </w:pPr>
                  <w:r w:rsidRPr="001A2D21">
                    <w:rPr>
                      <w:szCs w:val="21"/>
                    </w:rPr>
                    <w:t>固废</w:t>
                  </w:r>
                </w:p>
              </w:tc>
              <w:tc>
                <w:tcPr>
                  <w:tcW w:w="899" w:type="dxa"/>
                  <w:vAlign w:val="center"/>
                </w:tcPr>
                <w:p w:rsidR="000E636E" w:rsidRPr="001A2D21" w:rsidRDefault="00C26BE0">
                  <w:pPr>
                    <w:adjustRightInd w:val="0"/>
                    <w:jc w:val="center"/>
                    <w:rPr>
                      <w:bCs/>
                      <w:szCs w:val="21"/>
                    </w:rPr>
                  </w:pPr>
                  <w:r w:rsidRPr="001A2D21">
                    <w:rPr>
                      <w:bCs/>
                      <w:szCs w:val="21"/>
                    </w:rPr>
                    <w:t>施工期</w:t>
                  </w:r>
                </w:p>
              </w:tc>
              <w:tc>
                <w:tcPr>
                  <w:tcW w:w="1843" w:type="dxa"/>
                  <w:vAlign w:val="center"/>
                </w:tcPr>
                <w:p w:rsidR="000E636E" w:rsidRPr="001A2D21" w:rsidRDefault="00C26BE0">
                  <w:pPr>
                    <w:autoSpaceDE w:val="0"/>
                    <w:autoSpaceDN w:val="0"/>
                    <w:adjustRightInd w:val="0"/>
                    <w:jc w:val="left"/>
                    <w:rPr>
                      <w:bCs/>
                      <w:szCs w:val="21"/>
                    </w:rPr>
                  </w:pPr>
                  <w:r w:rsidRPr="001A2D21">
                    <w:rPr>
                      <w:rFonts w:ascii="宋体" w:cs="宋体" w:hint="eastAsia"/>
                      <w:kern w:val="0"/>
                      <w:szCs w:val="21"/>
                    </w:rPr>
                    <w:t>废焊材、废油漆桶及废油漆刷</w:t>
                  </w:r>
                </w:p>
              </w:tc>
              <w:tc>
                <w:tcPr>
                  <w:tcW w:w="4269" w:type="dxa"/>
                  <w:vMerge w:val="restart"/>
                  <w:vAlign w:val="center"/>
                </w:tcPr>
                <w:p w:rsidR="000E636E" w:rsidRPr="001A2D21" w:rsidRDefault="00C26BE0" w:rsidP="004D4B3A">
                  <w:pPr>
                    <w:autoSpaceDE w:val="0"/>
                    <w:autoSpaceDN w:val="0"/>
                    <w:adjustRightInd w:val="0"/>
                    <w:jc w:val="left"/>
                    <w:rPr>
                      <w:szCs w:val="21"/>
                    </w:rPr>
                  </w:pPr>
                  <w:r w:rsidRPr="001A2D21">
                    <w:rPr>
                      <w:rFonts w:ascii="宋体" w:cs="宋体" w:hint="eastAsia"/>
                      <w:kern w:val="0"/>
                      <w:szCs w:val="21"/>
                    </w:rPr>
                    <w:t>废</w:t>
                  </w:r>
                  <w:r w:rsidR="002E5FD3">
                    <w:rPr>
                      <w:rFonts w:ascii="宋体" w:cs="宋体" w:hint="eastAsia"/>
                      <w:kern w:val="0"/>
                      <w:szCs w:val="21"/>
                    </w:rPr>
                    <w:t>焊材外售综合利用；废油漆桶、废油漆刷、废机油等委托有资质单位</w:t>
                  </w:r>
                  <w:r w:rsidRPr="001A2D21">
                    <w:rPr>
                      <w:rFonts w:ascii="宋体" w:cs="宋体" w:hint="eastAsia"/>
                      <w:kern w:val="0"/>
                      <w:szCs w:val="21"/>
                    </w:rPr>
                    <w:t>处置</w:t>
                  </w:r>
                </w:p>
              </w:tc>
              <w:tc>
                <w:tcPr>
                  <w:tcW w:w="938" w:type="dxa"/>
                  <w:vMerge w:val="restart"/>
                  <w:vAlign w:val="center"/>
                </w:tcPr>
                <w:p w:rsidR="000E636E" w:rsidRPr="001A2D21" w:rsidRDefault="00C26BE0">
                  <w:pPr>
                    <w:jc w:val="center"/>
                    <w:rPr>
                      <w:szCs w:val="21"/>
                    </w:rPr>
                  </w:pPr>
                  <w:r w:rsidRPr="001A2D21">
                    <w:rPr>
                      <w:rFonts w:hint="eastAsia"/>
                      <w:szCs w:val="21"/>
                    </w:rPr>
                    <w:t>1</w:t>
                  </w:r>
                </w:p>
              </w:tc>
            </w:tr>
            <w:tr w:rsidR="000E636E" w:rsidRPr="001A2D21">
              <w:trPr>
                <w:trHeight w:val="152"/>
                <w:jc w:val="center"/>
              </w:trPr>
              <w:tc>
                <w:tcPr>
                  <w:tcW w:w="664" w:type="dxa"/>
                  <w:vMerge/>
                  <w:vAlign w:val="center"/>
                </w:tcPr>
                <w:p w:rsidR="000E636E" w:rsidRPr="001A2D21" w:rsidRDefault="000E636E">
                  <w:pPr>
                    <w:jc w:val="center"/>
                    <w:rPr>
                      <w:szCs w:val="21"/>
                    </w:rPr>
                  </w:pPr>
                </w:p>
              </w:tc>
              <w:tc>
                <w:tcPr>
                  <w:tcW w:w="899" w:type="dxa"/>
                  <w:vAlign w:val="center"/>
                </w:tcPr>
                <w:p w:rsidR="000E636E" w:rsidRPr="001A2D21" w:rsidRDefault="00C26BE0">
                  <w:pPr>
                    <w:adjustRightInd w:val="0"/>
                    <w:jc w:val="center"/>
                    <w:rPr>
                      <w:bCs/>
                      <w:szCs w:val="21"/>
                    </w:rPr>
                  </w:pPr>
                  <w:r w:rsidRPr="001A2D21">
                    <w:rPr>
                      <w:bCs/>
                      <w:szCs w:val="21"/>
                    </w:rPr>
                    <w:t>运营期</w:t>
                  </w:r>
                </w:p>
              </w:tc>
              <w:tc>
                <w:tcPr>
                  <w:tcW w:w="1843" w:type="dxa"/>
                  <w:vAlign w:val="center"/>
                </w:tcPr>
                <w:p w:rsidR="000E636E" w:rsidRPr="001A2D21" w:rsidRDefault="00C26BE0">
                  <w:pPr>
                    <w:adjustRightInd w:val="0"/>
                    <w:jc w:val="center"/>
                    <w:rPr>
                      <w:bCs/>
                      <w:szCs w:val="21"/>
                    </w:rPr>
                  </w:pPr>
                  <w:r w:rsidRPr="001A2D21">
                    <w:rPr>
                      <w:bCs/>
                      <w:szCs w:val="21"/>
                    </w:rPr>
                    <w:t>废机油</w:t>
                  </w:r>
                </w:p>
              </w:tc>
              <w:tc>
                <w:tcPr>
                  <w:tcW w:w="4269" w:type="dxa"/>
                  <w:vMerge/>
                  <w:vAlign w:val="center"/>
                </w:tcPr>
                <w:p w:rsidR="000E636E" w:rsidRPr="001A2D21" w:rsidRDefault="000E636E">
                  <w:pPr>
                    <w:adjustRightInd w:val="0"/>
                    <w:jc w:val="center"/>
                    <w:rPr>
                      <w:szCs w:val="21"/>
                    </w:rPr>
                  </w:pPr>
                </w:p>
              </w:tc>
              <w:tc>
                <w:tcPr>
                  <w:tcW w:w="938" w:type="dxa"/>
                  <w:vMerge/>
                  <w:vAlign w:val="center"/>
                </w:tcPr>
                <w:p w:rsidR="000E636E" w:rsidRPr="001A2D21" w:rsidRDefault="000E636E">
                  <w:pPr>
                    <w:jc w:val="center"/>
                    <w:rPr>
                      <w:szCs w:val="21"/>
                    </w:rPr>
                  </w:pPr>
                </w:p>
              </w:tc>
            </w:tr>
            <w:tr w:rsidR="000E636E" w:rsidRPr="001A2D21">
              <w:trPr>
                <w:trHeight w:val="371"/>
                <w:jc w:val="center"/>
              </w:trPr>
              <w:tc>
                <w:tcPr>
                  <w:tcW w:w="664" w:type="dxa"/>
                  <w:vMerge w:val="restart"/>
                  <w:vAlign w:val="center"/>
                </w:tcPr>
                <w:p w:rsidR="000E636E" w:rsidRPr="001A2D21" w:rsidRDefault="00C26BE0">
                  <w:pPr>
                    <w:jc w:val="center"/>
                    <w:rPr>
                      <w:szCs w:val="21"/>
                    </w:rPr>
                  </w:pPr>
                  <w:r w:rsidRPr="001A2D21">
                    <w:rPr>
                      <w:szCs w:val="21"/>
                    </w:rPr>
                    <w:t>风险防范措施</w:t>
                  </w:r>
                </w:p>
              </w:tc>
              <w:tc>
                <w:tcPr>
                  <w:tcW w:w="2742" w:type="dxa"/>
                  <w:gridSpan w:val="2"/>
                  <w:vAlign w:val="center"/>
                </w:tcPr>
                <w:p w:rsidR="000E636E" w:rsidRPr="001A2D21" w:rsidRDefault="00C26BE0">
                  <w:pPr>
                    <w:adjustRightInd w:val="0"/>
                    <w:jc w:val="center"/>
                    <w:rPr>
                      <w:bCs/>
                      <w:szCs w:val="21"/>
                    </w:rPr>
                  </w:pPr>
                  <w:r w:rsidRPr="001A2D21">
                    <w:rPr>
                      <w:bCs/>
                      <w:szCs w:val="21"/>
                    </w:rPr>
                    <w:t>施工期</w:t>
                  </w:r>
                </w:p>
              </w:tc>
              <w:tc>
                <w:tcPr>
                  <w:tcW w:w="4269" w:type="dxa"/>
                  <w:vAlign w:val="center"/>
                </w:tcPr>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1</w:t>
                  </w:r>
                  <w:r w:rsidRPr="001A2D21">
                    <w:rPr>
                      <w:rFonts w:hint="eastAsia"/>
                      <w:kern w:val="0"/>
                      <w:szCs w:val="21"/>
                    </w:rPr>
                    <w:t>）</w:t>
                  </w:r>
                  <w:r w:rsidRPr="001A2D21">
                    <w:rPr>
                      <w:rFonts w:ascii="宋体" w:cs="宋体" w:hint="eastAsia"/>
                      <w:kern w:val="0"/>
                      <w:szCs w:val="21"/>
                    </w:rPr>
                    <w:t>建立施工质量保证体系，提高施工检验人员的水平，加强检验手段；</w:t>
                  </w:r>
                </w:p>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2</w:t>
                  </w:r>
                  <w:r w:rsidRPr="001A2D21">
                    <w:rPr>
                      <w:rFonts w:hint="eastAsia"/>
                      <w:kern w:val="0"/>
                      <w:szCs w:val="21"/>
                    </w:rPr>
                    <w:t>）</w:t>
                  </w:r>
                  <w:r w:rsidRPr="001A2D21">
                    <w:rPr>
                      <w:rFonts w:ascii="宋体" w:cs="宋体" w:hint="eastAsia"/>
                      <w:kern w:val="0"/>
                      <w:szCs w:val="21"/>
                    </w:rPr>
                    <w:t>制定严格的规章制度，发现缺陷及时正确修补并做好记录；</w:t>
                  </w:r>
                </w:p>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3</w:t>
                  </w:r>
                  <w:r w:rsidRPr="001A2D21">
                    <w:rPr>
                      <w:rFonts w:hint="eastAsia"/>
                      <w:kern w:val="0"/>
                      <w:szCs w:val="21"/>
                    </w:rPr>
                    <w:t>）</w:t>
                  </w:r>
                  <w:r w:rsidRPr="001A2D21">
                    <w:rPr>
                      <w:rFonts w:ascii="宋体" w:cs="宋体" w:hint="eastAsia"/>
                      <w:kern w:val="0"/>
                      <w:szCs w:val="21"/>
                    </w:rPr>
                    <w:t>进行气压试验，排除存在于焊缝和母材的缺陷，增加管道的安全性；</w:t>
                  </w:r>
                </w:p>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4</w:t>
                  </w:r>
                  <w:r w:rsidRPr="001A2D21">
                    <w:rPr>
                      <w:rFonts w:hint="eastAsia"/>
                      <w:kern w:val="0"/>
                      <w:szCs w:val="21"/>
                    </w:rPr>
                    <w:t>）</w:t>
                  </w:r>
                  <w:r w:rsidRPr="001A2D21">
                    <w:rPr>
                      <w:rFonts w:ascii="宋体" w:cs="宋体" w:hint="eastAsia"/>
                      <w:kern w:val="0"/>
                      <w:szCs w:val="21"/>
                    </w:rPr>
                    <w:t>选择有丰富经验的单位进行施工，并进行强有力的施工监理；确保施工质量；</w:t>
                  </w:r>
                </w:p>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5</w:t>
                  </w:r>
                  <w:r w:rsidRPr="001A2D21">
                    <w:rPr>
                      <w:rFonts w:hint="eastAsia"/>
                      <w:kern w:val="0"/>
                      <w:szCs w:val="21"/>
                    </w:rPr>
                    <w:t>）</w:t>
                  </w:r>
                  <w:r w:rsidRPr="001A2D21">
                    <w:rPr>
                      <w:rFonts w:ascii="宋体" w:cs="宋体" w:hint="eastAsia"/>
                      <w:kern w:val="0"/>
                      <w:szCs w:val="21"/>
                    </w:rPr>
                    <w:t>焊接时选择空旷地带，由专业的施工团队设计专业的焊接流程，焊接区域远离易燃易爆管线；</w:t>
                  </w:r>
                </w:p>
                <w:p w:rsidR="000E636E" w:rsidRPr="001A2D21" w:rsidRDefault="00C26BE0">
                  <w:pPr>
                    <w:autoSpaceDE w:val="0"/>
                    <w:autoSpaceDN w:val="0"/>
                    <w:adjustRightInd w:val="0"/>
                    <w:jc w:val="left"/>
                    <w:rPr>
                      <w:szCs w:val="21"/>
                    </w:rPr>
                  </w:pPr>
                  <w:r w:rsidRPr="001A2D21">
                    <w:rPr>
                      <w:rFonts w:hint="eastAsia"/>
                      <w:kern w:val="0"/>
                      <w:szCs w:val="21"/>
                    </w:rPr>
                    <w:t>（</w:t>
                  </w:r>
                  <w:r w:rsidRPr="001A2D21">
                    <w:rPr>
                      <w:rFonts w:hint="eastAsia"/>
                      <w:kern w:val="0"/>
                      <w:szCs w:val="21"/>
                    </w:rPr>
                    <w:t>6</w:t>
                  </w:r>
                  <w:r w:rsidRPr="001A2D21">
                    <w:rPr>
                      <w:rFonts w:hint="eastAsia"/>
                      <w:kern w:val="0"/>
                      <w:szCs w:val="21"/>
                    </w:rPr>
                    <w:t>）</w:t>
                  </w:r>
                  <w:r w:rsidRPr="001A2D21">
                    <w:rPr>
                      <w:rFonts w:ascii="宋体" w:cs="宋体" w:hint="eastAsia"/>
                      <w:kern w:val="0"/>
                      <w:szCs w:val="21"/>
                    </w:rPr>
                    <w:t>施工期做好防护工作，严防碰到其他管道，引发事故。</w:t>
                  </w:r>
                </w:p>
              </w:tc>
              <w:tc>
                <w:tcPr>
                  <w:tcW w:w="938" w:type="dxa"/>
                  <w:vAlign w:val="center"/>
                </w:tcPr>
                <w:p w:rsidR="000E636E" w:rsidRPr="001A2D21" w:rsidRDefault="00C26BE0">
                  <w:pPr>
                    <w:jc w:val="center"/>
                    <w:rPr>
                      <w:szCs w:val="21"/>
                    </w:rPr>
                  </w:pPr>
                  <w:r w:rsidRPr="001A2D21">
                    <w:rPr>
                      <w:rFonts w:hint="eastAsia"/>
                      <w:szCs w:val="21"/>
                    </w:rPr>
                    <w:t>2</w:t>
                  </w:r>
                </w:p>
              </w:tc>
            </w:tr>
            <w:tr w:rsidR="000E636E" w:rsidRPr="001A2D21">
              <w:trPr>
                <w:trHeight w:val="371"/>
                <w:jc w:val="center"/>
              </w:trPr>
              <w:tc>
                <w:tcPr>
                  <w:tcW w:w="664" w:type="dxa"/>
                  <w:vMerge/>
                  <w:vAlign w:val="center"/>
                </w:tcPr>
                <w:p w:rsidR="000E636E" w:rsidRPr="001A2D21" w:rsidRDefault="000E636E">
                  <w:pPr>
                    <w:jc w:val="center"/>
                    <w:rPr>
                      <w:szCs w:val="21"/>
                    </w:rPr>
                  </w:pPr>
                </w:p>
              </w:tc>
              <w:tc>
                <w:tcPr>
                  <w:tcW w:w="2742" w:type="dxa"/>
                  <w:gridSpan w:val="2"/>
                  <w:vAlign w:val="center"/>
                </w:tcPr>
                <w:p w:rsidR="000E636E" w:rsidRPr="001A2D21" w:rsidRDefault="00C26BE0">
                  <w:pPr>
                    <w:adjustRightInd w:val="0"/>
                    <w:jc w:val="center"/>
                    <w:rPr>
                      <w:bCs/>
                      <w:szCs w:val="21"/>
                    </w:rPr>
                  </w:pPr>
                  <w:r w:rsidRPr="001A2D21">
                    <w:rPr>
                      <w:bCs/>
                      <w:szCs w:val="21"/>
                    </w:rPr>
                    <w:t>运营期</w:t>
                  </w:r>
                </w:p>
              </w:tc>
              <w:tc>
                <w:tcPr>
                  <w:tcW w:w="4269" w:type="dxa"/>
                  <w:vAlign w:val="center"/>
                </w:tcPr>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1</w:t>
                  </w:r>
                  <w:r w:rsidRPr="001A2D21">
                    <w:rPr>
                      <w:rFonts w:hint="eastAsia"/>
                      <w:kern w:val="0"/>
                      <w:szCs w:val="21"/>
                    </w:rPr>
                    <w:t>）</w:t>
                  </w:r>
                  <w:r w:rsidRPr="001A2D21">
                    <w:rPr>
                      <w:rFonts w:ascii="宋体" w:cs="宋体" w:hint="eastAsia"/>
                      <w:kern w:val="0"/>
                      <w:szCs w:val="21"/>
                    </w:rPr>
                    <w:t>定期巡检；</w:t>
                  </w:r>
                </w:p>
                <w:p w:rsidR="000E636E" w:rsidRPr="001A2D21" w:rsidRDefault="00C26BE0">
                  <w:pPr>
                    <w:autoSpaceDE w:val="0"/>
                    <w:autoSpaceDN w:val="0"/>
                    <w:adjustRightInd w:val="0"/>
                    <w:jc w:val="left"/>
                    <w:rPr>
                      <w:szCs w:val="21"/>
                    </w:rPr>
                  </w:pPr>
                  <w:r w:rsidRPr="001A2D21">
                    <w:rPr>
                      <w:rFonts w:hint="eastAsia"/>
                      <w:kern w:val="0"/>
                      <w:szCs w:val="21"/>
                    </w:rPr>
                    <w:t>（</w:t>
                  </w:r>
                  <w:r w:rsidR="00B86D45">
                    <w:rPr>
                      <w:rFonts w:hint="eastAsia"/>
                      <w:kern w:val="0"/>
                      <w:szCs w:val="21"/>
                    </w:rPr>
                    <w:t>2</w:t>
                  </w:r>
                  <w:r w:rsidRPr="001A2D21">
                    <w:rPr>
                      <w:rFonts w:hint="eastAsia"/>
                      <w:kern w:val="0"/>
                      <w:szCs w:val="21"/>
                    </w:rPr>
                    <w:t>）</w:t>
                  </w:r>
                  <w:r w:rsidR="00B86D45" w:rsidRPr="001A2D21">
                    <w:rPr>
                      <w:rFonts w:ascii="宋体" w:cs="宋体" w:hint="eastAsia"/>
                      <w:kern w:val="0"/>
                      <w:szCs w:val="21"/>
                    </w:rPr>
                    <w:t>将本次</w:t>
                  </w:r>
                  <w:r w:rsidR="00B86D45">
                    <w:rPr>
                      <w:rFonts w:ascii="宋体" w:cs="宋体" w:hint="eastAsia"/>
                      <w:kern w:val="0"/>
                      <w:szCs w:val="21"/>
                    </w:rPr>
                    <w:t>管道氮气供应</w:t>
                  </w:r>
                  <w:r w:rsidR="00B86D45" w:rsidRPr="001A2D21">
                    <w:rPr>
                      <w:rFonts w:ascii="宋体" w:cs="宋体" w:hint="eastAsia"/>
                      <w:kern w:val="0"/>
                      <w:szCs w:val="21"/>
                    </w:rPr>
                    <w:t>项目纳入企业应急预案并定期演练。</w:t>
                  </w:r>
                </w:p>
              </w:tc>
              <w:tc>
                <w:tcPr>
                  <w:tcW w:w="938" w:type="dxa"/>
                  <w:vAlign w:val="center"/>
                </w:tcPr>
                <w:p w:rsidR="000E636E" w:rsidRPr="001A2D21" w:rsidRDefault="00C26BE0">
                  <w:pPr>
                    <w:jc w:val="center"/>
                    <w:rPr>
                      <w:szCs w:val="21"/>
                    </w:rPr>
                  </w:pPr>
                  <w:r w:rsidRPr="001A2D21">
                    <w:rPr>
                      <w:rFonts w:hint="eastAsia"/>
                      <w:szCs w:val="21"/>
                    </w:rPr>
                    <w:t>4</w:t>
                  </w:r>
                </w:p>
              </w:tc>
            </w:tr>
            <w:tr w:rsidR="000E636E" w:rsidRPr="001A2D21">
              <w:trPr>
                <w:trHeight w:val="340"/>
                <w:jc w:val="center"/>
              </w:trPr>
              <w:tc>
                <w:tcPr>
                  <w:tcW w:w="7675" w:type="dxa"/>
                  <w:gridSpan w:val="4"/>
                  <w:vAlign w:val="center"/>
                </w:tcPr>
                <w:p w:rsidR="000E636E" w:rsidRPr="001A2D21" w:rsidRDefault="00C26BE0">
                  <w:pPr>
                    <w:jc w:val="center"/>
                    <w:rPr>
                      <w:szCs w:val="21"/>
                    </w:rPr>
                  </w:pPr>
                  <w:r w:rsidRPr="001A2D21">
                    <w:rPr>
                      <w:szCs w:val="21"/>
                    </w:rPr>
                    <w:t>合计</w:t>
                  </w:r>
                </w:p>
              </w:tc>
              <w:tc>
                <w:tcPr>
                  <w:tcW w:w="938" w:type="dxa"/>
                  <w:vAlign w:val="center"/>
                </w:tcPr>
                <w:p w:rsidR="000E636E" w:rsidRPr="001A2D21" w:rsidRDefault="00C26BE0">
                  <w:pPr>
                    <w:jc w:val="center"/>
                    <w:rPr>
                      <w:szCs w:val="21"/>
                    </w:rPr>
                  </w:pPr>
                  <w:r w:rsidRPr="001A2D21">
                    <w:rPr>
                      <w:rFonts w:hint="eastAsia"/>
                      <w:szCs w:val="21"/>
                    </w:rPr>
                    <w:t>12</w:t>
                  </w:r>
                </w:p>
              </w:tc>
            </w:tr>
          </w:tbl>
          <w:p w:rsidR="000E636E" w:rsidRPr="001A2D21" w:rsidRDefault="000E636E">
            <w:pPr>
              <w:pStyle w:val="2"/>
            </w:pPr>
          </w:p>
        </w:tc>
      </w:tr>
    </w:tbl>
    <w:p w:rsidR="000E636E" w:rsidRPr="001A2D21" w:rsidRDefault="000E636E">
      <w:pPr>
        <w:adjustRightInd w:val="0"/>
        <w:snapToGrid w:val="0"/>
        <w:spacing w:line="360" w:lineRule="auto"/>
        <w:rPr>
          <w:b/>
          <w:kern w:val="0"/>
          <w:sz w:val="28"/>
          <w:szCs w:val="28"/>
        </w:rPr>
        <w:sectPr w:rsidR="000E636E" w:rsidRPr="001A2D21">
          <w:pgSz w:w="11907" w:h="16840"/>
          <w:pgMar w:top="1701" w:right="1531" w:bottom="2127" w:left="1531" w:header="851" w:footer="851" w:gutter="0"/>
          <w:cols w:space="720"/>
          <w:docGrid w:linePitch="312"/>
        </w:sectPr>
      </w:pPr>
    </w:p>
    <w:p w:rsidR="000E636E" w:rsidRPr="001A2D21" w:rsidRDefault="00C26BE0">
      <w:pPr>
        <w:pStyle w:val="af1"/>
        <w:jc w:val="center"/>
        <w:outlineLvl w:val="0"/>
        <w:rPr>
          <w:rFonts w:ascii="Times New Roman" w:eastAsia="黑体" w:hAnsi="Times New Roman"/>
          <w:snapToGrid w:val="0"/>
          <w:sz w:val="30"/>
          <w:szCs w:val="30"/>
        </w:rPr>
      </w:pPr>
      <w:r w:rsidRPr="001A2D21">
        <w:rPr>
          <w:rFonts w:ascii="Times New Roman" w:eastAsia="黑体" w:hAnsi="Times New Roman"/>
          <w:snapToGrid w:val="0"/>
          <w:sz w:val="30"/>
          <w:szCs w:val="30"/>
        </w:rPr>
        <w:lastRenderedPageBreak/>
        <w:t>五、</w:t>
      </w:r>
      <w:bookmarkStart w:id="14" w:name="_Hlk54167917"/>
      <w:r w:rsidRPr="001A2D21">
        <w:rPr>
          <w:rFonts w:ascii="Times New Roman" w:eastAsia="黑体" w:hAnsi="Times New Roman"/>
          <w:snapToGrid w:val="0"/>
          <w:sz w:val="30"/>
          <w:szCs w:val="30"/>
        </w:rPr>
        <w:t>环境保护措施监督检查清单</w:t>
      </w:r>
      <w:bookmarkEnd w:id="14"/>
      <w:r w:rsidRPr="001A2D21">
        <w:rPr>
          <w:rFonts w:ascii="Times New Roman" w:eastAsia="黑体" w:hAnsi="Times New Roman" w:hint="eastAsia"/>
          <w:snapToGrid w:val="0"/>
          <w:sz w:val="30"/>
          <w:szCs w:val="30"/>
        </w:rPr>
        <w:t xml:space="preserve"> </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66"/>
        <w:gridCol w:w="1474"/>
        <w:gridCol w:w="1295"/>
        <w:gridCol w:w="2097"/>
        <w:gridCol w:w="2368"/>
      </w:tblGrid>
      <w:tr w:rsidR="000E636E" w:rsidRPr="001A2D21">
        <w:trPr>
          <w:trHeight w:val="425"/>
          <w:jc w:val="center"/>
        </w:trPr>
        <w:tc>
          <w:tcPr>
            <w:tcW w:w="1566" w:type="dxa"/>
            <w:tcBorders>
              <w:tl2br w:val="single" w:sz="4" w:space="0" w:color="auto"/>
            </w:tcBorders>
          </w:tcPr>
          <w:p w:rsidR="000E636E" w:rsidRPr="001A2D21" w:rsidRDefault="00C26BE0">
            <w:pPr>
              <w:adjustRightInd w:val="0"/>
              <w:snapToGrid w:val="0"/>
              <w:spacing w:line="288" w:lineRule="auto"/>
              <w:ind w:firstLine="840"/>
              <w:rPr>
                <w:szCs w:val="21"/>
              </w:rPr>
            </w:pPr>
            <w:r w:rsidRPr="001A2D21">
              <w:rPr>
                <w:szCs w:val="21"/>
              </w:rPr>
              <w:t>内容</w:t>
            </w:r>
          </w:p>
          <w:p w:rsidR="000E636E" w:rsidRPr="001A2D21" w:rsidRDefault="00C26BE0">
            <w:pPr>
              <w:adjustRightInd w:val="0"/>
              <w:snapToGrid w:val="0"/>
              <w:spacing w:line="288" w:lineRule="auto"/>
              <w:rPr>
                <w:szCs w:val="21"/>
              </w:rPr>
            </w:pPr>
            <w:r w:rsidRPr="001A2D21">
              <w:rPr>
                <w:szCs w:val="21"/>
              </w:rPr>
              <w:t>要素</w:t>
            </w:r>
          </w:p>
        </w:tc>
        <w:tc>
          <w:tcPr>
            <w:tcW w:w="1474" w:type="dxa"/>
            <w:vAlign w:val="center"/>
          </w:tcPr>
          <w:p w:rsidR="000E636E" w:rsidRPr="001A2D21" w:rsidRDefault="00C26BE0">
            <w:pPr>
              <w:adjustRightInd w:val="0"/>
              <w:snapToGrid w:val="0"/>
              <w:spacing w:line="288" w:lineRule="auto"/>
              <w:jc w:val="center"/>
              <w:rPr>
                <w:szCs w:val="21"/>
              </w:rPr>
            </w:pPr>
            <w:r w:rsidRPr="001A2D21">
              <w:rPr>
                <w:szCs w:val="21"/>
              </w:rPr>
              <w:t>排放口</w:t>
            </w:r>
            <w:r w:rsidRPr="001A2D21">
              <w:rPr>
                <w:szCs w:val="21"/>
              </w:rPr>
              <w:t>(</w:t>
            </w:r>
            <w:r w:rsidRPr="001A2D21">
              <w:rPr>
                <w:szCs w:val="21"/>
              </w:rPr>
              <w:t>编号、</w:t>
            </w:r>
          </w:p>
          <w:p w:rsidR="000E636E" w:rsidRPr="001A2D21" w:rsidRDefault="00C26BE0">
            <w:pPr>
              <w:adjustRightInd w:val="0"/>
              <w:snapToGrid w:val="0"/>
              <w:spacing w:line="288" w:lineRule="auto"/>
              <w:jc w:val="center"/>
              <w:rPr>
                <w:szCs w:val="21"/>
              </w:rPr>
            </w:pPr>
            <w:r w:rsidRPr="001A2D21">
              <w:rPr>
                <w:szCs w:val="21"/>
              </w:rPr>
              <w:t>名称</w:t>
            </w:r>
            <w:r w:rsidRPr="001A2D21">
              <w:rPr>
                <w:szCs w:val="21"/>
              </w:rPr>
              <w:t>)/</w:t>
            </w:r>
            <w:r w:rsidRPr="001A2D21">
              <w:rPr>
                <w:szCs w:val="21"/>
              </w:rPr>
              <w:t>污染源</w:t>
            </w:r>
          </w:p>
        </w:tc>
        <w:tc>
          <w:tcPr>
            <w:tcW w:w="1295" w:type="dxa"/>
            <w:vAlign w:val="center"/>
          </w:tcPr>
          <w:p w:rsidR="000E636E" w:rsidRPr="001A2D21" w:rsidRDefault="00C26BE0">
            <w:pPr>
              <w:adjustRightInd w:val="0"/>
              <w:snapToGrid w:val="0"/>
              <w:spacing w:line="288" w:lineRule="auto"/>
              <w:jc w:val="center"/>
              <w:rPr>
                <w:szCs w:val="21"/>
              </w:rPr>
            </w:pPr>
            <w:r w:rsidRPr="001A2D21">
              <w:rPr>
                <w:szCs w:val="21"/>
              </w:rPr>
              <w:t>污染物项目</w:t>
            </w:r>
          </w:p>
        </w:tc>
        <w:tc>
          <w:tcPr>
            <w:tcW w:w="2097" w:type="dxa"/>
            <w:vAlign w:val="center"/>
          </w:tcPr>
          <w:p w:rsidR="000E636E" w:rsidRPr="001A2D21" w:rsidRDefault="00C26BE0">
            <w:pPr>
              <w:adjustRightInd w:val="0"/>
              <w:snapToGrid w:val="0"/>
              <w:spacing w:line="288" w:lineRule="auto"/>
              <w:jc w:val="center"/>
              <w:rPr>
                <w:szCs w:val="21"/>
              </w:rPr>
            </w:pPr>
            <w:r w:rsidRPr="001A2D21">
              <w:rPr>
                <w:szCs w:val="21"/>
              </w:rPr>
              <w:t>环境保护措施</w:t>
            </w:r>
          </w:p>
        </w:tc>
        <w:tc>
          <w:tcPr>
            <w:tcW w:w="2368" w:type="dxa"/>
            <w:vAlign w:val="center"/>
          </w:tcPr>
          <w:p w:rsidR="000E636E" w:rsidRPr="001A2D21" w:rsidRDefault="00C26BE0">
            <w:pPr>
              <w:adjustRightInd w:val="0"/>
              <w:snapToGrid w:val="0"/>
              <w:spacing w:line="288" w:lineRule="auto"/>
              <w:jc w:val="center"/>
              <w:rPr>
                <w:szCs w:val="21"/>
              </w:rPr>
            </w:pPr>
            <w:r w:rsidRPr="001A2D21">
              <w:rPr>
                <w:szCs w:val="21"/>
              </w:rPr>
              <w:t>执行标准</w:t>
            </w:r>
          </w:p>
        </w:tc>
      </w:tr>
      <w:tr w:rsidR="000E636E" w:rsidRPr="001A2D21">
        <w:trPr>
          <w:trHeight w:val="425"/>
          <w:jc w:val="center"/>
        </w:trPr>
        <w:tc>
          <w:tcPr>
            <w:tcW w:w="1566" w:type="dxa"/>
            <w:vAlign w:val="center"/>
          </w:tcPr>
          <w:p w:rsidR="000E636E" w:rsidRPr="001A2D21" w:rsidRDefault="00C26BE0">
            <w:pPr>
              <w:adjustRightInd w:val="0"/>
              <w:snapToGrid w:val="0"/>
              <w:spacing w:line="288" w:lineRule="auto"/>
              <w:jc w:val="center"/>
              <w:rPr>
                <w:szCs w:val="21"/>
              </w:rPr>
            </w:pPr>
            <w:r w:rsidRPr="001A2D21">
              <w:rPr>
                <w:szCs w:val="21"/>
              </w:rPr>
              <w:t>大气环境</w:t>
            </w:r>
          </w:p>
        </w:tc>
        <w:tc>
          <w:tcPr>
            <w:tcW w:w="1474" w:type="dxa"/>
            <w:vAlign w:val="center"/>
          </w:tcPr>
          <w:p w:rsidR="000E636E" w:rsidRPr="001A2D21" w:rsidRDefault="00C26BE0">
            <w:pPr>
              <w:adjustRightInd w:val="0"/>
              <w:snapToGrid w:val="0"/>
              <w:spacing w:line="288" w:lineRule="auto"/>
              <w:jc w:val="center"/>
              <w:rPr>
                <w:szCs w:val="21"/>
              </w:rPr>
            </w:pPr>
            <w:r w:rsidRPr="001A2D21">
              <w:rPr>
                <w:rFonts w:hint="eastAsia"/>
                <w:szCs w:val="21"/>
              </w:rPr>
              <w:t>/</w:t>
            </w:r>
          </w:p>
        </w:tc>
        <w:tc>
          <w:tcPr>
            <w:tcW w:w="1295" w:type="dxa"/>
            <w:vAlign w:val="center"/>
          </w:tcPr>
          <w:p w:rsidR="000E636E" w:rsidRPr="001A2D21" w:rsidRDefault="00C26BE0">
            <w:pPr>
              <w:widowControl/>
              <w:spacing w:line="288" w:lineRule="auto"/>
              <w:jc w:val="center"/>
              <w:rPr>
                <w:szCs w:val="21"/>
              </w:rPr>
            </w:pPr>
            <w:r w:rsidRPr="001A2D21">
              <w:rPr>
                <w:rFonts w:hint="eastAsia"/>
                <w:szCs w:val="21"/>
              </w:rPr>
              <w:t>/</w:t>
            </w:r>
          </w:p>
        </w:tc>
        <w:tc>
          <w:tcPr>
            <w:tcW w:w="2097" w:type="dxa"/>
            <w:vAlign w:val="center"/>
          </w:tcPr>
          <w:p w:rsidR="000E636E" w:rsidRPr="001A2D21" w:rsidRDefault="00C26BE0">
            <w:pPr>
              <w:adjustRightInd w:val="0"/>
              <w:snapToGrid w:val="0"/>
              <w:spacing w:line="288" w:lineRule="auto"/>
              <w:jc w:val="center"/>
              <w:rPr>
                <w:szCs w:val="21"/>
              </w:rPr>
            </w:pPr>
            <w:r w:rsidRPr="001A2D21">
              <w:rPr>
                <w:rFonts w:hint="eastAsia"/>
                <w:szCs w:val="21"/>
              </w:rPr>
              <w:t>/</w:t>
            </w:r>
          </w:p>
        </w:tc>
        <w:tc>
          <w:tcPr>
            <w:tcW w:w="2368" w:type="dxa"/>
            <w:vAlign w:val="center"/>
          </w:tcPr>
          <w:p w:rsidR="000E636E" w:rsidRPr="001A2D21" w:rsidRDefault="00C26BE0">
            <w:pPr>
              <w:adjustRightInd w:val="0"/>
              <w:snapToGrid w:val="0"/>
              <w:spacing w:line="288" w:lineRule="auto"/>
              <w:jc w:val="center"/>
              <w:rPr>
                <w:szCs w:val="21"/>
              </w:rPr>
            </w:pPr>
            <w:r w:rsidRPr="001A2D21">
              <w:rPr>
                <w:rFonts w:hint="eastAsia"/>
                <w:szCs w:val="21"/>
              </w:rPr>
              <w:t>/</w:t>
            </w:r>
          </w:p>
        </w:tc>
      </w:tr>
      <w:tr w:rsidR="000E636E" w:rsidRPr="001A2D21">
        <w:trPr>
          <w:trHeight w:val="1735"/>
          <w:jc w:val="center"/>
        </w:trPr>
        <w:tc>
          <w:tcPr>
            <w:tcW w:w="1566" w:type="dxa"/>
            <w:vAlign w:val="center"/>
          </w:tcPr>
          <w:p w:rsidR="000E636E" w:rsidRPr="001A2D21" w:rsidRDefault="00C26BE0">
            <w:pPr>
              <w:adjustRightInd w:val="0"/>
              <w:snapToGrid w:val="0"/>
              <w:spacing w:line="288" w:lineRule="auto"/>
              <w:jc w:val="center"/>
              <w:rPr>
                <w:szCs w:val="21"/>
              </w:rPr>
            </w:pPr>
            <w:r w:rsidRPr="001A2D21">
              <w:rPr>
                <w:szCs w:val="21"/>
              </w:rPr>
              <w:t>地表水环境</w:t>
            </w:r>
          </w:p>
        </w:tc>
        <w:tc>
          <w:tcPr>
            <w:tcW w:w="1474" w:type="dxa"/>
            <w:vAlign w:val="center"/>
          </w:tcPr>
          <w:p w:rsidR="000E636E" w:rsidRPr="001A2D21" w:rsidRDefault="00C26BE0">
            <w:pPr>
              <w:adjustRightInd w:val="0"/>
              <w:snapToGrid w:val="0"/>
              <w:spacing w:line="288" w:lineRule="auto"/>
              <w:jc w:val="center"/>
              <w:rPr>
                <w:szCs w:val="21"/>
              </w:rPr>
            </w:pPr>
            <w:r w:rsidRPr="001A2D21">
              <w:rPr>
                <w:rFonts w:hint="eastAsia"/>
                <w:szCs w:val="21"/>
              </w:rPr>
              <w:t>/</w:t>
            </w:r>
          </w:p>
        </w:tc>
        <w:tc>
          <w:tcPr>
            <w:tcW w:w="1295" w:type="dxa"/>
            <w:vAlign w:val="center"/>
          </w:tcPr>
          <w:p w:rsidR="000E636E" w:rsidRPr="001A2D21" w:rsidRDefault="00C26BE0">
            <w:pPr>
              <w:adjustRightInd w:val="0"/>
              <w:snapToGrid w:val="0"/>
              <w:spacing w:line="288" w:lineRule="auto"/>
              <w:jc w:val="center"/>
              <w:rPr>
                <w:szCs w:val="21"/>
              </w:rPr>
            </w:pPr>
            <w:r w:rsidRPr="001A2D21">
              <w:rPr>
                <w:rFonts w:hint="eastAsia"/>
                <w:szCs w:val="21"/>
              </w:rPr>
              <w:t>/</w:t>
            </w:r>
          </w:p>
        </w:tc>
        <w:tc>
          <w:tcPr>
            <w:tcW w:w="2097" w:type="dxa"/>
            <w:vAlign w:val="center"/>
          </w:tcPr>
          <w:p w:rsidR="000E636E" w:rsidRPr="001A2D21" w:rsidRDefault="00C26BE0">
            <w:pPr>
              <w:adjustRightInd w:val="0"/>
              <w:snapToGrid w:val="0"/>
              <w:spacing w:line="288" w:lineRule="auto"/>
              <w:jc w:val="center"/>
              <w:rPr>
                <w:szCs w:val="21"/>
              </w:rPr>
            </w:pPr>
            <w:r w:rsidRPr="001A2D21">
              <w:rPr>
                <w:rFonts w:hint="eastAsia"/>
                <w:szCs w:val="21"/>
              </w:rPr>
              <w:t>/</w:t>
            </w:r>
          </w:p>
        </w:tc>
        <w:tc>
          <w:tcPr>
            <w:tcW w:w="2368" w:type="dxa"/>
            <w:vAlign w:val="center"/>
          </w:tcPr>
          <w:p w:rsidR="000E636E" w:rsidRPr="001A2D21" w:rsidRDefault="00C26BE0">
            <w:pPr>
              <w:adjustRightInd w:val="0"/>
              <w:snapToGrid w:val="0"/>
              <w:spacing w:line="288" w:lineRule="auto"/>
              <w:jc w:val="center"/>
              <w:rPr>
                <w:szCs w:val="21"/>
              </w:rPr>
            </w:pPr>
            <w:r w:rsidRPr="001A2D21">
              <w:rPr>
                <w:rFonts w:hint="eastAsia"/>
                <w:szCs w:val="21"/>
              </w:rPr>
              <w:t>/</w:t>
            </w:r>
          </w:p>
        </w:tc>
      </w:tr>
      <w:tr w:rsidR="000E636E" w:rsidRPr="001A2D21">
        <w:trPr>
          <w:trHeight w:val="425"/>
          <w:jc w:val="center"/>
        </w:trPr>
        <w:tc>
          <w:tcPr>
            <w:tcW w:w="1566" w:type="dxa"/>
            <w:vAlign w:val="center"/>
          </w:tcPr>
          <w:p w:rsidR="000E636E" w:rsidRPr="001A2D21" w:rsidRDefault="00C26BE0">
            <w:pPr>
              <w:adjustRightInd w:val="0"/>
              <w:snapToGrid w:val="0"/>
              <w:spacing w:line="288" w:lineRule="auto"/>
              <w:jc w:val="center"/>
              <w:rPr>
                <w:szCs w:val="21"/>
              </w:rPr>
            </w:pPr>
            <w:r w:rsidRPr="001A2D21">
              <w:rPr>
                <w:szCs w:val="21"/>
              </w:rPr>
              <w:t>声环境</w:t>
            </w:r>
          </w:p>
        </w:tc>
        <w:tc>
          <w:tcPr>
            <w:tcW w:w="1474" w:type="dxa"/>
            <w:vAlign w:val="center"/>
          </w:tcPr>
          <w:p w:rsidR="000E636E" w:rsidRPr="001A2D21" w:rsidRDefault="00C26BE0">
            <w:pPr>
              <w:widowControl/>
              <w:spacing w:line="288" w:lineRule="auto"/>
              <w:jc w:val="left"/>
              <w:rPr>
                <w:szCs w:val="21"/>
              </w:rPr>
            </w:pPr>
            <w:r w:rsidRPr="001A2D21">
              <w:rPr>
                <w:kern w:val="0"/>
                <w:szCs w:val="21"/>
              </w:rPr>
              <w:t>生产设备处理装置</w:t>
            </w:r>
          </w:p>
        </w:tc>
        <w:tc>
          <w:tcPr>
            <w:tcW w:w="1295" w:type="dxa"/>
            <w:vAlign w:val="center"/>
          </w:tcPr>
          <w:p w:rsidR="000E636E" w:rsidRPr="001A2D21" w:rsidRDefault="00C26BE0">
            <w:pPr>
              <w:widowControl/>
              <w:spacing w:line="288" w:lineRule="auto"/>
              <w:jc w:val="center"/>
              <w:rPr>
                <w:szCs w:val="21"/>
              </w:rPr>
            </w:pPr>
            <w:r w:rsidRPr="001A2D21">
              <w:rPr>
                <w:kern w:val="0"/>
                <w:szCs w:val="21"/>
              </w:rPr>
              <w:t>等效连续</w:t>
            </w:r>
            <w:r w:rsidRPr="001A2D21">
              <w:rPr>
                <w:kern w:val="0"/>
                <w:szCs w:val="21"/>
              </w:rPr>
              <w:t>A</w:t>
            </w:r>
            <w:r w:rsidRPr="001A2D21">
              <w:rPr>
                <w:kern w:val="0"/>
                <w:szCs w:val="21"/>
              </w:rPr>
              <w:t>声级，</w:t>
            </w:r>
            <w:r w:rsidRPr="001A2D21">
              <w:rPr>
                <w:kern w:val="0"/>
                <w:szCs w:val="21"/>
              </w:rPr>
              <w:t>Leq</w:t>
            </w:r>
          </w:p>
        </w:tc>
        <w:tc>
          <w:tcPr>
            <w:tcW w:w="2097" w:type="dxa"/>
            <w:vAlign w:val="center"/>
          </w:tcPr>
          <w:p w:rsidR="000E636E" w:rsidRPr="001A2D21" w:rsidRDefault="00C26BE0">
            <w:pPr>
              <w:widowControl/>
              <w:spacing w:line="288" w:lineRule="auto"/>
              <w:jc w:val="center"/>
              <w:rPr>
                <w:szCs w:val="21"/>
              </w:rPr>
            </w:pPr>
            <w:r w:rsidRPr="001A2D21">
              <w:rPr>
                <w:kern w:val="0"/>
                <w:szCs w:val="21"/>
              </w:rPr>
              <w:t>选购低噪声、低振动型设备；合理布局；基础减振；建筑隔声</w:t>
            </w:r>
          </w:p>
        </w:tc>
        <w:tc>
          <w:tcPr>
            <w:tcW w:w="2368" w:type="dxa"/>
            <w:vAlign w:val="center"/>
          </w:tcPr>
          <w:p w:rsidR="000E636E" w:rsidRPr="001A2D21" w:rsidRDefault="00C26BE0">
            <w:pPr>
              <w:widowControl/>
              <w:spacing w:line="288" w:lineRule="auto"/>
              <w:jc w:val="left"/>
              <w:rPr>
                <w:szCs w:val="21"/>
              </w:rPr>
            </w:pPr>
            <w:r w:rsidRPr="001A2D21">
              <w:rPr>
                <w:kern w:val="0"/>
                <w:szCs w:val="21"/>
              </w:rPr>
              <w:t>《工业企业厂界环境噪声排放标准》（</w:t>
            </w:r>
            <w:r w:rsidRPr="001A2D21">
              <w:rPr>
                <w:kern w:val="0"/>
                <w:szCs w:val="21"/>
              </w:rPr>
              <w:t>GB12348-2008</w:t>
            </w:r>
            <w:r w:rsidRPr="001A2D21">
              <w:rPr>
                <w:kern w:val="0"/>
                <w:szCs w:val="21"/>
              </w:rPr>
              <w:t>）</w:t>
            </w:r>
            <w:r w:rsidRPr="001A2D21">
              <w:rPr>
                <w:kern w:val="0"/>
                <w:szCs w:val="21"/>
              </w:rPr>
              <w:t>3</w:t>
            </w:r>
            <w:r w:rsidRPr="001A2D21">
              <w:rPr>
                <w:kern w:val="0"/>
                <w:szCs w:val="21"/>
              </w:rPr>
              <w:t>类区标准</w:t>
            </w:r>
          </w:p>
        </w:tc>
      </w:tr>
      <w:tr w:rsidR="000E636E" w:rsidRPr="001A2D21">
        <w:trPr>
          <w:trHeight w:val="425"/>
          <w:jc w:val="center"/>
        </w:trPr>
        <w:tc>
          <w:tcPr>
            <w:tcW w:w="1566" w:type="dxa"/>
            <w:vAlign w:val="center"/>
          </w:tcPr>
          <w:p w:rsidR="000E636E" w:rsidRPr="001A2D21" w:rsidRDefault="00C26BE0">
            <w:pPr>
              <w:adjustRightInd w:val="0"/>
              <w:snapToGrid w:val="0"/>
              <w:spacing w:line="288" w:lineRule="auto"/>
              <w:jc w:val="center"/>
              <w:rPr>
                <w:szCs w:val="21"/>
              </w:rPr>
            </w:pPr>
            <w:r w:rsidRPr="001A2D21">
              <w:rPr>
                <w:szCs w:val="21"/>
              </w:rPr>
              <w:t>电磁辐射</w:t>
            </w:r>
          </w:p>
        </w:tc>
        <w:tc>
          <w:tcPr>
            <w:tcW w:w="1474" w:type="dxa"/>
            <w:vAlign w:val="center"/>
          </w:tcPr>
          <w:p w:rsidR="000E636E" w:rsidRPr="001A2D21" w:rsidRDefault="00C26BE0">
            <w:pPr>
              <w:adjustRightInd w:val="0"/>
              <w:snapToGrid w:val="0"/>
              <w:spacing w:line="288" w:lineRule="auto"/>
              <w:jc w:val="center"/>
              <w:rPr>
                <w:szCs w:val="21"/>
              </w:rPr>
            </w:pPr>
            <w:r w:rsidRPr="001A2D21">
              <w:rPr>
                <w:szCs w:val="21"/>
              </w:rPr>
              <w:t>无</w:t>
            </w:r>
          </w:p>
        </w:tc>
        <w:tc>
          <w:tcPr>
            <w:tcW w:w="1295" w:type="dxa"/>
            <w:vAlign w:val="center"/>
          </w:tcPr>
          <w:p w:rsidR="000E636E" w:rsidRPr="001A2D21" w:rsidRDefault="00C26BE0">
            <w:pPr>
              <w:adjustRightInd w:val="0"/>
              <w:snapToGrid w:val="0"/>
              <w:spacing w:line="288" w:lineRule="auto"/>
              <w:jc w:val="center"/>
              <w:rPr>
                <w:szCs w:val="21"/>
              </w:rPr>
            </w:pPr>
            <w:r w:rsidRPr="001A2D21">
              <w:rPr>
                <w:szCs w:val="21"/>
              </w:rPr>
              <w:t>/</w:t>
            </w:r>
          </w:p>
        </w:tc>
        <w:tc>
          <w:tcPr>
            <w:tcW w:w="2097" w:type="dxa"/>
            <w:vAlign w:val="center"/>
          </w:tcPr>
          <w:p w:rsidR="000E636E" w:rsidRPr="001A2D21" w:rsidRDefault="00C26BE0">
            <w:pPr>
              <w:adjustRightInd w:val="0"/>
              <w:snapToGrid w:val="0"/>
              <w:spacing w:line="288" w:lineRule="auto"/>
              <w:jc w:val="center"/>
              <w:rPr>
                <w:szCs w:val="21"/>
              </w:rPr>
            </w:pPr>
            <w:r w:rsidRPr="001A2D21">
              <w:rPr>
                <w:szCs w:val="21"/>
              </w:rPr>
              <w:t>/</w:t>
            </w:r>
          </w:p>
        </w:tc>
        <w:tc>
          <w:tcPr>
            <w:tcW w:w="2368" w:type="dxa"/>
            <w:vAlign w:val="center"/>
          </w:tcPr>
          <w:p w:rsidR="000E636E" w:rsidRPr="001A2D21" w:rsidRDefault="00C26BE0">
            <w:pPr>
              <w:adjustRightInd w:val="0"/>
              <w:snapToGrid w:val="0"/>
              <w:spacing w:line="288" w:lineRule="auto"/>
              <w:jc w:val="center"/>
              <w:rPr>
                <w:szCs w:val="21"/>
              </w:rPr>
            </w:pPr>
            <w:r w:rsidRPr="001A2D21">
              <w:rPr>
                <w:szCs w:val="21"/>
              </w:rPr>
              <w:t>/</w:t>
            </w:r>
          </w:p>
        </w:tc>
      </w:tr>
      <w:tr w:rsidR="000E636E" w:rsidRPr="001A2D21">
        <w:trPr>
          <w:trHeight w:val="1276"/>
          <w:jc w:val="center"/>
        </w:trPr>
        <w:tc>
          <w:tcPr>
            <w:tcW w:w="1566" w:type="dxa"/>
            <w:vAlign w:val="center"/>
          </w:tcPr>
          <w:p w:rsidR="000E636E" w:rsidRPr="001A2D21" w:rsidRDefault="00C26BE0">
            <w:pPr>
              <w:adjustRightInd w:val="0"/>
              <w:snapToGrid w:val="0"/>
              <w:spacing w:line="288" w:lineRule="auto"/>
              <w:jc w:val="center"/>
              <w:rPr>
                <w:szCs w:val="21"/>
              </w:rPr>
            </w:pPr>
            <w:r w:rsidRPr="001A2D21">
              <w:rPr>
                <w:szCs w:val="21"/>
              </w:rPr>
              <w:t>固体废物</w:t>
            </w:r>
          </w:p>
        </w:tc>
        <w:tc>
          <w:tcPr>
            <w:tcW w:w="7234" w:type="dxa"/>
            <w:gridSpan w:val="4"/>
            <w:vAlign w:val="center"/>
          </w:tcPr>
          <w:p w:rsidR="000E636E" w:rsidRPr="001A2D21" w:rsidRDefault="00C26BE0">
            <w:pPr>
              <w:rPr>
                <w:szCs w:val="21"/>
              </w:rPr>
            </w:pPr>
            <w:r w:rsidRPr="001A2D21">
              <w:rPr>
                <w:szCs w:val="21"/>
              </w:rPr>
              <w:t>（</w:t>
            </w:r>
            <w:r w:rsidRPr="001A2D21">
              <w:rPr>
                <w:rFonts w:hint="eastAsia"/>
                <w:szCs w:val="21"/>
              </w:rPr>
              <w:t>1</w:t>
            </w:r>
            <w:r w:rsidRPr="001A2D21">
              <w:rPr>
                <w:szCs w:val="21"/>
              </w:rPr>
              <w:t>）</w:t>
            </w:r>
            <w:r w:rsidRPr="001A2D21">
              <w:rPr>
                <w:rFonts w:hint="eastAsia"/>
                <w:szCs w:val="21"/>
              </w:rPr>
              <w:t>依托</w:t>
            </w:r>
            <w:proofErr w:type="gramStart"/>
            <w:r w:rsidRPr="001A2D21">
              <w:rPr>
                <w:szCs w:val="21"/>
              </w:rPr>
              <w:t>现有危废暂存</w:t>
            </w:r>
            <w:proofErr w:type="gramEnd"/>
            <w:r w:rsidRPr="001A2D21">
              <w:rPr>
                <w:szCs w:val="21"/>
              </w:rPr>
              <w:t>间，建筑面积</w:t>
            </w:r>
            <w:r w:rsidRPr="001A2D21">
              <w:rPr>
                <w:rFonts w:hint="eastAsia"/>
                <w:szCs w:val="21"/>
              </w:rPr>
              <w:t xml:space="preserve">24 </w:t>
            </w:r>
            <w:r w:rsidRPr="001A2D21">
              <w:rPr>
                <w:szCs w:val="21"/>
              </w:rPr>
              <w:t>m</w:t>
            </w:r>
            <w:r w:rsidRPr="001A2D21">
              <w:rPr>
                <w:szCs w:val="21"/>
                <w:vertAlign w:val="superscript"/>
              </w:rPr>
              <w:t>2</w:t>
            </w:r>
            <w:r w:rsidRPr="001A2D21">
              <w:rPr>
                <w:szCs w:val="21"/>
              </w:rPr>
              <w:t>，委托有资质的单位处置；</w:t>
            </w:r>
          </w:p>
          <w:p w:rsidR="000E636E" w:rsidRPr="001A2D21" w:rsidRDefault="00C26BE0">
            <w:pPr>
              <w:rPr>
                <w:szCs w:val="21"/>
              </w:rPr>
            </w:pPr>
            <w:r w:rsidRPr="001A2D21">
              <w:rPr>
                <w:szCs w:val="21"/>
              </w:rPr>
              <w:t>（</w:t>
            </w:r>
            <w:r w:rsidRPr="001A2D21">
              <w:rPr>
                <w:rFonts w:hint="eastAsia"/>
                <w:szCs w:val="21"/>
              </w:rPr>
              <w:t>2</w:t>
            </w:r>
            <w:r w:rsidRPr="001A2D21">
              <w:rPr>
                <w:szCs w:val="21"/>
              </w:rPr>
              <w:t>）做好危险废物管理台账；</w:t>
            </w:r>
          </w:p>
          <w:p w:rsidR="000E636E" w:rsidRPr="001A2D21" w:rsidRDefault="00C26BE0">
            <w:pPr>
              <w:adjustRightInd w:val="0"/>
              <w:snapToGrid w:val="0"/>
              <w:spacing w:line="288" w:lineRule="auto"/>
              <w:rPr>
                <w:szCs w:val="21"/>
              </w:rPr>
            </w:pPr>
            <w:r w:rsidRPr="001A2D21">
              <w:rPr>
                <w:szCs w:val="21"/>
              </w:rPr>
              <w:t>（</w:t>
            </w:r>
            <w:r w:rsidRPr="001A2D21">
              <w:rPr>
                <w:rFonts w:hint="eastAsia"/>
                <w:szCs w:val="21"/>
              </w:rPr>
              <w:t>3</w:t>
            </w:r>
            <w:r w:rsidRPr="001A2D21">
              <w:rPr>
                <w:szCs w:val="21"/>
              </w:rPr>
              <w:t>）根据已签订</w:t>
            </w:r>
            <w:proofErr w:type="gramStart"/>
            <w:r w:rsidRPr="001A2D21">
              <w:rPr>
                <w:szCs w:val="21"/>
              </w:rPr>
              <w:t>危废委托</w:t>
            </w:r>
            <w:proofErr w:type="gramEnd"/>
            <w:r w:rsidRPr="001A2D21">
              <w:rPr>
                <w:szCs w:val="21"/>
              </w:rPr>
              <w:t>处置协议</w:t>
            </w:r>
            <w:r w:rsidRPr="001A2D21">
              <w:rPr>
                <w:rFonts w:hint="eastAsia"/>
                <w:szCs w:val="21"/>
              </w:rPr>
              <w:t>，企业</w:t>
            </w:r>
            <w:r w:rsidRPr="001A2D21">
              <w:rPr>
                <w:szCs w:val="21"/>
              </w:rPr>
              <w:t>建立转移联单。</w:t>
            </w:r>
          </w:p>
        </w:tc>
      </w:tr>
      <w:tr w:rsidR="000E636E" w:rsidRPr="001A2D21">
        <w:trPr>
          <w:trHeight w:val="1168"/>
          <w:jc w:val="center"/>
        </w:trPr>
        <w:tc>
          <w:tcPr>
            <w:tcW w:w="1566" w:type="dxa"/>
            <w:vAlign w:val="center"/>
          </w:tcPr>
          <w:p w:rsidR="000E636E" w:rsidRPr="001A2D21" w:rsidRDefault="00C26BE0">
            <w:pPr>
              <w:adjustRightInd w:val="0"/>
              <w:snapToGrid w:val="0"/>
              <w:spacing w:line="288" w:lineRule="auto"/>
              <w:jc w:val="center"/>
              <w:rPr>
                <w:szCs w:val="21"/>
              </w:rPr>
            </w:pPr>
            <w:r w:rsidRPr="001A2D21">
              <w:rPr>
                <w:szCs w:val="21"/>
              </w:rPr>
              <w:t>土壤及地下水</w:t>
            </w:r>
          </w:p>
          <w:p w:rsidR="000E636E" w:rsidRPr="001A2D21" w:rsidRDefault="00C26BE0">
            <w:pPr>
              <w:adjustRightInd w:val="0"/>
              <w:snapToGrid w:val="0"/>
              <w:spacing w:line="288" w:lineRule="auto"/>
              <w:jc w:val="center"/>
              <w:rPr>
                <w:szCs w:val="21"/>
              </w:rPr>
            </w:pPr>
            <w:r w:rsidRPr="001A2D21">
              <w:rPr>
                <w:szCs w:val="21"/>
              </w:rPr>
              <w:t>污染防治措施</w:t>
            </w:r>
          </w:p>
        </w:tc>
        <w:tc>
          <w:tcPr>
            <w:tcW w:w="7234" w:type="dxa"/>
            <w:gridSpan w:val="4"/>
            <w:vAlign w:val="center"/>
          </w:tcPr>
          <w:p w:rsidR="000E636E" w:rsidRPr="001A2D21" w:rsidRDefault="00C26BE0">
            <w:pPr>
              <w:widowControl/>
              <w:spacing w:line="288" w:lineRule="auto"/>
              <w:ind w:firstLineChars="200" w:firstLine="420"/>
              <w:jc w:val="left"/>
              <w:rPr>
                <w:szCs w:val="21"/>
              </w:rPr>
            </w:pPr>
            <w:r w:rsidRPr="001A2D21">
              <w:rPr>
                <w:kern w:val="0"/>
                <w:szCs w:val="21"/>
              </w:rPr>
              <w:t>本</w:t>
            </w:r>
            <w:proofErr w:type="gramStart"/>
            <w:r w:rsidRPr="001A2D21">
              <w:rPr>
                <w:kern w:val="0"/>
                <w:szCs w:val="21"/>
              </w:rPr>
              <w:t>项目危废暂存</w:t>
            </w:r>
            <w:proofErr w:type="gramEnd"/>
            <w:r w:rsidRPr="001A2D21">
              <w:rPr>
                <w:kern w:val="0"/>
                <w:szCs w:val="21"/>
              </w:rPr>
              <w:t>间按照重点防渗区要求采取防渗措施。</w:t>
            </w:r>
          </w:p>
        </w:tc>
      </w:tr>
      <w:tr w:rsidR="000E636E" w:rsidRPr="001A2D21">
        <w:trPr>
          <w:trHeight w:val="734"/>
          <w:jc w:val="center"/>
        </w:trPr>
        <w:tc>
          <w:tcPr>
            <w:tcW w:w="1566" w:type="dxa"/>
            <w:vAlign w:val="center"/>
          </w:tcPr>
          <w:p w:rsidR="000E636E" w:rsidRPr="001A2D21" w:rsidRDefault="00C26BE0">
            <w:pPr>
              <w:adjustRightInd w:val="0"/>
              <w:snapToGrid w:val="0"/>
              <w:spacing w:line="288" w:lineRule="auto"/>
              <w:jc w:val="center"/>
              <w:rPr>
                <w:szCs w:val="21"/>
              </w:rPr>
            </w:pPr>
            <w:r w:rsidRPr="001A2D21">
              <w:rPr>
                <w:szCs w:val="21"/>
              </w:rPr>
              <w:t>生态保护措施</w:t>
            </w:r>
          </w:p>
        </w:tc>
        <w:tc>
          <w:tcPr>
            <w:tcW w:w="7234" w:type="dxa"/>
            <w:gridSpan w:val="4"/>
            <w:vAlign w:val="center"/>
          </w:tcPr>
          <w:p w:rsidR="000E636E" w:rsidRPr="001A2D21" w:rsidRDefault="00C26BE0">
            <w:pPr>
              <w:adjustRightInd w:val="0"/>
              <w:snapToGrid w:val="0"/>
              <w:spacing w:line="288" w:lineRule="auto"/>
              <w:ind w:firstLineChars="200" w:firstLine="420"/>
              <w:rPr>
                <w:szCs w:val="21"/>
              </w:rPr>
            </w:pPr>
            <w:r w:rsidRPr="001A2D21">
              <w:rPr>
                <w:szCs w:val="21"/>
              </w:rPr>
              <w:t>无。</w:t>
            </w:r>
          </w:p>
        </w:tc>
      </w:tr>
      <w:tr w:rsidR="000E636E" w:rsidRPr="001A2D21">
        <w:trPr>
          <w:trHeight w:val="1276"/>
          <w:jc w:val="center"/>
        </w:trPr>
        <w:tc>
          <w:tcPr>
            <w:tcW w:w="1566" w:type="dxa"/>
            <w:vAlign w:val="center"/>
          </w:tcPr>
          <w:p w:rsidR="000E636E" w:rsidRPr="001A2D21" w:rsidRDefault="00C26BE0">
            <w:pPr>
              <w:adjustRightInd w:val="0"/>
              <w:snapToGrid w:val="0"/>
              <w:spacing w:line="288" w:lineRule="auto"/>
              <w:jc w:val="center"/>
              <w:rPr>
                <w:spacing w:val="-8"/>
                <w:szCs w:val="21"/>
              </w:rPr>
            </w:pPr>
            <w:r w:rsidRPr="001A2D21">
              <w:rPr>
                <w:spacing w:val="-8"/>
                <w:szCs w:val="21"/>
              </w:rPr>
              <w:t>环境风险</w:t>
            </w:r>
          </w:p>
          <w:p w:rsidR="000E636E" w:rsidRPr="001A2D21" w:rsidRDefault="00C26BE0">
            <w:pPr>
              <w:adjustRightInd w:val="0"/>
              <w:snapToGrid w:val="0"/>
              <w:spacing w:line="288" w:lineRule="auto"/>
              <w:jc w:val="center"/>
              <w:rPr>
                <w:spacing w:val="-8"/>
                <w:szCs w:val="21"/>
              </w:rPr>
            </w:pPr>
            <w:r w:rsidRPr="001A2D21">
              <w:rPr>
                <w:spacing w:val="-8"/>
                <w:szCs w:val="21"/>
              </w:rPr>
              <w:t>防范措施</w:t>
            </w:r>
          </w:p>
        </w:tc>
        <w:tc>
          <w:tcPr>
            <w:tcW w:w="7234" w:type="dxa"/>
            <w:gridSpan w:val="4"/>
            <w:vAlign w:val="center"/>
          </w:tcPr>
          <w:p w:rsidR="000E636E" w:rsidRPr="001A2D21" w:rsidRDefault="00C26BE0">
            <w:pPr>
              <w:autoSpaceDE w:val="0"/>
              <w:autoSpaceDN w:val="0"/>
              <w:adjustRightInd w:val="0"/>
              <w:jc w:val="left"/>
              <w:rPr>
                <w:rFonts w:ascii="宋体" w:cs="宋体"/>
                <w:kern w:val="0"/>
                <w:szCs w:val="21"/>
              </w:rPr>
            </w:pPr>
            <w:r w:rsidRPr="001A2D21">
              <w:rPr>
                <w:rFonts w:hint="eastAsia"/>
                <w:kern w:val="0"/>
                <w:szCs w:val="21"/>
              </w:rPr>
              <w:t>（</w:t>
            </w:r>
            <w:r w:rsidRPr="001A2D21">
              <w:rPr>
                <w:rFonts w:hint="eastAsia"/>
                <w:kern w:val="0"/>
                <w:szCs w:val="21"/>
              </w:rPr>
              <w:t>1</w:t>
            </w:r>
            <w:r w:rsidRPr="001A2D21">
              <w:rPr>
                <w:rFonts w:hint="eastAsia"/>
                <w:kern w:val="0"/>
                <w:szCs w:val="21"/>
              </w:rPr>
              <w:t>）</w:t>
            </w:r>
            <w:r w:rsidRPr="001A2D21">
              <w:rPr>
                <w:rFonts w:ascii="宋体" w:cs="宋体" w:hint="eastAsia"/>
                <w:kern w:val="0"/>
                <w:szCs w:val="21"/>
              </w:rPr>
              <w:t>定期巡检；</w:t>
            </w:r>
          </w:p>
          <w:p w:rsidR="000E636E" w:rsidRPr="001A2D21" w:rsidRDefault="00C26BE0" w:rsidP="00B86D45">
            <w:pPr>
              <w:adjustRightInd w:val="0"/>
              <w:snapToGrid w:val="0"/>
              <w:spacing w:line="288" w:lineRule="auto"/>
              <w:jc w:val="left"/>
              <w:rPr>
                <w:szCs w:val="21"/>
              </w:rPr>
            </w:pPr>
            <w:r w:rsidRPr="001A2D21">
              <w:rPr>
                <w:rFonts w:hint="eastAsia"/>
                <w:kern w:val="0"/>
                <w:szCs w:val="21"/>
              </w:rPr>
              <w:t>（</w:t>
            </w:r>
            <w:r w:rsidR="00B86D45">
              <w:rPr>
                <w:rFonts w:hint="eastAsia"/>
                <w:kern w:val="0"/>
                <w:szCs w:val="21"/>
              </w:rPr>
              <w:t>2</w:t>
            </w:r>
            <w:r w:rsidRPr="001A2D21">
              <w:rPr>
                <w:rFonts w:hint="eastAsia"/>
                <w:kern w:val="0"/>
                <w:szCs w:val="21"/>
              </w:rPr>
              <w:t>）</w:t>
            </w:r>
            <w:r w:rsidRPr="001A2D21">
              <w:rPr>
                <w:rFonts w:ascii="宋体" w:cs="宋体" w:hint="eastAsia"/>
                <w:kern w:val="0"/>
                <w:szCs w:val="21"/>
              </w:rPr>
              <w:t>将本次</w:t>
            </w:r>
            <w:r w:rsidR="00B86D45">
              <w:rPr>
                <w:rFonts w:ascii="宋体" w:cs="宋体" w:hint="eastAsia"/>
                <w:kern w:val="0"/>
                <w:szCs w:val="21"/>
              </w:rPr>
              <w:t>管道氮气供应</w:t>
            </w:r>
            <w:r w:rsidRPr="001A2D21">
              <w:rPr>
                <w:rFonts w:ascii="宋体" w:cs="宋体" w:hint="eastAsia"/>
                <w:kern w:val="0"/>
                <w:szCs w:val="21"/>
              </w:rPr>
              <w:t>项目纳入企业应急预案并定期演练。</w:t>
            </w:r>
          </w:p>
        </w:tc>
      </w:tr>
      <w:tr w:rsidR="000E636E" w:rsidRPr="001A2D21">
        <w:trPr>
          <w:trHeight w:val="1002"/>
          <w:jc w:val="center"/>
        </w:trPr>
        <w:tc>
          <w:tcPr>
            <w:tcW w:w="1566" w:type="dxa"/>
            <w:vAlign w:val="center"/>
          </w:tcPr>
          <w:p w:rsidR="000E636E" w:rsidRPr="001A2D21" w:rsidRDefault="00C26BE0">
            <w:pPr>
              <w:adjustRightInd w:val="0"/>
              <w:snapToGrid w:val="0"/>
              <w:spacing w:line="288" w:lineRule="auto"/>
              <w:jc w:val="center"/>
              <w:rPr>
                <w:spacing w:val="-8"/>
                <w:szCs w:val="21"/>
              </w:rPr>
            </w:pPr>
            <w:r w:rsidRPr="001A2D21">
              <w:rPr>
                <w:spacing w:val="-8"/>
                <w:szCs w:val="21"/>
              </w:rPr>
              <w:t>其他环境</w:t>
            </w:r>
          </w:p>
          <w:p w:rsidR="000E636E" w:rsidRPr="001A2D21" w:rsidRDefault="00C26BE0">
            <w:pPr>
              <w:adjustRightInd w:val="0"/>
              <w:snapToGrid w:val="0"/>
              <w:spacing w:line="288" w:lineRule="auto"/>
              <w:jc w:val="center"/>
              <w:rPr>
                <w:spacing w:val="-8"/>
                <w:szCs w:val="21"/>
              </w:rPr>
            </w:pPr>
            <w:r w:rsidRPr="001A2D21">
              <w:rPr>
                <w:spacing w:val="-8"/>
                <w:szCs w:val="21"/>
              </w:rPr>
              <w:t>管理要求</w:t>
            </w:r>
          </w:p>
        </w:tc>
        <w:tc>
          <w:tcPr>
            <w:tcW w:w="7234" w:type="dxa"/>
            <w:gridSpan w:val="4"/>
            <w:vAlign w:val="center"/>
          </w:tcPr>
          <w:p w:rsidR="000E636E" w:rsidRPr="001A2D21" w:rsidRDefault="00C26BE0">
            <w:pPr>
              <w:widowControl/>
              <w:spacing w:line="288" w:lineRule="auto"/>
              <w:ind w:firstLineChars="200" w:firstLine="420"/>
              <w:jc w:val="left"/>
              <w:rPr>
                <w:szCs w:val="21"/>
              </w:rPr>
            </w:pPr>
            <w:r w:rsidRPr="001A2D21">
              <w:rPr>
                <w:kern w:val="0"/>
                <w:szCs w:val="21"/>
              </w:rPr>
              <w:t>项目环保竣工验收：建设单位应根据环保竣工验收相关要求，自主开展环境保护竣工验收相关工作。建设项目配套建设的环境保护设施经验收合格，方可投入生产或者使用，未经验收或者验收不合格的，不得投入生产或者使用。</w:t>
            </w:r>
          </w:p>
        </w:tc>
      </w:tr>
    </w:tbl>
    <w:p w:rsidR="000E636E" w:rsidRPr="001A2D21" w:rsidRDefault="00C26BE0">
      <w:pPr>
        <w:pStyle w:val="af1"/>
        <w:jc w:val="center"/>
        <w:outlineLvl w:val="0"/>
        <w:rPr>
          <w:rFonts w:ascii="Times New Roman" w:eastAsia="黑体" w:hAnsi="Times New Roman"/>
          <w:snapToGrid w:val="0"/>
          <w:sz w:val="30"/>
          <w:szCs w:val="30"/>
        </w:rPr>
      </w:pPr>
      <w:r w:rsidRPr="001A2D21">
        <w:rPr>
          <w:rFonts w:ascii="Times New Roman" w:hAnsi="Times New Roman"/>
          <w:snapToGrid w:val="0"/>
        </w:rPr>
        <w:br w:type="page"/>
      </w:r>
      <w:r w:rsidRPr="001A2D21">
        <w:rPr>
          <w:rFonts w:ascii="Times New Roman" w:eastAsia="黑体" w:hAnsi="Times New Roman"/>
          <w:snapToGrid w:val="0"/>
          <w:sz w:val="30"/>
          <w:szCs w:val="30"/>
        </w:rPr>
        <w:lastRenderedPageBreak/>
        <w:t>六、结论</w:t>
      </w:r>
    </w:p>
    <w:tbl>
      <w:tblPr>
        <w:tblW w:w="88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0E636E" w:rsidRPr="001A2D21">
        <w:trPr>
          <w:trHeight w:val="11991"/>
          <w:jc w:val="center"/>
        </w:trPr>
        <w:tc>
          <w:tcPr>
            <w:tcW w:w="8865" w:type="dxa"/>
            <w:vAlign w:val="center"/>
          </w:tcPr>
          <w:p w:rsidR="000E636E" w:rsidRPr="001A2D21" w:rsidRDefault="00C26BE0">
            <w:pPr>
              <w:spacing w:line="360" w:lineRule="auto"/>
              <w:ind w:firstLineChars="200" w:firstLine="480"/>
              <w:rPr>
                <w:sz w:val="24"/>
              </w:rPr>
            </w:pPr>
            <w:r w:rsidRPr="001A2D21">
              <w:rPr>
                <w:sz w:val="24"/>
              </w:rPr>
              <w:t>淮北宝相气体有限公司管道氮气供应项目</w:t>
            </w:r>
            <w:r w:rsidRPr="001A2D21">
              <w:rPr>
                <w:rFonts w:hint="eastAsia"/>
                <w:bCs/>
                <w:kern w:val="0"/>
                <w:sz w:val="24"/>
                <w:szCs w:val="20"/>
              </w:rPr>
              <w:t>符合国家产业政策，项目选址符合</w:t>
            </w:r>
            <w:r w:rsidRPr="001A2D21">
              <w:rPr>
                <w:sz w:val="24"/>
              </w:rPr>
              <w:t>《安徽濉溪经济开发区（安徽淮北新型煤化工合成材料基地、濉溪芜湖现代产业园）总体发展规划</w:t>
            </w:r>
            <w:r w:rsidRPr="001A2D21">
              <w:rPr>
                <w:rFonts w:hint="eastAsia"/>
                <w:sz w:val="24"/>
              </w:rPr>
              <w:t>（</w:t>
            </w:r>
            <w:r w:rsidRPr="001A2D21">
              <w:rPr>
                <w:rFonts w:hint="eastAsia"/>
                <w:sz w:val="24"/>
              </w:rPr>
              <w:t>2018~2030</w:t>
            </w:r>
            <w:r w:rsidRPr="001A2D21">
              <w:rPr>
                <w:rFonts w:hint="eastAsia"/>
                <w:sz w:val="24"/>
              </w:rPr>
              <w:t>）</w:t>
            </w:r>
            <w:r w:rsidRPr="001A2D21">
              <w:rPr>
                <w:sz w:val="24"/>
              </w:rPr>
              <w:t>》</w:t>
            </w:r>
            <w:r w:rsidRPr="001A2D21">
              <w:rPr>
                <w:rFonts w:hint="eastAsia"/>
                <w:bCs/>
                <w:kern w:val="0"/>
                <w:sz w:val="24"/>
                <w:szCs w:val="20"/>
              </w:rPr>
              <w:t>规划。通过本项目所在地环境现状调查、污染分析、环境影响分析可知，建设单位在生产过程中充分落实</w:t>
            </w:r>
            <w:proofErr w:type="gramStart"/>
            <w:r w:rsidRPr="001A2D21">
              <w:rPr>
                <w:rFonts w:hint="eastAsia"/>
                <w:bCs/>
                <w:kern w:val="0"/>
                <w:sz w:val="24"/>
                <w:szCs w:val="20"/>
              </w:rPr>
              <w:t>本环评提出</w:t>
            </w:r>
            <w:proofErr w:type="gramEnd"/>
            <w:r w:rsidRPr="001A2D21">
              <w:rPr>
                <w:rFonts w:hint="eastAsia"/>
                <w:bCs/>
                <w:kern w:val="0"/>
                <w:sz w:val="24"/>
                <w:szCs w:val="20"/>
              </w:rPr>
              <w:t>的各项污染防治对策，认真做好</w:t>
            </w:r>
            <w:r w:rsidRPr="001A2D21">
              <w:rPr>
                <w:bCs/>
                <w:kern w:val="0"/>
                <w:sz w:val="24"/>
                <w:szCs w:val="20"/>
              </w:rPr>
              <w:t>“</w:t>
            </w:r>
            <w:r w:rsidRPr="001A2D21">
              <w:rPr>
                <w:rFonts w:hint="eastAsia"/>
                <w:bCs/>
                <w:kern w:val="0"/>
                <w:sz w:val="24"/>
                <w:szCs w:val="20"/>
              </w:rPr>
              <w:t>三同时</w:t>
            </w:r>
            <w:r w:rsidRPr="001A2D21">
              <w:rPr>
                <w:bCs/>
                <w:kern w:val="0"/>
                <w:sz w:val="24"/>
                <w:szCs w:val="20"/>
              </w:rPr>
              <w:t>”</w:t>
            </w:r>
            <w:r w:rsidRPr="001A2D21">
              <w:rPr>
                <w:rFonts w:hint="eastAsia"/>
                <w:bCs/>
                <w:kern w:val="0"/>
                <w:sz w:val="24"/>
                <w:szCs w:val="20"/>
              </w:rPr>
              <w:t>及日常环保管理工作，项目对环境的影响可降至最小。因此，从环境影响角度出发，本项目的建设可行。</w:t>
            </w:r>
          </w:p>
        </w:tc>
      </w:tr>
    </w:tbl>
    <w:p w:rsidR="000E636E" w:rsidRPr="001A2D21" w:rsidRDefault="000E636E">
      <w:pPr>
        <w:sectPr w:rsidR="000E636E" w:rsidRPr="001A2D21">
          <w:pgSz w:w="11906" w:h="16838"/>
          <w:pgMar w:top="1701" w:right="1531" w:bottom="1701" w:left="1531" w:header="851" w:footer="851" w:gutter="0"/>
          <w:cols w:space="720"/>
          <w:docGrid w:linePitch="312"/>
        </w:sectPr>
      </w:pPr>
    </w:p>
    <w:p w:rsidR="000E636E" w:rsidRPr="001A2D21" w:rsidRDefault="00C26BE0">
      <w:pPr>
        <w:pStyle w:val="af1"/>
        <w:adjustRightInd w:val="0"/>
        <w:snapToGrid w:val="0"/>
        <w:spacing w:before="0" w:beforeAutospacing="0" w:after="0" w:afterAutospacing="0" w:line="648" w:lineRule="auto"/>
        <w:outlineLvl w:val="0"/>
        <w:rPr>
          <w:rFonts w:ascii="Times New Roman" w:eastAsia="黑体" w:hAnsi="Times New Roman"/>
          <w:snapToGrid w:val="0"/>
          <w:sz w:val="32"/>
          <w:szCs w:val="32"/>
        </w:rPr>
      </w:pPr>
      <w:r w:rsidRPr="001A2D21">
        <w:rPr>
          <w:rFonts w:ascii="Times New Roman" w:eastAsia="黑体" w:hAnsi="Times New Roman"/>
          <w:snapToGrid w:val="0"/>
          <w:sz w:val="32"/>
          <w:szCs w:val="32"/>
        </w:rPr>
        <w:lastRenderedPageBreak/>
        <w:t>附表</w:t>
      </w:r>
    </w:p>
    <w:p w:rsidR="000E636E" w:rsidRPr="001A2D21" w:rsidRDefault="00C26BE0">
      <w:pPr>
        <w:pStyle w:val="af1"/>
        <w:adjustRightInd w:val="0"/>
        <w:snapToGrid w:val="0"/>
        <w:spacing w:before="0" w:beforeAutospacing="0" w:after="0" w:afterAutospacing="0"/>
        <w:jc w:val="center"/>
        <w:outlineLvl w:val="0"/>
        <w:rPr>
          <w:rFonts w:ascii="Times New Roman" w:eastAsia="方正小标宋_GBK" w:hAnsi="Times New Roman"/>
          <w:snapToGrid w:val="0"/>
          <w:sz w:val="38"/>
          <w:szCs w:val="38"/>
        </w:rPr>
      </w:pPr>
      <w:r w:rsidRPr="001A2D21">
        <w:rPr>
          <w:rFonts w:ascii="Times New Roman" w:eastAsia="方正小标宋_GBK" w:hAnsi="Times New Roman"/>
          <w:snapToGrid w:val="0"/>
          <w:sz w:val="38"/>
          <w:szCs w:val="38"/>
        </w:rPr>
        <w:t>建设项目污染物排放量汇总表</w:t>
      </w:r>
      <w:r w:rsidRPr="001A2D21">
        <w:rPr>
          <w:rFonts w:ascii="Times New Roman" w:eastAsia="方正小标宋_GBK" w:hAnsi="Times New Roman"/>
          <w:snapToGrid w:val="0"/>
          <w:sz w:val="38"/>
          <w:szCs w:val="38"/>
        </w:rPr>
        <w:t>(</w:t>
      </w:r>
      <w:r w:rsidRPr="001A2D21">
        <w:rPr>
          <w:rFonts w:ascii="Times New Roman" w:eastAsia="方正小标宋_GBK" w:hAnsi="Times New Roman"/>
          <w:snapToGrid w:val="0"/>
          <w:sz w:val="38"/>
          <w:szCs w:val="38"/>
        </w:rPr>
        <w:t>单位：</w:t>
      </w:r>
      <w:r w:rsidRPr="001A2D21">
        <w:rPr>
          <w:rFonts w:ascii="Times New Roman" w:eastAsia="方正小标宋_GBK" w:hAnsi="Times New Roman"/>
          <w:snapToGrid w:val="0"/>
          <w:sz w:val="38"/>
          <w:szCs w:val="38"/>
        </w:rPr>
        <w:t>t/a)</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6"/>
        <w:gridCol w:w="1559"/>
        <w:gridCol w:w="1701"/>
        <w:gridCol w:w="1276"/>
        <w:gridCol w:w="1701"/>
        <w:gridCol w:w="1559"/>
        <w:gridCol w:w="1546"/>
        <w:gridCol w:w="1890"/>
        <w:gridCol w:w="1110"/>
      </w:tblGrid>
      <w:tr w:rsidR="000E636E" w:rsidRPr="001A2D21">
        <w:trPr>
          <w:trHeight w:val="340"/>
        </w:trPr>
        <w:tc>
          <w:tcPr>
            <w:tcW w:w="1446" w:type="dxa"/>
            <w:tcBorders>
              <w:tl2br w:val="single" w:sz="4" w:space="0" w:color="auto"/>
            </w:tcBorders>
            <w:tcMar>
              <w:left w:w="28" w:type="dxa"/>
              <w:right w:w="28" w:type="dxa"/>
            </w:tcMar>
            <w:vAlign w:val="center"/>
          </w:tcPr>
          <w:p w:rsidR="000E636E" w:rsidRPr="001A2D21" w:rsidRDefault="00C26BE0">
            <w:pPr>
              <w:pStyle w:val="af8"/>
              <w:snapToGrid/>
              <w:spacing w:beforeLines="0" w:afterLines="0" w:line="240" w:lineRule="auto"/>
              <w:jc w:val="right"/>
              <w:rPr>
                <w:rFonts w:ascii="Times New Roman" w:eastAsia="黑体"/>
                <w:snapToGrid w:val="0"/>
                <w:spacing w:val="-6"/>
                <w:kern w:val="21"/>
                <w:szCs w:val="21"/>
              </w:rPr>
            </w:pPr>
            <w:r w:rsidRPr="001A2D21">
              <w:rPr>
                <w:rFonts w:ascii="Times New Roman" w:eastAsia="黑体"/>
                <w:snapToGrid w:val="0"/>
                <w:spacing w:val="-6"/>
                <w:kern w:val="21"/>
                <w:szCs w:val="21"/>
              </w:rPr>
              <w:t>项目</w:t>
            </w:r>
          </w:p>
          <w:p w:rsidR="000E636E" w:rsidRPr="001A2D21" w:rsidRDefault="00C26BE0">
            <w:pPr>
              <w:pStyle w:val="af8"/>
              <w:snapToGrid/>
              <w:spacing w:beforeLines="0" w:afterLines="0" w:line="240" w:lineRule="auto"/>
              <w:jc w:val="left"/>
              <w:rPr>
                <w:rFonts w:ascii="Times New Roman" w:eastAsia="黑体"/>
                <w:snapToGrid w:val="0"/>
                <w:spacing w:val="-6"/>
                <w:kern w:val="21"/>
                <w:szCs w:val="21"/>
              </w:rPr>
            </w:pPr>
            <w:r w:rsidRPr="001A2D21">
              <w:rPr>
                <w:rFonts w:ascii="Times New Roman" w:eastAsia="黑体"/>
                <w:snapToGrid w:val="0"/>
                <w:spacing w:val="-6"/>
                <w:kern w:val="21"/>
                <w:szCs w:val="21"/>
              </w:rPr>
              <w:t>分类</w:t>
            </w:r>
          </w:p>
        </w:tc>
        <w:tc>
          <w:tcPr>
            <w:tcW w:w="1559" w:type="dxa"/>
            <w:tcMar>
              <w:left w:w="28" w:type="dxa"/>
              <w:right w:w="28" w:type="dxa"/>
            </w:tcMar>
            <w:vAlign w:val="center"/>
          </w:tcPr>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污染物名称</w:t>
            </w:r>
          </w:p>
        </w:tc>
        <w:tc>
          <w:tcPr>
            <w:tcW w:w="1701" w:type="dxa"/>
            <w:tcMar>
              <w:left w:w="28" w:type="dxa"/>
              <w:right w:w="28" w:type="dxa"/>
            </w:tcMar>
            <w:vAlign w:val="center"/>
          </w:tcPr>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现有工程</w:t>
            </w:r>
          </w:p>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排放量（固体废物产生量）</w:t>
            </w:r>
            <w:r w:rsidRPr="001A2D21">
              <w:rPr>
                <w:rFonts w:ascii="Times New Roman" w:eastAsia="黑体"/>
                <w:snapToGrid w:val="0"/>
                <w:spacing w:val="-6"/>
                <w:kern w:val="21"/>
                <w:szCs w:val="21"/>
              </w:rPr>
              <w:fldChar w:fldCharType="begin"/>
            </w:r>
            <w:r w:rsidRPr="001A2D21">
              <w:rPr>
                <w:rFonts w:ascii="Times New Roman" w:eastAsia="黑体"/>
                <w:snapToGrid w:val="0"/>
                <w:spacing w:val="-6"/>
                <w:kern w:val="21"/>
                <w:szCs w:val="21"/>
              </w:rPr>
              <w:instrText xml:space="preserve"> = 1 \* GB3 \* MERGEFORMAT </w:instrText>
            </w:r>
            <w:r w:rsidRPr="001A2D21">
              <w:rPr>
                <w:rFonts w:ascii="Times New Roman" w:eastAsia="黑体"/>
                <w:snapToGrid w:val="0"/>
                <w:spacing w:val="-6"/>
                <w:kern w:val="21"/>
                <w:szCs w:val="21"/>
              </w:rPr>
              <w:fldChar w:fldCharType="separate"/>
            </w:r>
            <w:r w:rsidRPr="001A2D21">
              <w:rPr>
                <w:rFonts w:hAnsi="宋体" w:cs="宋体" w:hint="eastAsia"/>
                <w:kern w:val="2"/>
                <w:szCs w:val="21"/>
              </w:rPr>
              <w:t>①</w:t>
            </w:r>
            <w:r w:rsidRPr="001A2D21">
              <w:rPr>
                <w:rFonts w:ascii="Times New Roman" w:eastAsia="黑体"/>
                <w:snapToGrid w:val="0"/>
                <w:spacing w:val="-6"/>
                <w:kern w:val="21"/>
                <w:szCs w:val="21"/>
              </w:rPr>
              <w:fldChar w:fldCharType="end"/>
            </w:r>
          </w:p>
        </w:tc>
        <w:tc>
          <w:tcPr>
            <w:tcW w:w="1276" w:type="dxa"/>
            <w:tcMar>
              <w:left w:w="28" w:type="dxa"/>
              <w:right w:w="28" w:type="dxa"/>
            </w:tcMar>
            <w:vAlign w:val="center"/>
          </w:tcPr>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现有工程</w:t>
            </w:r>
          </w:p>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许可排放量</w:t>
            </w:r>
          </w:p>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fldChar w:fldCharType="begin"/>
            </w:r>
            <w:r w:rsidRPr="001A2D21">
              <w:rPr>
                <w:rFonts w:ascii="Times New Roman" w:eastAsia="黑体"/>
                <w:snapToGrid w:val="0"/>
                <w:spacing w:val="-6"/>
                <w:kern w:val="21"/>
                <w:szCs w:val="21"/>
              </w:rPr>
              <w:instrText xml:space="preserve"> = 2 \* GB3 \* MERGEFORMAT </w:instrText>
            </w:r>
            <w:r w:rsidRPr="001A2D21">
              <w:rPr>
                <w:rFonts w:ascii="Times New Roman" w:eastAsia="黑体"/>
                <w:snapToGrid w:val="0"/>
                <w:spacing w:val="-6"/>
                <w:kern w:val="21"/>
                <w:szCs w:val="21"/>
              </w:rPr>
              <w:fldChar w:fldCharType="separate"/>
            </w:r>
            <w:r w:rsidRPr="001A2D21">
              <w:rPr>
                <w:rFonts w:hAnsi="宋体" w:cs="宋体" w:hint="eastAsia"/>
                <w:snapToGrid w:val="0"/>
                <w:spacing w:val="-6"/>
                <w:kern w:val="21"/>
                <w:szCs w:val="21"/>
              </w:rPr>
              <w:t>②</w:t>
            </w:r>
            <w:r w:rsidRPr="001A2D21">
              <w:rPr>
                <w:rFonts w:ascii="Times New Roman" w:eastAsia="黑体"/>
                <w:snapToGrid w:val="0"/>
                <w:spacing w:val="-6"/>
                <w:kern w:val="21"/>
                <w:szCs w:val="21"/>
              </w:rPr>
              <w:fldChar w:fldCharType="end"/>
            </w:r>
          </w:p>
        </w:tc>
        <w:tc>
          <w:tcPr>
            <w:tcW w:w="1701" w:type="dxa"/>
            <w:tcMar>
              <w:left w:w="28" w:type="dxa"/>
              <w:right w:w="28" w:type="dxa"/>
            </w:tcMar>
            <w:vAlign w:val="center"/>
          </w:tcPr>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在建工程</w:t>
            </w:r>
          </w:p>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排放量（固体废物产生量）</w:t>
            </w:r>
            <w:r w:rsidRPr="001A2D21">
              <w:rPr>
                <w:rFonts w:ascii="Times New Roman" w:eastAsia="黑体"/>
                <w:snapToGrid w:val="0"/>
                <w:spacing w:val="-6"/>
                <w:kern w:val="21"/>
                <w:szCs w:val="21"/>
              </w:rPr>
              <w:fldChar w:fldCharType="begin"/>
            </w:r>
            <w:r w:rsidRPr="001A2D21">
              <w:rPr>
                <w:rFonts w:ascii="Times New Roman" w:eastAsia="黑体"/>
                <w:snapToGrid w:val="0"/>
                <w:spacing w:val="-6"/>
                <w:kern w:val="21"/>
                <w:szCs w:val="21"/>
              </w:rPr>
              <w:instrText xml:space="preserve"> = 3 \* GB3 \* MERGEFORMAT </w:instrText>
            </w:r>
            <w:r w:rsidRPr="001A2D21">
              <w:rPr>
                <w:rFonts w:ascii="Times New Roman" w:eastAsia="黑体"/>
                <w:snapToGrid w:val="0"/>
                <w:spacing w:val="-6"/>
                <w:kern w:val="21"/>
                <w:szCs w:val="21"/>
              </w:rPr>
              <w:fldChar w:fldCharType="separate"/>
            </w:r>
            <w:r w:rsidRPr="001A2D21">
              <w:rPr>
                <w:rFonts w:hAnsi="宋体" w:cs="宋体" w:hint="eastAsia"/>
                <w:kern w:val="2"/>
                <w:szCs w:val="21"/>
              </w:rPr>
              <w:t>③</w:t>
            </w:r>
            <w:r w:rsidRPr="001A2D21">
              <w:rPr>
                <w:rFonts w:ascii="Times New Roman" w:eastAsia="黑体"/>
                <w:snapToGrid w:val="0"/>
                <w:spacing w:val="-6"/>
                <w:kern w:val="21"/>
                <w:szCs w:val="21"/>
              </w:rPr>
              <w:fldChar w:fldCharType="end"/>
            </w:r>
          </w:p>
        </w:tc>
        <w:tc>
          <w:tcPr>
            <w:tcW w:w="1559" w:type="dxa"/>
            <w:tcMar>
              <w:left w:w="28" w:type="dxa"/>
              <w:right w:w="28" w:type="dxa"/>
            </w:tcMar>
            <w:vAlign w:val="center"/>
          </w:tcPr>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本项目</w:t>
            </w:r>
          </w:p>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排放量（固体废物产生量）</w:t>
            </w:r>
            <w:r w:rsidRPr="001A2D21">
              <w:rPr>
                <w:rFonts w:ascii="Times New Roman" w:eastAsia="黑体"/>
                <w:snapToGrid w:val="0"/>
                <w:spacing w:val="-6"/>
                <w:kern w:val="21"/>
                <w:szCs w:val="21"/>
              </w:rPr>
              <w:fldChar w:fldCharType="begin"/>
            </w:r>
            <w:r w:rsidRPr="001A2D21">
              <w:rPr>
                <w:rFonts w:ascii="Times New Roman" w:eastAsia="黑体"/>
                <w:snapToGrid w:val="0"/>
                <w:spacing w:val="-6"/>
                <w:kern w:val="21"/>
                <w:szCs w:val="21"/>
              </w:rPr>
              <w:instrText xml:space="preserve"> = 4 \* GB3 \* MERGEFORMAT </w:instrText>
            </w:r>
            <w:r w:rsidRPr="001A2D21">
              <w:rPr>
                <w:rFonts w:ascii="Times New Roman" w:eastAsia="黑体"/>
                <w:snapToGrid w:val="0"/>
                <w:spacing w:val="-6"/>
                <w:kern w:val="21"/>
                <w:szCs w:val="21"/>
              </w:rPr>
              <w:fldChar w:fldCharType="separate"/>
            </w:r>
            <w:r w:rsidRPr="001A2D21">
              <w:rPr>
                <w:rFonts w:hAnsi="宋体" w:cs="宋体" w:hint="eastAsia"/>
                <w:kern w:val="2"/>
                <w:szCs w:val="21"/>
              </w:rPr>
              <w:t>④</w:t>
            </w:r>
            <w:r w:rsidRPr="001A2D21">
              <w:rPr>
                <w:rFonts w:ascii="Times New Roman" w:eastAsia="黑体"/>
                <w:snapToGrid w:val="0"/>
                <w:spacing w:val="-6"/>
                <w:kern w:val="21"/>
                <w:szCs w:val="21"/>
              </w:rPr>
              <w:fldChar w:fldCharType="end"/>
            </w:r>
          </w:p>
        </w:tc>
        <w:tc>
          <w:tcPr>
            <w:tcW w:w="1546" w:type="dxa"/>
            <w:tcMar>
              <w:left w:w="28" w:type="dxa"/>
              <w:right w:w="28" w:type="dxa"/>
            </w:tcMar>
            <w:vAlign w:val="center"/>
          </w:tcPr>
          <w:p w:rsidR="000E636E" w:rsidRPr="001A2D21" w:rsidRDefault="00C26BE0">
            <w:pPr>
              <w:pStyle w:val="af8"/>
              <w:snapToGrid/>
              <w:spacing w:beforeLines="0" w:afterLines="0" w:line="240" w:lineRule="auto"/>
              <w:rPr>
                <w:rFonts w:ascii="Times New Roman" w:eastAsia="黑体"/>
                <w:snapToGrid w:val="0"/>
                <w:spacing w:val="-16"/>
                <w:kern w:val="21"/>
                <w:szCs w:val="21"/>
              </w:rPr>
            </w:pPr>
            <w:r w:rsidRPr="001A2D21">
              <w:rPr>
                <w:rFonts w:ascii="Times New Roman" w:eastAsia="黑体"/>
                <w:snapToGrid w:val="0"/>
                <w:spacing w:val="-16"/>
                <w:kern w:val="21"/>
                <w:szCs w:val="21"/>
              </w:rPr>
              <w:t>以新带老削减量</w:t>
            </w:r>
          </w:p>
          <w:p w:rsidR="000E636E" w:rsidRPr="001A2D21" w:rsidRDefault="00C26BE0">
            <w:pPr>
              <w:pStyle w:val="af8"/>
              <w:snapToGrid/>
              <w:spacing w:beforeLines="0" w:afterLines="0" w:line="240" w:lineRule="auto"/>
              <w:rPr>
                <w:rFonts w:ascii="Times New Roman" w:eastAsia="黑体"/>
                <w:snapToGrid w:val="0"/>
                <w:spacing w:val="-16"/>
                <w:kern w:val="21"/>
                <w:szCs w:val="21"/>
              </w:rPr>
            </w:pPr>
            <w:r w:rsidRPr="001A2D21">
              <w:rPr>
                <w:rFonts w:ascii="Times New Roman" w:eastAsia="黑体"/>
                <w:snapToGrid w:val="0"/>
                <w:spacing w:val="-16"/>
                <w:kern w:val="21"/>
                <w:szCs w:val="21"/>
              </w:rPr>
              <w:t>（新建项目不填）</w:t>
            </w:r>
            <w:r w:rsidRPr="001A2D21">
              <w:rPr>
                <w:rFonts w:ascii="Times New Roman" w:eastAsia="黑体"/>
                <w:snapToGrid w:val="0"/>
                <w:spacing w:val="-16"/>
                <w:kern w:val="21"/>
                <w:szCs w:val="21"/>
              </w:rPr>
              <w:fldChar w:fldCharType="begin"/>
            </w:r>
            <w:r w:rsidRPr="001A2D21">
              <w:rPr>
                <w:rFonts w:ascii="Times New Roman" w:eastAsia="黑体"/>
                <w:snapToGrid w:val="0"/>
                <w:spacing w:val="-16"/>
                <w:kern w:val="21"/>
                <w:szCs w:val="21"/>
              </w:rPr>
              <w:instrText xml:space="preserve"> = 5 \* GB3 \* MERGEFORMAT </w:instrText>
            </w:r>
            <w:r w:rsidRPr="001A2D21">
              <w:rPr>
                <w:rFonts w:ascii="Times New Roman" w:eastAsia="黑体"/>
                <w:snapToGrid w:val="0"/>
                <w:spacing w:val="-16"/>
                <w:kern w:val="21"/>
                <w:szCs w:val="21"/>
              </w:rPr>
              <w:fldChar w:fldCharType="separate"/>
            </w:r>
            <w:r w:rsidRPr="001A2D21">
              <w:rPr>
                <w:rFonts w:hAnsi="宋体" w:cs="宋体" w:hint="eastAsia"/>
                <w:kern w:val="2"/>
                <w:szCs w:val="21"/>
              </w:rPr>
              <w:t>⑤</w:t>
            </w:r>
            <w:r w:rsidRPr="001A2D21">
              <w:rPr>
                <w:rFonts w:ascii="Times New Roman" w:eastAsia="黑体"/>
                <w:snapToGrid w:val="0"/>
                <w:spacing w:val="-16"/>
                <w:kern w:val="21"/>
                <w:szCs w:val="21"/>
              </w:rPr>
              <w:fldChar w:fldCharType="end"/>
            </w:r>
          </w:p>
        </w:tc>
        <w:tc>
          <w:tcPr>
            <w:tcW w:w="1890" w:type="dxa"/>
            <w:tcMar>
              <w:left w:w="28" w:type="dxa"/>
              <w:right w:w="28" w:type="dxa"/>
            </w:tcMar>
            <w:vAlign w:val="center"/>
          </w:tcPr>
          <w:p w:rsidR="000E636E" w:rsidRPr="001A2D21" w:rsidRDefault="00C26BE0">
            <w:pPr>
              <w:pStyle w:val="af8"/>
              <w:snapToGrid/>
              <w:spacing w:beforeLines="0" w:afterLines="0" w:line="240" w:lineRule="auto"/>
              <w:rPr>
                <w:rFonts w:ascii="Times New Roman" w:eastAsia="黑体"/>
                <w:snapToGrid w:val="0"/>
                <w:spacing w:val="-16"/>
                <w:kern w:val="21"/>
                <w:szCs w:val="21"/>
              </w:rPr>
            </w:pPr>
            <w:r w:rsidRPr="001A2D21">
              <w:rPr>
                <w:rFonts w:ascii="Times New Roman" w:eastAsia="黑体"/>
                <w:snapToGrid w:val="0"/>
                <w:spacing w:val="-16"/>
                <w:kern w:val="21"/>
                <w:szCs w:val="21"/>
              </w:rPr>
              <w:t>本项目建成后</w:t>
            </w:r>
          </w:p>
          <w:p w:rsidR="000E636E" w:rsidRPr="001A2D21" w:rsidRDefault="00C26BE0">
            <w:pPr>
              <w:pStyle w:val="af8"/>
              <w:snapToGrid/>
              <w:spacing w:beforeLines="0" w:afterLines="0" w:line="240" w:lineRule="auto"/>
              <w:rPr>
                <w:rFonts w:ascii="Times New Roman" w:eastAsia="黑体"/>
                <w:snapToGrid w:val="0"/>
                <w:spacing w:val="-16"/>
                <w:kern w:val="21"/>
                <w:szCs w:val="21"/>
              </w:rPr>
            </w:pPr>
            <w:r w:rsidRPr="001A2D21">
              <w:rPr>
                <w:rFonts w:ascii="Times New Roman" w:eastAsia="黑体"/>
                <w:snapToGrid w:val="0"/>
                <w:spacing w:val="-16"/>
                <w:kern w:val="21"/>
                <w:szCs w:val="21"/>
              </w:rPr>
              <w:t>全厂排放量（固体废物产生量）</w:t>
            </w:r>
            <w:r w:rsidRPr="001A2D21">
              <w:rPr>
                <w:rFonts w:ascii="Times New Roman" w:eastAsia="黑体"/>
                <w:snapToGrid w:val="0"/>
                <w:spacing w:val="-16"/>
                <w:kern w:val="21"/>
                <w:szCs w:val="21"/>
              </w:rPr>
              <w:fldChar w:fldCharType="begin"/>
            </w:r>
            <w:r w:rsidRPr="001A2D21">
              <w:rPr>
                <w:rFonts w:ascii="Times New Roman" w:eastAsia="黑体"/>
                <w:snapToGrid w:val="0"/>
                <w:spacing w:val="-16"/>
                <w:kern w:val="21"/>
                <w:szCs w:val="21"/>
              </w:rPr>
              <w:instrText xml:space="preserve"> = 6 \* GB3 \* MERGEFORMAT </w:instrText>
            </w:r>
            <w:r w:rsidRPr="001A2D21">
              <w:rPr>
                <w:rFonts w:ascii="Times New Roman" w:eastAsia="黑体"/>
                <w:snapToGrid w:val="0"/>
                <w:spacing w:val="-16"/>
                <w:kern w:val="21"/>
                <w:szCs w:val="21"/>
              </w:rPr>
              <w:fldChar w:fldCharType="separate"/>
            </w:r>
            <w:r w:rsidRPr="001A2D21">
              <w:rPr>
                <w:rFonts w:hAnsi="宋体" w:cs="宋体" w:hint="eastAsia"/>
                <w:kern w:val="2"/>
                <w:szCs w:val="21"/>
              </w:rPr>
              <w:t>⑥</w:t>
            </w:r>
            <w:r w:rsidRPr="001A2D21">
              <w:rPr>
                <w:rFonts w:ascii="Times New Roman" w:eastAsia="黑体"/>
                <w:snapToGrid w:val="0"/>
                <w:spacing w:val="-16"/>
                <w:kern w:val="21"/>
                <w:szCs w:val="21"/>
              </w:rPr>
              <w:fldChar w:fldCharType="end"/>
            </w:r>
          </w:p>
        </w:tc>
        <w:tc>
          <w:tcPr>
            <w:tcW w:w="1110" w:type="dxa"/>
            <w:tcMar>
              <w:left w:w="28" w:type="dxa"/>
              <w:right w:w="28" w:type="dxa"/>
            </w:tcMar>
            <w:vAlign w:val="center"/>
          </w:tcPr>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t>变化量</w:t>
            </w:r>
          </w:p>
          <w:p w:rsidR="000E636E" w:rsidRPr="001A2D21" w:rsidRDefault="00C26BE0">
            <w:pPr>
              <w:pStyle w:val="af8"/>
              <w:snapToGrid/>
              <w:spacing w:beforeLines="0" w:afterLines="0" w:line="240" w:lineRule="auto"/>
              <w:rPr>
                <w:rFonts w:ascii="Times New Roman" w:eastAsia="黑体"/>
                <w:snapToGrid w:val="0"/>
                <w:spacing w:val="-6"/>
                <w:kern w:val="21"/>
                <w:szCs w:val="21"/>
              </w:rPr>
            </w:pPr>
            <w:r w:rsidRPr="001A2D21">
              <w:rPr>
                <w:rFonts w:ascii="Times New Roman" w:eastAsia="黑体"/>
                <w:snapToGrid w:val="0"/>
                <w:spacing w:val="-6"/>
                <w:kern w:val="21"/>
                <w:szCs w:val="21"/>
              </w:rPr>
              <w:fldChar w:fldCharType="begin"/>
            </w:r>
            <w:r w:rsidRPr="001A2D21">
              <w:rPr>
                <w:rFonts w:ascii="Times New Roman" w:eastAsia="黑体"/>
                <w:snapToGrid w:val="0"/>
                <w:spacing w:val="-6"/>
                <w:kern w:val="21"/>
                <w:szCs w:val="21"/>
              </w:rPr>
              <w:instrText xml:space="preserve"> = 7 \* GB3 \* MERGEFORMAT </w:instrText>
            </w:r>
            <w:r w:rsidRPr="001A2D21">
              <w:rPr>
                <w:rFonts w:ascii="Times New Roman" w:eastAsia="黑体"/>
                <w:snapToGrid w:val="0"/>
                <w:spacing w:val="-6"/>
                <w:kern w:val="21"/>
                <w:szCs w:val="21"/>
              </w:rPr>
              <w:fldChar w:fldCharType="separate"/>
            </w:r>
            <w:r w:rsidRPr="001A2D21">
              <w:rPr>
                <w:rFonts w:hAnsi="宋体" w:cs="宋体" w:hint="eastAsia"/>
                <w:kern w:val="2"/>
                <w:szCs w:val="21"/>
              </w:rPr>
              <w:t>⑦</w:t>
            </w:r>
            <w:r w:rsidRPr="001A2D21">
              <w:rPr>
                <w:rFonts w:ascii="Times New Roman" w:eastAsia="黑体"/>
                <w:snapToGrid w:val="0"/>
                <w:spacing w:val="-6"/>
                <w:kern w:val="21"/>
                <w:szCs w:val="21"/>
              </w:rPr>
              <w:fldChar w:fldCharType="end"/>
            </w:r>
          </w:p>
        </w:tc>
      </w:tr>
      <w:tr w:rsidR="000E636E" w:rsidRPr="001A2D21">
        <w:trPr>
          <w:trHeight w:val="340"/>
        </w:trPr>
        <w:tc>
          <w:tcPr>
            <w:tcW w:w="1446" w:type="dxa"/>
            <w:vAlign w:val="center"/>
          </w:tcPr>
          <w:p w:rsidR="000E636E" w:rsidRPr="001A2D21" w:rsidRDefault="00C26BE0">
            <w:pPr>
              <w:pStyle w:val="af8"/>
              <w:snapToGrid/>
              <w:spacing w:beforeLines="0" w:afterLines="0" w:line="240" w:lineRule="auto"/>
              <w:rPr>
                <w:rFonts w:ascii="Times New Roman"/>
                <w:snapToGrid w:val="0"/>
                <w:kern w:val="21"/>
                <w:szCs w:val="21"/>
              </w:rPr>
            </w:pPr>
            <w:r w:rsidRPr="001A2D21">
              <w:rPr>
                <w:rFonts w:ascii="Times New Roman"/>
                <w:snapToGrid w:val="0"/>
                <w:kern w:val="21"/>
                <w:szCs w:val="21"/>
              </w:rPr>
              <w:t>废气</w:t>
            </w:r>
          </w:p>
        </w:tc>
        <w:tc>
          <w:tcPr>
            <w:tcW w:w="1559" w:type="dxa"/>
            <w:vAlign w:val="center"/>
          </w:tcPr>
          <w:p w:rsidR="000E636E" w:rsidRPr="001A2D21" w:rsidRDefault="00C26BE0">
            <w:pPr>
              <w:pStyle w:val="af8"/>
              <w:snapToGrid/>
              <w:spacing w:beforeLines="0" w:afterLines="0" w:line="240" w:lineRule="auto"/>
              <w:rPr>
                <w:rFonts w:ascii="Times New Roman"/>
                <w:snapToGrid w:val="0"/>
                <w:kern w:val="21"/>
                <w:szCs w:val="21"/>
              </w:rPr>
            </w:pPr>
            <w:r w:rsidRPr="001A2D21">
              <w:rPr>
                <w:rFonts w:ascii="Times New Roman" w:hint="eastAsia"/>
                <w:snapToGrid w:val="0"/>
                <w:kern w:val="21"/>
                <w:szCs w:val="21"/>
              </w:rPr>
              <w:t>/</w:t>
            </w:r>
          </w:p>
        </w:tc>
        <w:tc>
          <w:tcPr>
            <w:tcW w:w="1701" w:type="dxa"/>
            <w:vAlign w:val="center"/>
          </w:tcPr>
          <w:p w:rsidR="000E636E" w:rsidRPr="001A2D21" w:rsidRDefault="00C26BE0">
            <w:pPr>
              <w:pStyle w:val="af8"/>
              <w:snapToGrid/>
              <w:spacing w:beforeLines="0" w:afterLines="0" w:line="240" w:lineRule="auto"/>
              <w:rPr>
                <w:rFonts w:ascii="Times New Roman"/>
                <w:snapToGrid w:val="0"/>
                <w:kern w:val="21"/>
                <w:szCs w:val="21"/>
              </w:rPr>
            </w:pPr>
            <w:r w:rsidRPr="001A2D21">
              <w:rPr>
                <w:rFonts w:ascii="Times New Roman" w:hint="eastAsia"/>
                <w:snapToGrid w:val="0"/>
                <w:kern w:val="21"/>
                <w:szCs w:val="21"/>
              </w:rPr>
              <w:t>/</w:t>
            </w:r>
          </w:p>
        </w:tc>
        <w:tc>
          <w:tcPr>
            <w:tcW w:w="1276" w:type="dxa"/>
            <w:vAlign w:val="center"/>
          </w:tcPr>
          <w:p w:rsidR="000E636E" w:rsidRPr="001A2D21" w:rsidRDefault="000E636E">
            <w:pPr>
              <w:pStyle w:val="af8"/>
              <w:snapToGrid/>
              <w:spacing w:beforeLines="0" w:afterLines="0" w:line="240" w:lineRule="auto"/>
              <w:rPr>
                <w:rFonts w:ascii="Times New Roman"/>
                <w:snapToGrid w:val="0"/>
                <w:kern w:val="21"/>
                <w:szCs w:val="21"/>
              </w:rPr>
            </w:pPr>
          </w:p>
        </w:tc>
        <w:tc>
          <w:tcPr>
            <w:tcW w:w="1701" w:type="dxa"/>
            <w:vAlign w:val="center"/>
          </w:tcPr>
          <w:p w:rsidR="000E636E" w:rsidRPr="001A2D21" w:rsidRDefault="000E636E">
            <w:pPr>
              <w:pStyle w:val="af8"/>
              <w:snapToGrid/>
              <w:spacing w:beforeLines="0" w:afterLines="0" w:line="240" w:lineRule="auto"/>
              <w:rPr>
                <w:rFonts w:ascii="Times New Roman"/>
                <w:snapToGrid w:val="0"/>
                <w:kern w:val="21"/>
                <w:szCs w:val="21"/>
              </w:rPr>
            </w:pPr>
          </w:p>
        </w:tc>
        <w:tc>
          <w:tcPr>
            <w:tcW w:w="1559" w:type="dxa"/>
            <w:vAlign w:val="center"/>
          </w:tcPr>
          <w:p w:rsidR="000E636E" w:rsidRPr="001A2D21" w:rsidRDefault="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546" w:type="dxa"/>
            <w:vAlign w:val="center"/>
          </w:tcPr>
          <w:p w:rsidR="000E636E" w:rsidRPr="001A2D21" w:rsidRDefault="000E636E">
            <w:pPr>
              <w:pStyle w:val="af8"/>
              <w:snapToGrid/>
              <w:spacing w:beforeLines="0" w:afterLines="0" w:line="240" w:lineRule="auto"/>
              <w:rPr>
                <w:rFonts w:ascii="Times New Roman"/>
                <w:snapToGrid w:val="0"/>
                <w:kern w:val="21"/>
                <w:szCs w:val="21"/>
              </w:rPr>
            </w:pPr>
          </w:p>
        </w:tc>
        <w:tc>
          <w:tcPr>
            <w:tcW w:w="1890" w:type="dxa"/>
            <w:vAlign w:val="center"/>
          </w:tcPr>
          <w:p w:rsidR="000E636E" w:rsidRPr="001A2D21" w:rsidRDefault="00C26BE0">
            <w:pPr>
              <w:pStyle w:val="af8"/>
              <w:snapToGrid/>
              <w:spacing w:beforeLines="0" w:afterLines="0" w:line="240" w:lineRule="auto"/>
              <w:rPr>
                <w:rFonts w:ascii="Times New Roman"/>
                <w:snapToGrid w:val="0"/>
                <w:kern w:val="21"/>
                <w:szCs w:val="21"/>
              </w:rPr>
            </w:pPr>
            <w:r w:rsidRPr="001A2D21">
              <w:rPr>
                <w:rFonts w:ascii="Times New Roman" w:hint="eastAsia"/>
                <w:snapToGrid w:val="0"/>
                <w:kern w:val="21"/>
                <w:szCs w:val="21"/>
              </w:rPr>
              <w:t>/</w:t>
            </w:r>
          </w:p>
        </w:tc>
        <w:tc>
          <w:tcPr>
            <w:tcW w:w="1110" w:type="dxa"/>
            <w:vAlign w:val="center"/>
          </w:tcPr>
          <w:p w:rsidR="000E636E" w:rsidRPr="001A2D21" w:rsidRDefault="00E77E31">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59042B" w:rsidRPr="001A2D21">
        <w:trPr>
          <w:trHeight w:val="340"/>
        </w:trPr>
        <w:tc>
          <w:tcPr>
            <w:tcW w:w="1446" w:type="dxa"/>
            <w:vAlign w:val="center"/>
          </w:tcPr>
          <w:p w:rsidR="0059042B" w:rsidRPr="001A2D21" w:rsidRDefault="0059042B">
            <w:pPr>
              <w:pStyle w:val="af8"/>
              <w:snapToGrid/>
              <w:spacing w:beforeLines="0" w:afterLines="0" w:line="240" w:lineRule="auto"/>
              <w:rPr>
                <w:rFonts w:ascii="Times New Roman"/>
                <w:snapToGrid w:val="0"/>
                <w:kern w:val="21"/>
                <w:szCs w:val="21"/>
              </w:rPr>
            </w:pPr>
            <w:r w:rsidRPr="001A2D21">
              <w:rPr>
                <w:rFonts w:ascii="Times New Roman"/>
                <w:snapToGrid w:val="0"/>
                <w:kern w:val="21"/>
                <w:szCs w:val="21"/>
              </w:rPr>
              <w:t>废水</w:t>
            </w:r>
          </w:p>
        </w:tc>
        <w:tc>
          <w:tcPr>
            <w:tcW w:w="1559" w:type="dxa"/>
            <w:vAlign w:val="center"/>
          </w:tcPr>
          <w:p w:rsidR="0059042B" w:rsidRPr="001A2D21" w:rsidRDefault="0059042B">
            <w:pPr>
              <w:pStyle w:val="af8"/>
              <w:snapToGrid/>
              <w:spacing w:beforeLines="0" w:afterLines="0" w:line="240" w:lineRule="auto"/>
              <w:rPr>
                <w:rFonts w:ascii="Times New Roman"/>
                <w:snapToGrid w:val="0"/>
                <w:kern w:val="21"/>
                <w:szCs w:val="21"/>
              </w:rPr>
            </w:pPr>
            <w:r w:rsidRPr="001A2D21">
              <w:rPr>
                <w:rFonts w:ascii="Times New Roman" w:hint="eastAsia"/>
                <w:snapToGrid w:val="0"/>
                <w:kern w:val="21"/>
                <w:szCs w:val="21"/>
              </w:rPr>
              <w:t>/</w:t>
            </w:r>
          </w:p>
        </w:tc>
        <w:tc>
          <w:tcPr>
            <w:tcW w:w="1701" w:type="dxa"/>
            <w:vAlign w:val="center"/>
          </w:tcPr>
          <w:p w:rsidR="0059042B" w:rsidRPr="001A2D21" w:rsidRDefault="00986D47">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276"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701"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559" w:type="dxa"/>
            <w:vAlign w:val="center"/>
          </w:tcPr>
          <w:p w:rsidR="0059042B" w:rsidRPr="001A2D21" w:rsidRDefault="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546"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890" w:type="dxa"/>
            <w:vAlign w:val="center"/>
          </w:tcPr>
          <w:p w:rsidR="0059042B" w:rsidRPr="001A2D21" w:rsidRDefault="0059042B"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110" w:type="dxa"/>
            <w:vAlign w:val="center"/>
          </w:tcPr>
          <w:p w:rsidR="0059042B" w:rsidRPr="001A2D21" w:rsidRDefault="00E77E31"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59042B" w:rsidRPr="001A2D21">
        <w:trPr>
          <w:trHeight w:val="340"/>
        </w:trPr>
        <w:tc>
          <w:tcPr>
            <w:tcW w:w="1446" w:type="dxa"/>
            <w:vMerge w:val="restart"/>
            <w:vAlign w:val="center"/>
          </w:tcPr>
          <w:p w:rsidR="0059042B" w:rsidRPr="001A2D21" w:rsidRDefault="0059042B">
            <w:pPr>
              <w:pStyle w:val="af8"/>
              <w:spacing w:before="24" w:after="24" w:line="240" w:lineRule="auto"/>
              <w:rPr>
                <w:rFonts w:ascii="Times New Roman"/>
                <w:snapToGrid w:val="0"/>
                <w:kern w:val="21"/>
                <w:szCs w:val="21"/>
              </w:rPr>
            </w:pPr>
            <w:r>
              <w:rPr>
                <w:rFonts w:ascii="Times New Roman"/>
                <w:snapToGrid w:val="0"/>
                <w:kern w:val="21"/>
                <w:szCs w:val="21"/>
              </w:rPr>
              <w:t>一般工业固体废物</w:t>
            </w:r>
          </w:p>
        </w:tc>
        <w:tc>
          <w:tcPr>
            <w:tcW w:w="1559" w:type="dxa"/>
            <w:vAlign w:val="center"/>
          </w:tcPr>
          <w:p w:rsidR="0059042B" w:rsidRPr="001A2D21" w:rsidRDefault="0059042B">
            <w:pPr>
              <w:pStyle w:val="af8"/>
              <w:snapToGrid/>
              <w:spacing w:beforeLines="0" w:afterLines="0" w:line="240" w:lineRule="auto"/>
              <w:rPr>
                <w:rFonts w:ascii="Times New Roman"/>
                <w:snapToGrid w:val="0"/>
                <w:kern w:val="21"/>
                <w:szCs w:val="21"/>
              </w:rPr>
            </w:pPr>
            <w:r>
              <w:rPr>
                <w:rFonts w:ascii="Times New Roman"/>
                <w:snapToGrid w:val="0"/>
                <w:kern w:val="21"/>
                <w:szCs w:val="21"/>
              </w:rPr>
              <w:t>空气过滤器滤芯</w:t>
            </w:r>
          </w:p>
        </w:tc>
        <w:tc>
          <w:tcPr>
            <w:tcW w:w="1701" w:type="dxa"/>
            <w:vAlign w:val="center"/>
          </w:tcPr>
          <w:p w:rsidR="0059042B" w:rsidRPr="001A2D21" w:rsidRDefault="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1</w:t>
            </w:r>
          </w:p>
        </w:tc>
        <w:tc>
          <w:tcPr>
            <w:tcW w:w="1276"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701"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559" w:type="dxa"/>
            <w:vAlign w:val="center"/>
          </w:tcPr>
          <w:p w:rsidR="0059042B" w:rsidRPr="001A2D21" w:rsidRDefault="0059042B"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546"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890" w:type="dxa"/>
            <w:vAlign w:val="center"/>
          </w:tcPr>
          <w:p w:rsidR="0059042B" w:rsidRPr="001A2D21" w:rsidRDefault="00000F12"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1</w:t>
            </w:r>
          </w:p>
        </w:tc>
        <w:tc>
          <w:tcPr>
            <w:tcW w:w="1110" w:type="dxa"/>
            <w:vAlign w:val="center"/>
          </w:tcPr>
          <w:p w:rsidR="0059042B" w:rsidRPr="001A2D21" w:rsidRDefault="00E77E31"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59042B" w:rsidRPr="001A2D21">
        <w:trPr>
          <w:trHeight w:val="340"/>
        </w:trPr>
        <w:tc>
          <w:tcPr>
            <w:tcW w:w="1446" w:type="dxa"/>
            <w:vMerge/>
            <w:vAlign w:val="center"/>
          </w:tcPr>
          <w:p w:rsidR="0059042B" w:rsidRDefault="0059042B">
            <w:pPr>
              <w:pStyle w:val="af8"/>
              <w:spacing w:before="24" w:after="24" w:line="240" w:lineRule="auto"/>
              <w:rPr>
                <w:rFonts w:ascii="Times New Roman"/>
                <w:snapToGrid w:val="0"/>
                <w:kern w:val="21"/>
                <w:szCs w:val="21"/>
              </w:rPr>
            </w:pPr>
          </w:p>
        </w:tc>
        <w:tc>
          <w:tcPr>
            <w:tcW w:w="1559" w:type="dxa"/>
            <w:vAlign w:val="center"/>
          </w:tcPr>
          <w:p w:rsidR="0059042B" w:rsidRDefault="0059042B">
            <w:pPr>
              <w:pStyle w:val="af8"/>
              <w:snapToGrid/>
              <w:spacing w:beforeLines="0" w:afterLines="0" w:line="240" w:lineRule="auto"/>
              <w:rPr>
                <w:rFonts w:ascii="Times New Roman"/>
                <w:snapToGrid w:val="0"/>
                <w:kern w:val="21"/>
                <w:szCs w:val="21"/>
              </w:rPr>
            </w:pPr>
            <w:r>
              <w:rPr>
                <w:rFonts w:ascii="Times New Roman"/>
                <w:snapToGrid w:val="0"/>
                <w:kern w:val="21"/>
                <w:szCs w:val="21"/>
              </w:rPr>
              <w:t>分子筛吸附剂</w:t>
            </w:r>
          </w:p>
        </w:tc>
        <w:tc>
          <w:tcPr>
            <w:tcW w:w="1701" w:type="dxa"/>
            <w:vAlign w:val="center"/>
          </w:tcPr>
          <w:p w:rsidR="0059042B" w:rsidRPr="001A2D21" w:rsidRDefault="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1</w:t>
            </w:r>
          </w:p>
        </w:tc>
        <w:tc>
          <w:tcPr>
            <w:tcW w:w="1276"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701"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559" w:type="dxa"/>
            <w:vAlign w:val="center"/>
          </w:tcPr>
          <w:p w:rsidR="0059042B" w:rsidRPr="001A2D21" w:rsidRDefault="0059042B"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546"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890" w:type="dxa"/>
            <w:vAlign w:val="center"/>
          </w:tcPr>
          <w:p w:rsidR="0059042B" w:rsidRPr="001A2D21" w:rsidRDefault="00000F12"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1</w:t>
            </w:r>
          </w:p>
        </w:tc>
        <w:tc>
          <w:tcPr>
            <w:tcW w:w="1110" w:type="dxa"/>
            <w:vAlign w:val="center"/>
          </w:tcPr>
          <w:p w:rsidR="0059042B" w:rsidRPr="001A2D21" w:rsidRDefault="00E77E31"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59042B" w:rsidRPr="001A2D21">
        <w:trPr>
          <w:trHeight w:val="340"/>
        </w:trPr>
        <w:tc>
          <w:tcPr>
            <w:tcW w:w="1446" w:type="dxa"/>
            <w:vMerge/>
            <w:vAlign w:val="center"/>
          </w:tcPr>
          <w:p w:rsidR="0059042B" w:rsidRDefault="0059042B">
            <w:pPr>
              <w:pStyle w:val="af8"/>
              <w:spacing w:before="24" w:after="24" w:line="240" w:lineRule="auto"/>
              <w:rPr>
                <w:rFonts w:ascii="Times New Roman"/>
                <w:snapToGrid w:val="0"/>
                <w:kern w:val="21"/>
                <w:szCs w:val="21"/>
              </w:rPr>
            </w:pPr>
          </w:p>
        </w:tc>
        <w:tc>
          <w:tcPr>
            <w:tcW w:w="1559" w:type="dxa"/>
            <w:vAlign w:val="center"/>
          </w:tcPr>
          <w:p w:rsidR="0059042B" w:rsidRPr="001A2D21" w:rsidRDefault="0059042B">
            <w:pPr>
              <w:pStyle w:val="af8"/>
              <w:snapToGrid/>
              <w:spacing w:beforeLines="0" w:afterLines="0" w:line="240" w:lineRule="auto"/>
              <w:rPr>
                <w:rFonts w:ascii="Times New Roman"/>
                <w:snapToGrid w:val="0"/>
                <w:kern w:val="21"/>
                <w:szCs w:val="21"/>
              </w:rPr>
            </w:pPr>
            <w:r>
              <w:rPr>
                <w:rFonts w:ascii="Times New Roman"/>
                <w:snapToGrid w:val="0"/>
                <w:kern w:val="21"/>
                <w:szCs w:val="21"/>
              </w:rPr>
              <w:t>生活垃圾</w:t>
            </w:r>
          </w:p>
        </w:tc>
        <w:tc>
          <w:tcPr>
            <w:tcW w:w="1701" w:type="dxa"/>
            <w:vAlign w:val="center"/>
          </w:tcPr>
          <w:p w:rsidR="0059042B" w:rsidRPr="001A2D21" w:rsidRDefault="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3.3</w:t>
            </w:r>
          </w:p>
        </w:tc>
        <w:tc>
          <w:tcPr>
            <w:tcW w:w="1276"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701"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559" w:type="dxa"/>
            <w:vAlign w:val="center"/>
          </w:tcPr>
          <w:p w:rsidR="0059042B" w:rsidRPr="001A2D21" w:rsidRDefault="0059042B"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546" w:type="dxa"/>
            <w:vAlign w:val="center"/>
          </w:tcPr>
          <w:p w:rsidR="0059042B" w:rsidRPr="001A2D21" w:rsidRDefault="0059042B">
            <w:pPr>
              <w:pStyle w:val="af8"/>
              <w:snapToGrid/>
              <w:spacing w:beforeLines="0" w:afterLines="0" w:line="240" w:lineRule="auto"/>
              <w:rPr>
                <w:rFonts w:ascii="Times New Roman"/>
                <w:snapToGrid w:val="0"/>
                <w:kern w:val="21"/>
                <w:szCs w:val="21"/>
              </w:rPr>
            </w:pPr>
          </w:p>
        </w:tc>
        <w:tc>
          <w:tcPr>
            <w:tcW w:w="1890" w:type="dxa"/>
            <w:vAlign w:val="center"/>
          </w:tcPr>
          <w:p w:rsidR="0059042B" w:rsidRPr="001A2D21" w:rsidRDefault="00000F12"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3.3</w:t>
            </w:r>
          </w:p>
        </w:tc>
        <w:tc>
          <w:tcPr>
            <w:tcW w:w="1110" w:type="dxa"/>
            <w:vAlign w:val="center"/>
          </w:tcPr>
          <w:p w:rsidR="0059042B" w:rsidRPr="001A2D21" w:rsidRDefault="00E77E31" w:rsidP="0059042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E335F1" w:rsidRPr="001A2D21">
        <w:trPr>
          <w:trHeight w:val="340"/>
        </w:trPr>
        <w:tc>
          <w:tcPr>
            <w:tcW w:w="1446" w:type="dxa"/>
            <w:vMerge w:val="restart"/>
            <w:vAlign w:val="center"/>
          </w:tcPr>
          <w:p w:rsidR="00E335F1" w:rsidRPr="001A2D21" w:rsidRDefault="00E335F1" w:rsidP="00000F12">
            <w:pPr>
              <w:pStyle w:val="af8"/>
              <w:spacing w:before="24" w:after="24" w:line="240" w:lineRule="auto"/>
              <w:rPr>
                <w:rFonts w:ascii="Times New Roman"/>
                <w:snapToGrid w:val="0"/>
                <w:kern w:val="21"/>
                <w:szCs w:val="21"/>
              </w:rPr>
            </w:pPr>
            <w:r w:rsidRPr="001A2D21">
              <w:rPr>
                <w:rFonts w:ascii="Times New Roman"/>
                <w:snapToGrid w:val="0"/>
                <w:kern w:val="21"/>
                <w:szCs w:val="21"/>
              </w:rPr>
              <w:t>危险废物</w:t>
            </w:r>
          </w:p>
        </w:tc>
        <w:tc>
          <w:tcPr>
            <w:tcW w:w="1559" w:type="dxa"/>
            <w:vAlign w:val="center"/>
          </w:tcPr>
          <w:p w:rsidR="00E335F1" w:rsidRPr="001A2D21" w:rsidRDefault="00E335F1">
            <w:pPr>
              <w:pStyle w:val="af8"/>
              <w:snapToGrid/>
              <w:spacing w:beforeLines="0" w:afterLines="0" w:line="240" w:lineRule="auto"/>
              <w:rPr>
                <w:rFonts w:ascii="Times New Roman"/>
                <w:snapToGrid w:val="0"/>
                <w:kern w:val="21"/>
                <w:szCs w:val="21"/>
              </w:rPr>
            </w:pPr>
            <w:r>
              <w:rPr>
                <w:rFonts w:ascii="Times New Roman"/>
                <w:snapToGrid w:val="0"/>
                <w:kern w:val="21"/>
                <w:szCs w:val="21"/>
              </w:rPr>
              <w:t>废</w:t>
            </w:r>
            <w:r w:rsidR="00D1258B">
              <w:rPr>
                <w:rFonts w:ascii="Times New Roman"/>
                <w:snapToGrid w:val="0"/>
                <w:kern w:val="21"/>
                <w:szCs w:val="21"/>
              </w:rPr>
              <w:t>包装物</w:t>
            </w:r>
          </w:p>
        </w:tc>
        <w:tc>
          <w:tcPr>
            <w:tcW w:w="1701" w:type="dxa"/>
            <w:vAlign w:val="center"/>
          </w:tcPr>
          <w:p w:rsidR="00E335F1" w:rsidRPr="001A2D21" w:rsidRDefault="00E335F1">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w:t>
            </w:r>
            <w:r w:rsidR="00D1258B">
              <w:rPr>
                <w:rFonts w:ascii="Times New Roman" w:hint="eastAsia"/>
                <w:snapToGrid w:val="0"/>
                <w:kern w:val="21"/>
                <w:szCs w:val="21"/>
              </w:rPr>
              <w:t>2</w:t>
            </w:r>
          </w:p>
        </w:tc>
        <w:tc>
          <w:tcPr>
            <w:tcW w:w="1276" w:type="dxa"/>
            <w:vAlign w:val="center"/>
          </w:tcPr>
          <w:p w:rsidR="00E335F1" w:rsidRPr="001A2D21" w:rsidRDefault="00E335F1">
            <w:pPr>
              <w:pStyle w:val="af8"/>
              <w:snapToGrid/>
              <w:spacing w:beforeLines="0" w:afterLines="0" w:line="240" w:lineRule="auto"/>
              <w:rPr>
                <w:rFonts w:ascii="Times New Roman"/>
                <w:snapToGrid w:val="0"/>
                <w:kern w:val="21"/>
                <w:szCs w:val="21"/>
              </w:rPr>
            </w:pPr>
          </w:p>
        </w:tc>
        <w:tc>
          <w:tcPr>
            <w:tcW w:w="1701" w:type="dxa"/>
            <w:vAlign w:val="center"/>
          </w:tcPr>
          <w:p w:rsidR="00E335F1" w:rsidRPr="001A2D21" w:rsidRDefault="00E335F1">
            <w:pPr>
              <w:pStyle w:val="af8"/>
              <w:snapToGrid/>
              <w:spacing w:beforeLines="0" w:afterLines="0" w:line="240" w:lineRule="auto"/>
              <w:rPr>
                <w:rFonts w:ascii="Times New Roman"/>
                <w:snapToGrid w:val="0"/>
                <w:kern w:val="21"/>
                <w:szCs w:val="21"/>
              </w:rPr>
            </w:pPr>
          </w:p>
        </w:tc>
        <w:tc>
          <w:tcPr>
            <w:tcW w:w="1559" w:type="dxa"/>
            <w:vAlign w:val="center"/>
          </w:tcPr>
          <w:p w:rsidR="00E335F1" w:rsidRPr="001A2D21" w:rsidRDefault="00E335F1" w:rsidP="00194CC5">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w:t>
            </w:r>
            <w:r w:rsidR="00D1258B">
              <w:rPr>
                <w:rFonts w:ascii="Times New Roman" w:hint="eastAsia"/>
                <w:snapToGrid w:val="0"/>
                <w:kern w:val="21"/>
                <w:szCs w:val="21"/>
              </w:rPr>
              <w:t>2</w:t>
            </w:r>
          </w:p>
        </w:tc>
        <w:tc>
          <w:tcPr>
            <w:tcW w:w="1546" w:type="dxa"/>
            <w:vAlign w:val="center"/>
          </w:tcPr>
          <w:p w:rsidR="00E335F1" w:rsidRPr="001A2D21" w:rsidRDefault="00E335F1">
            <w:pPr>
              <w:pStyle w:val="af8"/>
              <w:snapToGrid/>
              <w:spacing w:beforeLines="0" w:afterLines="0" w:line="240" w:lineRule="auto"/>
              <w:rPr>
                <w:rFonts w:ascii="Times New Roman"/>
                <w:snapToGrid w:val="0"/>
                <w:kern w:val="21"/>
                <w:szCs w:val="21"/>
              </w:rPr>
            </w:pPr>
          </w:p>
        </w:tc>
        <w:tc>
          <w:tcPr>
            <w:tcW w:w="1890" w:type="dxa"/>
            <w:vAlign w:val="center"/>
          </w:tcPr>
          <w:p w:rsidR="00E335F1" w:rsidRPr="001A2D21" w:rsidRDefault="00D1258B">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0.2</w:t>
            </w:r>
          </w:p>
        </w:tc>
        <w:tc>
          <w:tcPr>
            <w:tcW w:w="1110" w:type="dxa"/>
            <w:vAlign w:val="center"/>
          </w:tcPr>
          <w:p w:rsidR="00E335F1" w:rsidRPr="001A2D21" w:rsidRDefault="00E335F1" w:rsidP="00194CC5">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E335F1" w:rsidRPr="001A2D21">
        <w:trPr>
          <w:trHeight w:val="340"/>
        </w:trPr>
        <w:tc>
          <w:tcPr>
            <w:tcW w:w="1446" w:type="dxa"/>
            <w:vMerge/>
            <w:vAlign w:val="center"/>
          </w:tcPr>
          <w:p w:rsidR="00E335F1" w:rsidRPr="001A2D21" w:rsidRDefault="00E335F1">
            <w:pPr>
              <w:pStyle w:val="af8"/>
              <w:spacing w:before="24" w:after="24" w:line="240" w:lineRule="auto"/>
              <w:rPr>
                <w:rFonts w:ascii="Times New Roman"/>
                <w:snapToGrid w:val="0"/>
                <w:kern w:val="21"/>
                <w:szCs w:val="21"/>
              </w:rPr>
            </w:pPr>
          </w:p>
        </w:tc>
        <w:tc>
          <w:tcPr>
            <w:tcW w:w="1559" w:type="dxa"/>
            <w:vAlign w:val="center"/>
          </w:tcPr>
          <w:p w:rsidR="00E335F1" w:rsidRPr="001A2D21" w:rsidRDefault="00E335F1">
            <w:pPr>
              <w:pStyle w:val="af8"/>
              <w:snapToGrid/>
              <w:spacing w:beforeLines="0" w:afterLines="0" w:line="240" w:lineRule="auto"/>
              <w:rPr>
                <w:rFonts w:ascii="Times New Roman"/>
                <w:snapToGrid w:val="0"/>
                <w:kern w:val="21"/>
                <w:szCs w:val="21"/>
              </w:rPr>
            </w:pPr>
            <w:r w:rsidRPr="001A2D21">
              <w:rPr>
                <w:rFonts w:ascii="Times New Roman"/>
                <w:snapToGrid w:val="0"/>
                <w:kern w:val="21"/>
                <w:szCs w:val="21"/>
              </w:rPr>
              <w:t>废机油</w:t>
            </w:r>
          </w:p>
        </w:tc>
        <w:tc>
          <w:tcPr>
            <w:tcW w:w="1701" w:type="dxa"/>
            <w:vAlign w:val="center"/>
          </w:tcPr>
          <w:p w:rsidR="00E335F1" w:rsidRPr="001A2D21" w:rsidRDefault="00E335F1">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0.4</w:t>
            </w:r>
          </w:p>
        </w:tc>
        <w:tc>
          <w:tcPr>
            <w:tcW w:w="1276" w:type="dxa"/>
            <w:vAlign w:val="center"/>
          </w:tcPr>
          <w:p w:rsidR="00E335F1" w:rsidRPr="001A2D21" w:rsidRDefault="00E335F1">
            <w:pPr>
              <w:pStyle w:val="af8"/>
              <w:snapToGrid/>
              <w:spacing w:beforeLines="0" w:afterLines="0" w:line="240" w:lineRule="auto"/>
              <w:rPr>
                <w:rFonts w:ascii="Times New Roman"/>
                <w:snapToGrid w:val="0"/>
                <w:kern w:val="21"/>
                <w:szCs w:val="21"/>
              </w:rPr>
            </w:pPr>
          </w:p>
        </w:tc>
        <w:tc>
          <w:tcPr>
            <w:tcW w:w="1701" w:type="dxa"/>
            <w:vAlign w:val="center"/>
          </w:tcPr>
          <w:p w:rsidR="00E335F1" w:rsidRPr="001A2D21" w:rsidRDefault="00E335F1">
            <w:pPr>
              <w:pStyle w:val="af8"/>
              <w:snapToGrid/>
              <w:spacing w:beforeLines="0" w:afterLines="0" w:line="240" w:lineRule="auto"/>
              <w:rPr>
                <w:rFonts w:ascii="Times New Roman"/>
                <w:snapToGrid w:val="0"/>
                <w:kern w:val="21"/>
                <w:szCs w:val="21"/>
              </w:rPr>
            </w:pPr>
          </w:p>
        </w:tc>
        <w:tc>
          <w:tcPr>
            <w:tcW w:w="1559" w:type="dxa"/>
            <w:vAlign w:val="center"/>
          </w:tcPr>
          <w:p w:rsidR="00E335F1" w:rsidRPr="001A2D21" w:rsidRDefault="00E335F1" w:rsidP="00194CC5">
            <w:pPr>
              <w:pStyle w:val="af8"/>
              <w:snapToGrid/>
              <w:spacing w:beforeLines="0" w:afterLines="0" w:line="240" w:lineRule="auto"/>
              <w:rPr>
                <w:rFonts w:ascii="Times New Roman"/>
                <w:snapToGrid w:val="0"/>
                <w:kern w:val="21"/>
                <w:szCs w:val="21"/>
              </w:rPr>
            </w:pPr>
            <w:r w:rsidRPr="001A2D21">
              <w:rPr>
                <w:rFonts w:ascii="Times New Roman" w:hint="eastAsia"/>
                <w:snapToGrid w:val="0"/>
                <w:kern w:val="21"/>
                <w:szCs w:val="21"/>
              </w:rPr>
              <w:t>0.02</w:t>
            </w:r>
          </w:p>
        </w:tc>
        <w:tc>
          <w:tcPr>
            <w:tcW w:w="1546" w:type="dxa"/>
            <w:vAlign w:val="center"/>
          </w:tcPr>
          <w:p w:rsidR="00E335F1" w:rsidRPr="001A2D21" w:rsidRDefault="00E335F1">
            <w:pPr>
              <w:pStyle w:val="af8"/>
              <w:snapToGrid/>
              <w:spacing w:beforeLines="0" w:afterLines="0" w:line="240" w:lineRule="auto"/>
              <w:rPr>
                <w:rFonts w:ascii="Times New Roman"/>
                <w:snapToGrid w:val="0"/>
                <w:kern w:val="21"/>
                <w:szCs w:val="21"/>
              </w:rPr>
            </w:pPr>
          </w:p>
        </w:tc>
        <w:tc>
          <w:tcPr>
            <w:tcW w:w="1890" w:type="dxa"/>
            <w:vAlign w:val="center"/>
          </w:tcPr>
          <w:p w:rsidR="00E335F1" w:rsidRPr="001A2D21" w:rsidRDefault="00E335F1" w:rsidP="00E335F1">
            <w:pPr>
              <w:pStyle w:val="af8"/>
              <w:snapToGrid/>
              <w:spacing w:beforeLines="0" w:afterLines="0" w:line="240" w:lineRule="auto"/>
              <w:rPr>
                <w:rFonts w:ascii="Times New Roman"/>
                <w:snapToGrid w:val="0"/>
                <w:kern w:val="21"/>
                <w:szCs w:val="21"/>
              </w:rPr>
            </w:pPr>
            <w:r>
              <w:rPr>
                <w:rFonts w:ascii="Times New Roman" w:hint="eastAsia"/>
                <w:snapToGrid w:val="0"/>
                <w:kern w:val="21"/>
                <w:szCs w:val="21"/>
              </w:rPr>
              <w:t>0.4</w:t>
            </w:r>
            <w:r w:rsidRPr="001A2D21">
              <w:rPr>
                <w:rFonts w:ascii="Times New Roman" w:hint="eastAsia"/>
                <w:snapToGrid w:val="0"/>
                <w:kern w:val="21"/>
                <w:szCs w:val="21"/>
              </w:rPr>
              <w:t>2</w:t>
            </w:r>
          </w:p>
        </w:tc>
        <w:tc>
          <w:tcPr>
            <w:tcW w:w="1110" w:type="dxa"/>
            <w:vAlign w:val="center"/>
          </w:tcPr>
          <w:p w:rsidR="00E335F1" w:rsidRPr="001A2D21" w:rsidRDefault="00E335F1" w:rsidP="00E335F1">
            <w:pPr>
              <w:pStyle w:val="af8"/>
              <w:snapToGrid/>
              <w:spacing w:beforeLines="0" w:afterLines="0" w:line="240" w:lineRule="auto"/>
              <w:rPr>
                <w:rFonts w:ascii="Times New Roman"/>
                <w:snapToGrid w:val="0"/>
                <w:kern w:val="21"/>
                <w:szCs w:val="21"/>
              </w:rPr>
            </w:pPr>
            <w:r w:rsidRPr="001A2D21">
              <w:rPr>
                <w:rFonts w:ascii="Times New Roman" w:hint="eastAsia"/>
                <w:snapToGrid w:val="0"/>
                <w:kern w:val="21"/>
                <w:szCs w:val="21"/>
              </w:rPr>
              <w:t>+0.</w:t>
            </w:r>
            <w:r>
              <w:rPr>
                <w:rFonts w:ascii="Times New Roman" w:hint="eastAsia"/>
                <w:snapToGrid w:val="0"/>
                <w:kern w:val="21"/>
                <w:szCs w:val="21"/>
              </w:rPr>
              <w:t>4</w:t>
            </w:r>
            <w:r w:rsidRPr="001A2D21">
              <w:rPr>
                <w:rFonts w:ascii="Times New Roman" w:hint="eastAsia"/>
                <w:snapToGrid w:val="0"/>
                <w:kern w:val="21"/>
                <w:szCs w:val="21"/>
              </w:rPr>
              <w:t>2</w:t>
            </w:r>
          </w:p>
        </w:tc>
      </w:tr>
    </w:tbl>
    <w:p w:rsidR="000E636E" w:rsidRPr="001A2D21" w:rsidRDefault="00C26BE0">
      <w:pPr>
        <w:pStyle w:val="af8"/>
        <w:spacing w:beforeLines="80" w:before="192" w:after="24"/>
        <w:jc w:val="left"/>
        <w:rPr>
          <w:rFonts w:ascii="Times New Roman"/>
          <w:snapToGrid w:val="0"/>
          <w:spacing w:val="-6"/>
          <w:kern w:val="21"/>
          <w:szCs w:val="21"/>
        </w:rPr>
      </w:pPr>
      <w:r w:rsidRPr="001A2D21">
        <w:rPr>
          <w:rFonts w:ascii="Times New Roman"/>
          <w:snapToGrid w:val="0"/>
          <w:kern w:val="21"/>
          <w:szCs w:val="21"/>
        </w:rPr>
        <w:t>注：</w:t>
      </w:r>
      <w:r w:rsidRPr="001A2D21">
        <w:rPr>
          <w:rFonts w:ascii="Times New Roman"/>
          <w:snapToGrid w:val="0"/>
          <w:spacing w:val="-16"/>
          <w:kern w:val="21"/>
          <w:szCs w:val="21"/>
        </w:rPr>
        <w:fldChar w:fldCharType="begin"/>
      </w:r>
      <w:r w:rsidRPr="001A2D21">
        <w:rPr>
          <w:rFonts w:ascii="Times New Roman"/>
          <w:snapToGrid w:val="0"/>
          <w:spacing w:val="-16"/>
          <w:kern w:val="21"/>
          <w:szCs w:val="21"/>
        </w:rPr>
        <w:instrText xml:space="preserve"> = 6 \* GB3 \* MERGEFORMAT </w:instrText>
      </w:r>
      <w:r w:rsidRPr="001A2D21">
        <w:rPr>
          <w:rFonts w:ascii="Times New Roman"/>
          <w:snapToGrid w:val="0"/>
          <w:spacing w:val="-16"/>
          <w:kern w:val="21"/>
          <w:szCs w:val="21"/>
        </w:rPr>
        <w:fldChar w:fldCharType="separate"/>
      </w:r>
      <w:r w:rsidRPr="001A2D21">
        <w:rPr>
          <w:rFonts w:hAnsi="宋体" w:cs="宋体" w:hint="eastAsia"/>
          <w:szCs w:val="21"/>
        </w:rPr>
        <w:t>⑥</w:t>
      </w:r>
      <w:r w:rsidRPr="001A2D21">
        <w:rPr>
          <w:rFonts w:ascii="Times New Roman"/>
          <w:snapToGrid w:val="0"/>
          <w:spacing w:val="-16"/>
          <w:kern w:val="21"/>
          <w:szCs w:val="21"/>
        </w:rPr>
        <w:fldChar w:fldCharType="end"/>
      </w:r>
      <w:r w:rsidRPr="001A2D21">
        <w:rPr>
          <w:rFonts w:ascii="Times New Roman"/>
          <w:snapToGrid w:val="0"/>
          <w:spacing w:val="-16"/>
          <w:kern w:val="21"/>
          <w:szCs w:val="21"/>
        </w:rPr>
        <w:t>=</w:t>
      </w:r>
      <w:r w:rsidRPr="001A2D21">
        <w:rPr>
          <w:rFonts w:ascii="Times New Roman"/>
          <w:snapToGrid w:val="0"/>
          <w:spacing w:val="-6"/>
          <w:kern w:val="21"/>
          <w:szCs w:val="21"/>
        </w:rPr>
        <w:fldChar w:fldCharType="begin"/>
      </w:r>
      <w:r w:rsidRPr="001A2D21">
        <w:rPr>
          <w:rFonts w:ascii="Times New Roman"/>
          <w:snapToGrid w:val="0"/>
          <w:spacing w:val="-6"/>
          <w:kern w:val="21"/>
          <w:szCs w:val="21"/>
        </w:rPr>
        <w:instrText xml:space="preserve"> = 1 \* GB3 \* MERGEFORMAT </w:instrText>
      </w:r>
      <w:r w:rsidRPr="001A2D21">
        <w:rPr>
          <w:rFonts w:ascii="Times New Roman"/>
          <w:snapToGrid w:val="0"/>
          <w:spacing w:val="-6"/>
          <w:kern w:val="21"/>
          <w:szCs w:val="21"/>
        </w:rPr>
        <w:fldChar w:fldCharType="separate"/>
      </w:r>
      <w:r w:rsidRPr="001A2D21">
        <w:rPr>
          <w:rFonts w:hAnsi="宋体" w:cs="宋体" w:hint="eastAsia"/>
          <w:szCs w:val="21"/>
        </w:rPr>
        <w:t>①</w:t>
      </w:r>
      <w:r w:rsidRPr="001A2D21">
        <w:rPr>
          <w:rFonts w:ascii="Times New Roman"/>
          <w:snapToGrid w:val="0"/>
          <w:spacing w:val="-6"/>
          <w:kern w:val="21"/>
          <w:szCs w:val="21"/>
        </w:rPr>
        <w:fldChar w:fldCharType="end"/>
      </w:r>
      <w:r w:rsidRPr="001A2D21">
        <w:rPr>
          <w:rFonts w:ascii="Times New Roman"/>
          <w:snapToGrid w:val="0"/>
          <w:spacing w:val="-6"/>
          <w:kern w:val="21"/>
          <w:szCs w:val="21"/>
        </w:rPr>
        <w:t>+</w:t>
      </w:r>
      <w:r w:rsidRPr="001A2D21">
        <w:rPr>
          <w:rFonts w:ascii="Times New Roman"/>
          <w:snapToGrid w:val="0"/>
          <w:spacing w:val="-6"/>
          <w:kern w:val="21"/>
          <w:szCs w:val="21"/>
        </w:rPr>
        <w:fldChar w:fldCharType="begin"/>
      </w:r>
      <w:r w:rsidRPr="001A2D21">
        <w:rPr>
          <w:rFonts w:ascii="Times New Roman"/>
          <w:snapToGrid w:val="0"/>
          <w:spacing w:val="-6"/>
          <w:kern w:val="21"/>
          <w:szCs w:val="21"/>
        </w:rPr>
        <w:instrText xml:space="preserve"> = 3 \* GB3 \* MERGEFORMAT </w:instrText>
      </w:r>
      <w:r w:rsidRPr="001A2D21">
        <w:rPr>
          <w:rFonts w:ascii="Times New Roman"/>
          <w:snapToGrid w:val="0"/>
          <w:spacing w:val="-6"/>
          <w:kern w:val="21"/>
          <w:szCs w:val="21"/>
        </w:rPr>
        <w:fldChar w:fldCharType="separate"/>
      </w:r>
      <w:r w:rsidRPr="001A2D21">
        <w:rPr>
          <w:rFonts w:hAnsi="宋体" w:cs="宋体" w:hint="eastAsia"/>
          <w:szCs w:val="21"/>
        </w:rPr>
        <w:t>③</w:t>
      </w:r>
      <w:r w:rsidRPr="001A2D21">
        <w:rPr>
          <w:rFonts w:ascii="Times New Roman"/>
          <w:snapToGrid w:val="0"/>
          <w:spacing w:val="-6"/>
          <w:kern w:val="21"/>
          <w:szCs w:val="21"/>
        </w:rPr>
        <w:fldChar w:fldCharType="end"/>
      </w:r>
      <w:r w:rsidRPr="001A2D21">
        <w:rPr>
          <w:rFonts w:ascii="Times New Roman"/>
          <w:snapToGrid w:val="0"/>
          <w:spacing w:val="-6"/>
          <w:kern w:val="21"/>
          <w:szCs w:val="21"/>
        </w:rPr>
        <w:t>+</w:t>
      </w:r>
      <w:r w:rsidRPr="001A2D21">
        <w:rPr>
          <w:rFonts w:ascii="Times New Roman"/>
          <w:snapToGrid w:val="0"/>
          <w:spacing w:val="-6"/>
          <w:kern w:val="21"/>
          <w:szCs w:val="21"/>
        </w:rPr>
        <w:fldChar w:fldCharType="begin"/>
      </w:r>
      <w:r w:rsidRPr="001A2D21">
        <w:rPr>
          <w:rFonts w:ascii="Times New Roman"/>
          <w:snapToGrid w:val="0"/>
          <w:spacing w:val="-6"/>
          <w:kern w:val="21"/>
          <w:szCs w:val="21"/>
        </w:rPr>
        <w:instrText xml:space="preserve"> = 4 \* GB3 \* MERGEFORMAT </w:instrText>
      </w:r>
      <w:r w:rsidRPr="001A2D21">
        <w:rPr>
          <w:rFonts w:ascii="Times New Roman"/>
          <w:snapToGrid w:val="0"/>
          <w:spacing w:val="-6"/>
          <w:kern w:val="21"/>
          <w:szCs w:val="21"/>
        </w:rPr>
        <w:fldChar w:fldCharType="separate"/>
      </w:r>
      <w:r w:rsidRPr="001A2D21">
        <w:rPr>
          <w:rFonts w:hAnsi="宋体" w:cs="宋体" w:hint="eastAsia"/>
          <w:szCs w:val="21"/>
        </w:rPr>
        <w:t>④</w:t>
      </w:r>
      <w:r w:rsidRPr="001A2D21">
        <w:rPr>
          <w:rFonts w:ascii="Times New Roman"/>
          <w:snapToGrid w:val="0"/>
          <w:spacing w:val="-6"/>
          <w:kern w:val="21"/>
          <w:szCs w:val="21"/>
        </w:rPr>
        <w:fldChar w:fldCharType="end"/>
      </w:r>
      <w:r w:rsidRPr="001A2D21">
        <w:rPr>
          <w:rFonts w:ascii="Times New Roman"/>
          <w:snapToGrid w:val="0"/>
          <w:spacing w:val="-6"/>
          <w:kern w:val="21"/>
          <w:szCs w:val="21"/>
        </w:rPr>
        <w:t>-</w:t>
      </w:r>
      <w:r w:rsidRPr="001A2D21">
        <w:rPr>
          <w:rFonts w:ascii="Times New Roman"/>
          <w:snapToGrid w:val="0"/>
          <w:spacing w:val="-16"/>
          <w:kern w:val="21"/>
          <w:szCs w:val="21"/>
        </w:rPr>
        <w:fldChar w:fldCharType="begin"/>
      </w:r>
      <w:r w:rsidRPr="001A2D21">
        <w:rPr>
          <w:rFonts w:ascii="Times New Roman"/>
          <w:snapToGrid w:val="0"/>
          <w:spacing w:val="-16"/>
          <w:kern w:val="21"/>
          <w:szCs w:val="21"/>
        </w:rPr>
        <w:instrText xml:space="preserve"> = 5 \* GB3 \* MERGEFORMAT </w:instrText>
      </w:r>
      <w:r w:rsidRPr="001A2D21">
        <w:rPr>
          <w:rFonts w:ascii="Times New Roman"/>
          <w:snapToGrid w:val="0"/>
          <w:spacing w:val="-16"/>
          <w:kern w:val="21"/>
          <w:szCs w:val="21"/>
        </w:rPr>
        <w:fldChar w:fldCharType="separate"/>
      </w:r>
      <w:r w:rsidRPr="001A2D21">
        <w:rPr>
          <w:rFonts w:hAnsi="宋体" w:cs="宋体" w:hint="eastAsia"/>
          <w:szCs w:val="21"/>
        </w:rPr>
        <w:t>⑤</w:t>
      </w:r>
      <w:r w:rsidRPr="001A2D21">
        <w:rPr>
          <w:rFonts w:ascii="Times New Roman"/>
          <w:snapToGrid w:val="0"/>
          <w:spacing w:val="-16"/>
          <w:kern w:val="21"/>
          <w:szCs w:val="21"/>
        </w:rPr>
        <w:fldChar w:fldCharType="end"/>
      </w:r>
      <w:r w:rsidRPr="001A2D21">
        <w:rPr>
          <w:rFonts w:ascii="Times New Roman"/>
          <w:snapToGrid w:val="0"/>
          <w:spacing w:val="-16"/>
          <w:kern w:val="21"/>
          <w:szCs w:val="21"/>
        </w:rPr>
        <w:t>；</w:t>
      </w:r>
      <w:r w:rsidRPr="001A2D21">
        <w:rPr>
          <w:rFonts w:ascii="Times New Roman"/>
          <w:snapToGrid w:val="0"/>
          <w:spacing w:val="-6"/>
          <w:kern w:val="21"/>
          <w:szCs w:val="21"/>
        </w:rPr>
        <w:fldChar w:fldCharType="begin"/>
      </w:r>
      <w:r w:rsidRPr="001A2D21">
        <w:rPr>
          <w:rFonts w:ascii="Times New Roman"/>
          <w:snapToGrid w:val="0"/>
          <w:spacing w:val="-6"/>
          <w:kern w:val="21"/>
          <w:szCs w:val="21"/>
        </w:rPr>
        <w:instrText xml:space="preserve"> = 7 \* GB3 \* MERGEFORMAT </w:instrText>
      </w:r>
      <w:r w:rsidRPr="001A2D21">
        <w:rPr>
          <w:rFonts w:ascii="Times New Roman"/>
          <w:snapToGrid w:val="0"/>
          <w:spacing w:val="-6"/>
          <w:kern w:val="21"/>
          <w:szCs w:val="21"/>
        </w:rPr>
        <w:fldChar w:fldCharType="separate"/>
      </w:r>
      <w:r w:rsidRPr="001A2D21">
        <w:rPr>
          <w:rFonts w:hAnsi="宋体" w:cs="宋体" w:hint="eastAsia"/>
          <w:szCs w:val="21"/>
        </w:rPr>
        <w:t>⑦</w:t>
      </w:r>
      <w:r w:rsidRPr="001A2D21">
        <w:rPr>
          <w:rFonts w:ascii="Times New Roman"/>
          <w:snapToGrid w:val="0"/>
          <w:spacing w:val="-6"/>
          <w:kern w:val="21"/>
          <w:szCs w:val="21"/>
        </w:rPr>
        <w:fldChar w:fldCharType="end"/>
      </w:r>
      <w:r w:rsidRPr="001A2D21">
        <w:rPr>
          <w:rFonts w:ascii="Times New Roman"/>
          <w:snapToGrid w:val="0"/>
          <w:spacing w:val="-6"/>
          <w:kern w:val="21"/>
          <w:szCs w:val="21"/>
        </w:rPr>
        <w:t>=</w:t>
      </w:r>
      <w:r w:rsidRPr="001A2D21">
        <w:rPr>
          <w:rFonts w:ascii="Times New Roman"/>
          <w:snapToGrid w:val="0"/>
          <w:spacing w:val="-16"/>
          <w:kern w:val="21"/>
          <w:szCs w:val="21"/>
        </w:rPr>
        <w:fldChar w:fldCharType="begin"/>
      </w:r>
      <w:r w:rsidRPr="001A2D21">
        <w:rPr>
          <w:rFonts w:ascii="Times New Roman"/>
          <w:snapToGrid w:val="0"/>
          <w:spacing w:val="-16"/>
          <w:kern w:val="21"/>
          <w:szCs w:val="21"/>
        </w:rPr>
        <w:instrText xml:space="preserve"> = 6 \* GB3 \* MERGEFORMAT </w:instrText>
      </w:r>
      <w:r w:rsidRPr="001A2D21">
        <w:rPr>
          <w:rFonts w:ascii="Times New Roman"/>
          <w:snapToGrid w:val="0"/>
          <w:spacing w:val="-16"/>
          <w:kern w:val="21"/>
          <w:szCs w:val="21"/>
        </w:rPr>
        <w:fldChar w:fldCharType="separate"/>
      </w:r>
      <w:r w:rsidRPr="001A2D21">
        <w:rPr>
          <w:rFonts w:hAnsi="宋体" w:cs="宋体" w:hint="eastAsia"/>
          <w:szCs w:val="21"/>
        </w:rPr>
        <w:t>⑥</w:t>
      </w:r>
      <w:r w:rsidRPr="001A2D21">
        <w:rPr>
          <w:rFonts w:ascii="Times New Roman"/>
          <w:snapToGrid w:val="0"/>
          <w:spacing w:val="-16"/>
          <w:kern w:val="21"/>
          <w:szCs w:val="21"/>
        </w:rPr>
        <w:fldChar w:fldCharType="end"/>
      </w:r>
      <w:r w:rsidRPr="001A2D21">
        <w:rPr>
          <w:rFonts w:ascii="Times New Roman"/>
          <w:snapToGrid w:val="0"/>
          <w:spacing w:val="-16"/>
          <w:kern w:val="21"/>
          <w:szCs w:val="21"/>
        </w:rPr>
        <w:t>-</w:t>
      </w:r>
      <w:r w:rsidRPr="001A2D21">
        <w:rPr>
          <w:rFonts w:ascii="Times New Roman"/>
          <w:snapToGrid w:val="0"/>
          <w:spacing w:val="-6"/>
          <w:kern w:val="21"/>
          <w:szCs w:val="21"/>
        </w:rPr>
        <w:fldChar w:fldCharType="begin"/>
      </w:r>
      <w:r w:rsidRPr="001A2D21">
        <w:rPr>
          <w:rFonts w:ascii="Times New Roman"/>
          <w:snapToGrid w:val="0"/>
          <w:spacing w:val="-6"/>
          <w:kern w:val="21"/>
          <w:szCs w:val="21"/>
        </w:rPr>
        <w:instrText xml:space="preserve"> = 1 \* GB3 \* MERGEFORMAT </w:instrText>
      </w:r>
      <w:r w:rsidRPr="001A2D21">
        <w:rPr>
          <w:rFonts w:ascii="Times New Roman"/>
          <w:snapToGrid w:val="0"/>
          <w:spacing w:val="-6"/>
          <w:kern w:val="21"/>
          <w:szCs w:val="21"/>
        </w:rPr>
        <w:fldChar w:fldCharType="separate"/>
      </w:r>
      <w:r w:rsidRPr="001A2D21">
        <w:rPr>
          <w:rFonts w:hAnsi="宋体" w:cs="宋体" w:hint="eastAsia"/>
          <w:szCs w:val="21"/>
        </w:rPr>
        <w:t>①</w:t>
      </w:r>
      <w:r w:rsidRPr="001A2D21">
        <w:rPr>
          <w:rFonts w:ascii="Times New Roman"/>
          <w:snapToGrid w:val="0"/>
          <w:spacing w:val="-6"/>
          <w:kern w:val="21"/>
          <w:szCs w:val="21"/>
        </w:rPr>
        <w:fldChar w:fldCharType="end"/>
      </w:r>
    </w:p>
    <w:p w:rsidR="000E636E" w:rsidRPr="001A2D21" w:rsidRDefault="000E636E"/>
    <w:p w:rsidR="000E636E" w:rsidRPr="001A2D21" w:rsidRDefault="000E636E">
      <w:pPr>
        <w:rPr>
          <w:rFonts w:eastAsia="黑体"/>
        </w:rPr>
      </w:pPr>
    </w:p>
    <w:sectPr w:rsidR="000E636E" w:rsidRPr="001A2D21">
      <w:footerReference w:type="default" r:id="rId25"/>
      <w:pgSz w:w="16838" w:h="11906" w:orient="landscape"/>
      <w:pgMar w:top="1531" w:right="1701" w:bottom="1531" w:left="1701"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F13951" w15:done="0"/>
  <w15:commentEx w15:paraId="58022A09" w15:done="0"/>
  <w15:commentEx w15:paraId="622916C4" w15:done="0"/>
  <w15:commentEx w15:paraId="01FF03EB" w15:done="0"/>
  <w15:commentEx w15:paraId="753B5026" w15:done="0"/>
  <w15:commentEx w15:paraId="4D3E5D51" w15:done="0"/>
  <w15:commentEx w15:paraId="5C0C3A5A" w15:done="0"/>
  <w15:commentEx w15:paraId="05EE1CDB" w15:done="0"/>
  <w15:commentEx w15:paraId="055730A6" w15:done="0"/>
  <w15:commentEx w15:paraId="5AC334A7" w15:done="0"/>
  <w15:commentEx w15:paraId="30A157BA" w15:done="0"/>
  <w15:commentEx w15:paraId="217011EE" w15:done="0"/>
  <w15:commentEx w15:paraId="06180D08" w15:done="0"/>
  <w15:commentEx w15:paraId="12B808CC" w15:done="0"/>
  <w15:commentEx w15:paraId="35226BD0" w15:done="0"/>
  <w15:commentEx w15:paraId="7E966FCE" w15:done="0"/>
  <w15:commentEx w15:paraId="05CB4DC7" w15:done="0"/>
  <w15:commentEx w15:paraId="0E406468" w15:done="0"/>
  <w15:commentEx w15:paraId="47207298" w15:done="0"/>
  <w15:commentEx w15:paraId="463D0F49" w15:done="0"/>
  <w15:commentEx w15:paraId="47EC1107" w15:done="0"/>
  <w15:commentEx w15:paraId="42D16A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A8" w:rsidRDefault="001A5DA8">
      <w:r>
        <w:separator/>
      </w:r>
    </w:p>
  </w:endnote>
  <w:endnote w:type="continuationSeparator" w:id="0">
    <w:p w:rsidR="001A5DA8" w:rsidRDefault="001A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2" w:rsidRDefault="00000F12">
    <w:pPr>
      <w:pStyle w:val="ae"/>
      <w:framePr w:wrap="around" w:vAnchor="text" w:hAnchor="margin" w:xAlign="center" w:y="1"/>
      <w:rPr>
        <w:rStyle w:val="af5"/>
      </w:rPr>
    </w:pPr>
    <w:r>
      <w:fldChar w:fldCharType="begin"/>
    </w:r>
    <w:r>
      <w:rPr>
        <w:rStyle w:val="af5"/>
      </w:rPr>
      <w:instrText xml:space="preserve">PAGE  </w:instrText>
    </w:r>
    <w:r>
      <w:fldChar w:fldCharType="end"/>
    </w:r>
  </w:p>
  <w:p w:rsidR="00000F12" w:rsidRDefault="00000F12">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2" w:rsidRDefault="00000F12">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2" w:rsidRDefault="00000F12">
    <w:pPr>
      <w:pStyle w:val="ae"/>
      <w:framePr w:wrap="around" w:vAnchor="text" w:hAnchor="margin" w:xAlign="outside" w:y="1"/>
      <w:rPr>
        <w:rStyle w:val="af5"/>
        <w:rFonts w:ascii="宋体" w:hAnsi="宋体"/>
        <w:sz w:val="28"/>
        <w:szCs w:val="28"/>
      </w:rPr>
    </w:pPr>
    <w:r>
      <w:rPr>
        <w:rStyle w:val="af5"/>
        <w:rFonts w:ascii="宋体" w:hAnsi="宋体" w:hint="eastAsia"/>
        <w:sz w:val="28"/>
        <w:szCs w:val="28"/>
      </w:rPr>
      <w:t>—</w:t>
    </w:r>
    <w:r>
      <w:rPr>
        <w:rFonts w:ascii="宋体" w:hAnsi="宋体"/>
        <w:sz w:val="26"/>
        <w:szCs w:val="26"/>
      </w:rPr>
      <w:fldChar w:fldCharType="begin"/>
    </w:r>
    <w:r>
      <w:rPr>
        <w:rStyle w:val="af5"/>
        <w:rFonts w:ascii="宋体" w:hAnsi="宋体"/>
        <w:sz w:val="26"/>
        <w:szCs w:val="26"/>
      </w:rPr>
      <w:instrText xml:space="preserve">PAGE  </w:instrText>
    </w:r>
    <w:r>
      <w:rPr>
        <w:rFonts w:ascii="宋体" w:hAnsi="宋体"/>
        <w:sz w:val="26"/>
        <w:szCs w:val="26"/>
      </w:rPr>
      <w:fldChar w:fldCharType="separate"/>
    </w:r>
    <w:r w:rsidR="007F301F">
      <w:rPr>
        <w:rStyle w:val="af5"/>
        <w:rFonts w:ascii="宋体" w:hAnsi="宋体"/>
        <w:noProof/>
        <w:sz w:val="26"/>
        <w:szCs w:val="26"/>
      </w:rPr>
      <w:t>35</w:t>
    </w:r>
    <w:r>
      <w:rPr>
        <w:rFonts w:ascii="宋体" w:hAnsi="宋体"/>
        <w:sz w:val="26"/>
        <w:szCs w:val="26"/>
      </w:rPr>
      <w:fldChar w:fldCharType="end"/>
    </w:r>
    <w:r>
      <w:rPr>
        <w:rStyle w:val="af5"/>
        <w:rFonts w:ascii="宋体" w:hAnsi="宋体" w:hint="eastAsia"/>
        <w:sz w:val="28"/>
        <w:szCs w:val="28"/>
      </w:rPr>
      <w:t>—</w:t>
    </w:r>
  </w:p>
  <w:p w:rsidR="00000F12" w:rsidRDefault="00000F12">
    <w:pPr>
      <w:pStyle w:val="ae"/>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2" w:rsidRDefault="00000F12">
    <w:pPr>
      <w:pStyle w:val="ae"/>
      <w:framePr w:wrap="around" w:vAnchor="text" w:hAnchor="margin" w:xAlign="outside" w:y="1"/>
      <w:rPr>
        <w:rStyle w:val="af5"/>
        <w:rFonts w:ascii="宋体" w:hAnsi="宋体"/>
        <w:sz w:val="28"/>
        <w:szCs w:val="28"/>
      </w:rPr>
    </w:pPr>
    <w:r>
      <w:rPr>
        <w:rStyle w:val="af5"/>
        <w:rFonts w:ascii="宋体" w:hAnsi="宋体" w:hint="eastAsia"/>
        <w:sz w:val="28"/>
        <w:szCs w:val="28"/>
      </w:rPr>
      <w:t>—</w:t>
    </w:r>
    <w:r>
      <w:rPr>
        <w:rFonts w:ascii="宋体" w:hAnsi="宋体"/>
        <w:sz w:val="26"/>
        <w:szCs w:val="26"/>
      </w:rPr>
      <w:fldChar w:fldCharType="begin"/>
    </w:r>
    <w:r>
      <w:rPr>
        <w:rStyle w:val="af5"/>
        <w:rFonts w:ascii="宋体" w:hAnsi="宋体"/>
        <w:sz w:val="26"/>
        <w:szCs w:val="26"/>
      </w:rPr>
      <w:instrText xml:space="preserve">PAGE  </w:instrText>
    </w:r>
    <w:r>
      <w:rPr>
        <w:rFonts w:ascii="宋体" w:hAnsi="宋体"/>
        <w:sz w:val="26"/>
        <w:szCs w:val="26"/>
      </w:rPr>
      <w:fldChar w:fldCharType="separate"/>
    </w:r>
    <w:r w:rsidR="007F301F">
      <w:rPr>
        <w:rStyle w:val="af5"/>
        <w:rFonts w:ascii="宋体" w:hAnsi="宋体"/>
        <w:noProof/>
        <w:sz w:val="26"/>
        <w:szCs w:val="26"/>
      </w:rPr>
      <w:t>48</w:t>
    </w:r>
    <w:r>
      <w:rPr>
        <w:rFonts w:ascii="宋体" w:hAnsi="宋体"/>
        <w:sz w:val="26"/>
        <w:szCs w:val="26"/>
      </w:rPr>
      <w:fldChar w:fldCharType="end"/>
    </w:r>
    <w:r>
      <w:rPr>
        <w:rStyle w:val="af5"/>
        <w:rFonts w:ascii="宋体" w:hAnsi="宋体" w:hint="eastAsia"/>
        <w:sz w:val="28"/>
        <w:szCs w:val="28"/>
      </w:rPr>
      <w:t>—</w:t>
    </w:r>
  </w:p>
  <w:p w:rsidR="00000F12" w:rsidRDefault="00000F12">
    <w:pPr>
      <w:pStyle w:val="ae"/>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A8" w:rsidRDefault="001A5DA8">
      <w:r>
        <w:separator/>
      </w:r>
    </w:p>
  </w:footnote>
  <w:footnote w:type="continuationSeparator" w:id="0">
    <w:p w:rsidR="001A5DA8" w:rsidRDefault="001A5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E4661F"/>
    <w:multiLevelType w:val="singleLevel"/>
    <w:tmpl w:val="D8E4661F"/>
    <w:lvl w:ilvl="0">
      <w:start w:val="1"/>
      <w:numFmt w:val="decimal"/>
      <w:suff w:val="space"/>
      <w:lvlText w:val="%1."/>
      <w:lvlJc w:val="left"/>
    </w:lvl>
  </w:abstractNum>
  <w:abstractNum w:abstractNumId="1">
    <w:nsid w:val="E81B612C"/>
    <w:multiLevelType w:val="singleLevel"/>
    <w:tmpl w:val="E81B612C"/>
    <w:lvl w:ilvl="0">
      <w:start w:val="1"/>
      <w:numFmt w:val="decimal"/>
      <w:lvlText w:val="%1."/>
      <w:lvlJc w:val="left"/>
      <w:pPr>
        <w:tabs>
          <w:tab w:val="left" w:pos="312"/>
        </w:tabs>
      </w:pPr>
    </w:lvl>
  </w:abstractNum>
  <w:abstractNum w:abstractNumId="2">
    <w:nsid w:val="EBB906A0"/>
    <w:multiLevelType w:val="multilevel"/>
    <w:tmpl w:val="EBB906A0"/>
    <w:lvl w:ilvl="0">
      <w:start w:val="1"/>
      <w:numFmt w:val="decimal"/>
      <w:suff w:val="space"/>
      <w:lvlText w:val="%1."/>
      <w:lvlJc w:val="left"/>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FBA8FCDF"/>
    <w:multiLevelType w:val="singleLevel"/>
    <w:tmpl w:val="FBA8FCDF"/>
    <w:lvl w:ilvl="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回归生活">
    <w15:presenceInfo w15:providerId="WPS Office" w15:userId="341515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grammar="clean"/>
  <w:attachedTemplate r:id="rId1"/>
  <w:documentProtection w:edit="trackedChanges" w:enforcement="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7"/>
    <w:rsid w:val="00000F12"/>
    <w:rsid w:val="00003557"/>
    <w:rsid w:val="000060B3"/>
    <w:rsid w:val="00006A60"/>
    <w:rsid w:val="00015A5B"/>
    <w:rsid w:val="00015EB3"/>
    <w:rsid w:val="000201B5"/>
    <w:rsid w:val="00023635"/>
    <w:rsid w:val="000238B4"/>
    <w:rsid w:val="00023DFD"/>
    <w:rsid w:val="00026E16"/>
    <w:rsid w:val="000303D8"/>
    <w:rsid w:val="00031AC7"/>
    <w:rsid w:val="00032290"/>
    <w:rsid w:val="00032D15"/>
    <w:rsid w:val="0003367C"/>
    <w:rsid w:val="00033B80"/>
    <w:rsid w:val="00034883"/>
    <w:rsid w:val="00040FD8"/>
    <w:rsid w:val="0004364B"/>
    <w:rsid w:val="00043E86"/>
    <w:rsid w:val="00046F9E"/>
    <w:rsid w:val="00047471"/>
    <w:rsid w:val="000556F1"/>
    <w:rsid w:val="00061B1F"/>
    <w:rsid w:val="00064C46"/>
    <w:rsid w:val="00065511"/>
    <w:rsid w:val="00067322"/>
    <w:rsid w:val="00071DF7"/>
    <w:rsid w:val="000729A5"/>
    <w:rsid w:val="000733C4"/>
    <w:rsid w:val="00074783"/>
    <w:rsid w:val="0007679E"/>
    <w:rsid w:val="00076937"/>
    <w:rsid w:val="00077539"/>
    <w:rsid w:val="0008070B"/>
    <w:rsid w:val="000810AC"/>
    <w:rsid w:val="00081A02"/>
    <w:rsid w:val="00082231"/>
    <w:rsid w:val="000876D6"/>
    <w:rsid w:val="00090478"/>
    <w:rsid w:val="00092B92"/>
    <w:rsid w:val="00092D38"/>
    <w:rsid w:val="0009377B"/>
    <w:rsid w:val="000944DD"/>
    <w:rsid w:val="000967BF"/>
    <w:rsid w:val="000969DD"/>
    <w:rsid w:val="0009709C"/>
    <w:rsid w:val="00097E9B"/>
    <w:rsid w:val="000A1128"/>
    <w:rsid w:val="000A1500"/>
    <w:rsid w:val="000A20C9"/>
    <w:rsid w:val="000A77DF"/>
    <w:rsid w:val="000B058F"/>
    <w:rsid w:val="000B2120"/>
    <w:rsid w:val="000B4467"/>
    <w:rsid w:val="000B490E"/>
    <w:rsid w:val="000B4DB9"/>
    <w:rsid w:val="000B791A"/>
    <w:rsid w:val="000C06FD"/>
    <w:rsid w:val="000C09AC"/>
    <w:rsid w:val="000C10E7"/>
    <w:rsid w:val="000C767F"/>
    <w:rsid w:val="000D0D23"/>
    <w:rsid w:val="000D0EEB"/>
    <w:rsid w:val="000D3C94"/>
    <w:rsid w:val="000D5A44"/>
    <w:rsid w:val="000D6404"/>
    <w:rsid w:val="000D69DB"/>
    <w:rsid w:val="000D6E54"/>
    <w:rsid w:val="000E3ED2"/>
    <w:rsid w:val="000E636E"/>
    <w:rsid w:val="000E7815"/>
    <w:rsid w:val="000E78F0"/>
    <w:rsid w:val="000F51D8"/>
    <w:rsid w:val="000F7E62"/>
    <w:rsid w:val="00100E12"/>
    <w:rsid w:val="001017E8"/>
    <w:rsid w:val="00101D03"/>
    <w:rsid w:val="001021ED"/>
    <w:rsid w:val="0010226C"/>
    <w:rsid w:val="0010318A"/>
    <w:rsid w:val="00105CC1"/>
    <w:rsid w:val="00107B5A"/>
    <w:rsid w:val="00107BD1"/>
    <w:rsid w:val="00110B72"/>
    <w:rsid w:val="00110D16"/>
    <w:rsid w:val="00113779"/>
    <w:rsid w:val="00114BC4"/>
    <w:rsid w:val="00114FD1"/>
    <w:rsid w:val="00120D98"/>
    <w:rsid w:val="0012141C"/>
    <w:rsid w:val="00123B9B"/>
    <w:rsid w:val="0012482A"/>
    <w:rsid w:val="001259BD"/>
    <w:rsid w:val="001274B0"/>
    <w:rsid w:val="00127902"/>
    <w:rsid w:val="00131F42"/>
    <w:rsid w:val="00132655"/>
    <w:rsid w:val="00134BE9"/>
    <w:rsid w:val="00134CE5"/>
    <w:rsid w:val="001357F1"/>
    <w:rsid w:val="00135F55"/>
    <w:rsid w:val="00136A57"/>
    <w:rsid w:val="001375E3"/>
    <w:rsid w:val="00140FA8"/>
    <w:rsid w:val="00142FEB"/>
    <w:rsid w:val="00143A2D"/>
    <w:rsid w:val="001450FC"/>
    <w:rsid w:val="00145A41"/>
    <w:rsid w:val="00151675"/>
    <w:rsid w:val="00153C36"/>
    <w:rsid w:val="0015564A"/>
    <w:rsid w:val="00156313"/>
    <w:rsid w:val="00157435"/>
    <w:rsid w:val="0016004E"/>
    <w:rsid w:val="00163445"/>
    <w:rsid w:val="0016484B"/>
    <w:rsid w:val="00165A80"/>
    <w:rsid w:val="00172970"/>
    <w:rsid w:val="0017504D"/>
    <w:rsid w:val="0017671A"/>
    <w:rsid w:val="00176B94"/>
    <w:rsid w:val="00177422"/>
    <w:rsid w:val="001805EF"/>
    <w:rsid w:val="001807EE"/>
    <w:rsid w:val="0018165F"/>
    <w:rsid w:val="001827EF"/>
    <w:rsid w:val="00184590"/>
    <w:rsid w:val="00184BE7"/>
    <w:rsid w:val="001870D1"/>
    <w:rsid w:val="00187608"/>
    <w:rsid w:val="0018781E"/>
    <w:rsid w:val="00191B6B"/>
    <w:rsid w:val="0019262D"/>
    <w:rsid w:val="00193882"/>
    <w:rsid w:val="00194CC5"/>
    <w:rsid w:val="00197836"/>
    <w:rsid w:val="00197FAF"/>
    <w:rsid w:val="001A1B35"/>
    <w:rsid w:val="001A2491"/>
    <w:rsid w:val="001A25EF"/>
    <w:rsid w:val="001A2D21"/>
    <w:rsid w:val="001A3B20"/>
    <w:rsid w:val="001A48A2"/>
    <w:rsid w:val="001A56B4"/>
    <w:rsid w:val="001A5DA8"/>
    <w:rsid w:val="001A6167"/>
    <w:rsid w:val="001A6ACE"/>
    <w:rsid w:val="001A6E5F"/>
    <w:rsid w:val="001A6F61"/>
    <w:rsid w:val="001B0B29"/>
    <w:rsid w:val="001B2517"/>
    <w:rsid w:val="001B3711"/>
    <w:rsid w:val="001B72B8"/>
    <w:rsid w:val="001C53C7"/>
    <w:rsid w:val="001C5F38"/>
    <w:rsid w:val="001C69B3"/>
    <w:rsid w:val="001D0E4E"/>
    <w:rsid w:val="001D1B1F"/>
    <w:rsid w:val="001D5595"/>
    <w:rsid w:val="001D7874"/>
    <w:rsid w:val="001D7F22"/>
    <w:rsid w:val="001E4BE7"/>
    <w:rsid w:val="001F0F17"/>
    <w:rsid w:val="001F3347"/>
    <w:rsid w:val="001F69E4"/>
    <w:rsid w:val="001F741D"/>
    <w:rsid w:val="002015DC"/>
    <w:rsid w:val="0020360E"/>
    <w:rsid w:val="002064C8"/>
    <w:rsid w:val="00206AFD"/>
    <w:rsid w:val="00206CAD"/>
    <w:rsid w:val="00207E1B"/>
    <w:rsid w:val="002103CB"/>
    <w:rsid w:val="002125B4"/>
    <w:rsid w:val="00212763"/>
    <w:rsid w:val="002155B8"/>
    <w:rsid w:val="00216586"/>
    <w:rsid w:val="00217833"/>
    <w:rsid w:val="002208C3"/>
    <w:rsid w:val="002240F9"/>
    <w:rsid w:val="00224839"/>
    <w:rsid w:val="002249B2"/>
    <w:rsid w:val="00226574"/>
    <w:rsid w:val="002278EC"/>
    <w:rsid w:val="00227968"/>
    <w:rsid w:val="00230412"/>
    <w:rsid w:val="00230756"/>
    <w:rsid w:val="00231EBA"/>
    <w:rsid w:val="0023280E"/>
    <w:rsid w:val="0023630C"/>
    <w:rsid w:val="002377D1"/>
    <w:rsid w:val="00244BF6"/>
    <w:rsid w:val="0024513C"/>
    <w:rsid w:val="00246694"/>
    <w:rsid w:val="00246D78"/>
    <w:rsid w:val="002506BC"/>
    <w:rsid w:val="002514D0"/>
    <w:rsid w:val="00252F8E"/>
    <w:rsid w:val="002530F2"/>
    <w:rsid w:val="0025377B"/>
    <w:rsid w:val="00254345"/>
    <w:rsid w:val="00256714"/>
    <w:rsid w:val="00256D72"/>
    <w:rsid w:val="00257B7F"/>
    <w:rsid w:val="002601BC"/>
    <w:rsid w:val="002630CF"/>
    <w:rsid w:val="00263D8C"/>
    <w:rsid w:val="00264557"/>
    <w:rsid w:val="002672CA"/>
    <w:rsid w:val="00267EF5"/>
    <w:rsid w:val="00274F22"/>
    <w:rsid w:val="00275282"/>
    <w:rsid w:val="00275E63"/>
    <w:rsid w:val="00277920"/>
    <w:rsid w:val="002805AB"/>
    <w:rsid w:val="00283668"/>
    <w:rsid w:val="00284204"/>
    <w:rsid w:val="002856CC"/>
    <w:rsid w:val="00291773"/>
    <w:rsid w:val="00291D8D"/>
    <w:rsid w:val="00296F8A"/>
    <w:rsid w:val="00297B17"/>
    <w:rsid w:val="002A0F26"/>
    <w:rsid w:val="002A168C"/>
    <w:rsid w:val="002A16D0"/>
    <w:rsid w:val="002A3DC7"/>
    <w:rsid w:val="002A5E2F"/>
    <w:rsid w:val="002B02F2"/>
    <w:rsid w:val="002B0850"/>
    <w:rsid w:val="002B49E2"/>
    <w:rsid w:val="002B7B00"/>
    <w:rsid w:val="002B7C44"/>
    <w:rsid w:val="002C2B17"/>
    <w:rsid w:val="002C2D7D"/>
    <w:rsid w:val="002C5B66"/>
    <w:rsid w:val="002D3DD0"/>
    <w:rsid w:val="002E06DB"/>
    <w:rsid w:val="002E09C4"/>
    <w:rsid w:val="002E1F3A"/>
    <w:rsid w:val="002E2167"/>
    <w:rsid w:val="002E298A"/>
    <w:rsid w:val="002E2FA1"/>
    <w:rsid w:val="002E3EE9"/>
    <w:rsid w:val="002E559B"/>
    <w:rsid w:val="002E5BD2"/>
    <w:rsid w:val="002E5FD3"/>
    <w:rsid w:val="002E6DCE"/>
    <w:rsid w:val="002E76B2"/>
    <w:rsid w:val="002F01F6"/>
    <w:rsid w:val="002F0457"/>
    <w:rsid w:val="002F0801"/>
    <w:rsid w:val="002F4427"/>
    <w:rsid w:val="002F4E61"/>
    <w:rsid w:val="002F5446"/>
    <w:rsid w:val="002F65B0"/>
    <w:rsid w:val="00301494"/>
    <w:rsid w:val="00301978"/>
    <w:rsid w:val="0030332C"/>
    <w:rsid w:val="00304097"/>
    <w:rsid w:val="003051C2"/>
    <w:rsid w:val="00306CFF"/>
    <w:rsid w:val="00311942"/>
    <w:rsid w:val="00312296"/>
    <w:rsid w:val="00314F0E"/>
    <w:rsid w:val="003166DD"/>
    <w:rsid w:val="003202EE"/>
    <w:rsid w:val="003213BD"/>
    <w:rsid w:val="00321CA6"/>
    <w:rsid w:val="00321D8E"/>
    <w:rsid w:val="00324BAC"/>
    <w:rsid w:val="00324E97"/>
    <w:rsid w:val="00325227"/>
    <w:rsid w:val="00325928"/>
    <w:rsid w:val="00330C5F"/>
    <w:rsid w:val="003310F4"/>
    <w:rsid w:val="00332863"/>
    <w:rsid w:val="00333A34"/>
    <w:rsid w:val="003344C7"/>
    <w:rsid w:val="00334DF1"/>
    <w:rsid w:val="0033684D"/>
    <w:rsid w:val="00337B42"/>
    <w:rsid w:val="00341824"/>
    <w:rsid w:val="00341B42"/>
    <w:rsid w:val="003422F6"/>
    <w:rsid w:val="0034348F"/>
    <w:rsid w:val="00345BED"/>
    <w:rsid w:val="0034714D"/>
    <w:rsid w:val="003517CA"/>
    <w:rsid w:val="00352C0B"/>
    <w:rsid w:val="00353485"/>
    <w:rsid w:val="00353F8A"/>
    <w:rsid w:val="00356653"/>
    <w:rsid w:val="00356EDF"/>
    <w:rsid w:val="0035743F"/>
    <w:rsid w:val="00357559"/>
    <w:rsid w:val="00357BE2"/>
    <w:rsid w:val="0036170C"/>
    <w:rsid w:val="00363642"/>
    <w:rsid w:val="00363C86"/>
    <w:rsid w:val="003655CD"/>
    <w:rsid w:val="00366654"/>
    <w:rsid w:val="003669DA"/>
    <w:rsid w:val="00366E0F"/>
    <w:rsid w:val="00370296"/>
    <w:rsid w:val="003729D2"/>
    <w:rsid w:val="00376019"/>
    <w:rsid w:val="003768EA"/>
    <w:rsid w:val="0037692D"/>
    <w:rsid w:val="00380787"/>
    <w:rsid w:val="00381A72"/>
    <w:rsid w:val="00384676"/>
    <w:rsid w:val="00384ADC"/>
    <w:rsid w:val="00384B23"/>
    <w:rsid w:val="003853DE"/>
    <w:rsid w:val="00387E1E"/>
    <w:rsid w:val="00390857"/>
    <w:rsid w:val="003914AE"/>
    <w:rsid w:val="00391A87"/>
    <w:rsid w:val="00391FF4"/>
    <w:rsid w:val="0039333C"/>
    <w:rsid w:val="00393717"/>
    <w:rsid w:val="003940C6"/>
    <w:rsid w:val="00395547"/>
    <w:rsid w:val="0039724D"/>
    <w:rsid w:val="003A112A"/>
    <w:rsid w:val="003A1C13"/>
    <w:rsid w:val="003A4BF3"/>
    <w:rsid w:val="003A4D24"/>
    <w:rsid w:val="003A5E42"/>
    <w:rsid w:val="003B2031"/>
    <w:rsid w:val="003B3035"/>
    <w:rsid w:val="003B33CC"/>
    <w:rsid w:val="003B420D"/>
    <w:rsid w:val="003B5A66"/>
    <w:rsid w:val="003B7B2F"/>
    <w:rsid w:val="003C2CF7"/>
    <w:rsid w:val="003C2F13"/>
    <w:rsid w:val="003C3EBF"/>
    <w:rsid w:val="003C527D"/>
    <w:rsid w:val="003C6C16"/>
    <w:rsid w:val="003D02F2"/>
    <w:rsid w:val="003D076F"/>
    <w:rsid w:val="003D4856"/>
    <w:rsid w:val="003D4E6C"/>
    <w:rsid w:val="003D68D0"/>
    <w:rsid w:val="003D6F11"/>
    <w:rsid w:val="003D794D"/>
    <w:rsid w:val="003D7B69"/>
    <w:rsid w:val="003E0029"/>
    <w:rsid w:val="003E1078"/>
    <w:rsid w:val="003E22C6"/>
    <w:rsid w:val="003E3058"/>
    <w:rsid w:val="003E64DE"/>
    <w:rsid w:val="003E76A9"/>
    <w:rsid w:val="003E789D"/>
    <w:rsid w:val="003F05BB"/>
    <w:rsid w:val="003F0809"/>
    <w:rsid w:val="003F0AEB"/>
    <w:rsid w:val="003F183F"/>
    <w:rsid w:val="003F1998"/>
    <w:rsid w:val="003F4BD6"/>
    <w:rsid w:val="003F4FE9"/>
    <w:rsid w:val="003F6A8C"/>
    <w:rsid w:val="003F6D29"/>
    <w:rsid w:val="003F755C"/>
    <w:rsid w:val="003F7D23"/>
    <w:rsid w:val="0040360D"/>
    <w:rsid w:val="00405EA9"/>
    <w:rsid w:val="00406F01"/>
    <w:rsid w:val="00413DED"/>
    <w:rsid w:val="00415B67"/>
    <w:rsid w:val="00416D50"/>
    <w:rsid w:val="00416FD5"/>
    <w:rsid w:val="00417772"/>
    <w:rsid w:val="00420E6A"/>
    <w:rsid w:val="0042128C"/>
    <w:rsid w:val="00421A64"/>
    <w:rsid w:val="004225CE"/>
    <w:rsid w:val="00423EF3"/>
    <w:rsid w:val="00425A9E"/>
    <w:rsid w:val="0042689F"/>
    <w:rsid w:val="00426D6B"/>
    <w:rsid w:val="00431E6C"/>
    <w:rsid w:val="0043336C"/>
    <w:rsid w:val="00433CE7"/>
    <w:rsid w:val="00434E43"/>
    <w:rsid w:val="00443390"/>
    <w:rsid w:val="004455FE"/>
    <w:rsid w:val="0045248B"/>
    <w:rsid w:val="00452738"/>
    <w:rsid w:val="00452BB1"/>
    <w:rsid w:val="00455DA1"/>
    <w:rsid w:val="00456091"/>
    <w:rsid w:val="00457C07"/>
    <w:rsid w:val="00461688"/>
    <w:rsid w:val="00461ADD"/>
    <w:rsid w:val="0046340C"/>
    <w:rsid w:val="00466321"/>
    <w:rsid w:val="00466741"/>
    <w:rsid w:val="00471843"/>
    <w:rsid w:val="00472FBE"/>
    <w:rsid w:val="00472FCD"/>
    <w:rsid w:val="004769AF"/>
    <w:rsid w:val="00484B9B"/>
    <w:rsid w:val="004855F6"/>
    <w:rsid w:val="0048610A"/>
    <w:rsid w:val="004862F1"/>
    <w:rsid w:val="0048661E"/>
    <w:rsid w:val="00486650"/>
    <w:rsid w:val="00486DE4"/>
    <w:rsid w:val="00487040"/>
    <w:rsid w:val="00490E38"/>
    <w:rsid w:val="00491A85"/>
    <w:rsid w:val="004920E5"/>
    <w:rsid w:val="0049264C"/>
    <w:rsid w:val="004938F7"/>
    <w:rsid w:val="00494670"/>
    <w:rsid w:val="004959DB"/>
    <w:rsid w:val="004A3823"/>
    <w:rsid w:val="004A3E9D"/>
    <w:rsid w:val="004A5C00"/>
    <w:rsid w:val="004A7941"/>
    <w:rsid w:val="004A7DE9"/>
    <w:rsid w:val="004B2B46"/>
    <w:rsid w:val="004B2E41"/>
    <w:rsid w:val="004B4195"/>
    <w:rsid w:val="004B559C"/>
    <w:rsid w:val="004B656E"/>
    <w:rsid w:val="004B7BEE"/>
    <w:rsid w:val="004C1108"/>
    <w:rsid w:val="004D20A3"/>
    <w:rsid w:val="004D2EFD"/>
    <w:rsid w:val="004D303A"/>
    <w:rsid w:val="004D3316"/>
    <w:rsid w:val="004D39A7"/>
    <w:rsid w:val="004D4B3A"/>
    <w:rsid w:val="004D713F"/>
    <w:rsid w:val="004E181A"/>
    <w:rsid w:val="004E6946"/>
    <w:rsid w:val="004F1AD8"/>
    <w:rsid w:val="004F4815"/>
    <w:rsid w:val="004F5E1D"/>
    <w:rsid w:val="005001CF"/>
    <w:rsid w:val="00502B1C"/>
    <w:rsid w:val="0050365E"/>
    <w:rsid w:val="005039CB"/>
    <w:rsid w:val="00505035"/>
    <w:rsid w:val="0050558F"/>
    <w:rsid w:val="00505FAD"/>
    <w:rsid w:val="0050616A"/>
    <w:rsid w:val="00506286"/>
    <w:rsid w:val="00507001"/>
    <w:rsid w:val="00510813"/>
    <w:rsid w:val="00511990"/>
    <w:rsid w:val="00511DE0"/>
    <w:rsid w:val="005133FF"/>
    <w:rsid w:val="00514870"/>
    <w:rsid w:val="00514B9B"/>
    <w:rsid w:val="00515B87"/>
    <w:rsid w:val="00516C60"/>
    <w:rsid w:val="0051773C"/>
    <w:rsid w:val="00517916"/>
    <w:rsid w:val="00517F02"/>
    <w:rsid w:val="00520EC2"/>
    <w:rsid w:val="00524303"/>
    <w:rsid w:val="005258A2"/>
    <w:rsid w:val="00526C24"/>
    <w:rsid w:val="00526CFF"/>
    <w:rsid w:val="005275B8"/>
    <w:rsid w:val="00530248"/>
    <w:rsid w:val="00533D4F"/>
    <w:rsid w:val="00535B23"/>
    <w:rsid w:val="00536AD1"/>
    <w:rsid w:val="005401AE"/>
    <w:rsid w:val="00542E07"/>
    <w:rsid w:val="00544B95"/>
    <w:rsid w:val="00545424"/>
    <w:rsid w:val="00545AD0"/>
    <w:rsid w:val="0055361D"/>
    <w:rsid w:val="0055378E"/>
    <w:rsid w:val="00554A7B"/>
    <w:rsid w:val="00554FE9"/>
    <w:rsid w:val="0055572C"/>
    <w:rsid w:val="00555875"/>
    <w:rsid w:val="005607F1"/>
    <w:rsid w:val="0056106A"/>
    <w:rsid w:val="00562400"/>
    <w:rsid w:val="00562C80"/>
    <w:rsid w:val="005633DC"/>
    <w:rsid w:val="00565C6E"/>
    <w:rsid w:val="00566324"/>
    <w:rsid w:val="0057152D"/>
    <w:rsid w:val="005720AE"/>
    <w:rsid w:val="00576627"/>
    <w:rsid w:val="005822D2"/>
    <w:rsid w:val="005854FB"/>
    <w:rsid w:val="00587054"/>
    <w:rsid w:val="0059042B"/>
    <w:rsid w:val="00591957"/>
    <w:rsid w:val="00592C3B"/>
    <w:rsid w:val="00594D77"/>
    <w:rsid w:val="005954D1"/>
    <w:rsid w:val="005969E4"/>
    <w:rsid w:val="005A065C"/>
    <w:rsid w:val="005A06B7"/>
    <w:rsid w:val="005A0AF5"/>
    <w:rsid w:val="005A1759"/>
    <w:rsid w:val="005A68A7"/>
    <w:rsid w:val="005B138B"/>
    <w:rsid w:val="005B13AD"/>
    <w:rsid w:val="005B14B7"/>
    <w:rsid w:val="005B22EF"/>
    <w:rsid w:val="005B39CA"/>
    <w:rsid w:val="005B7919"/>
    <w:rsid w:val="005C154A"/>
    <w:rsid w:val="005C3510"/>
    <w:rsid w:val="005C520E"/>
    <w:rsid w:val="005C53F6"/>
    <w:rsid w:val="005C6054"/>
    <w:rsid w:val="005C6581"/>
    <w:rsid w:val="005C6B9F"/>
    <w:rsid w:val="005C6DF0"/>
    <w:rsid w:val="005C6F81"/>
    <w:rsid w:val="005C6FC0"/>
    <w:rsid w:val="005C7D39"/>
    <w:rsid w:val="005D01A3"/>
    <w:rsid w:val="005D36AB"/>
    <w:rsid w:val="005D7AC8"/>
    <w:rsid w:val="005E0FD0"/>
    <w:rsid w:val="005E1682"/>
    <w:rsid w:val="005E3A59"/>
    <w:rsid w:val="005E6B49"/>
    <w:rsid w:val="005E7241"/>
    <w:rsid w:val="005F56B6"/>
    <w:rsid w:val="005F5AFE"/>
    <w:rsid w:val="005F733A"/>
    <w:rsid w:val="00602602"/>
    <w:rsid w:val="006042CF"/>
    <w:rsid w:val="00605449"/>
    <w:rsid w:val="00607096"/>
    <w:rsid w:val="00607BEF"/>
    <w:rsid w:val="006124C4"/>
    <w:rsid w:val="00614B06"/>
    <w:rsid w:val="0061781D"/>
    <w:rsid w:val="00617CC3"/>
    <w:rsid w:val="006214DA"/>
    <w:rsid w:val="006244FE"/>
    <w:rsid w:val="0062586F"/>
    <w:rsid w:val="00626C66"/>
    <w:rsid w:val="0063059C"/>
    <w:rsid w:val="00632AD4"/>
    <w:rsid w:val="006330AE"/>
    <w:rsid w:val="00633151"/>
    <w:rsid w:val="00634B3E"/>
    <w:rsid w:val="006361B2"/>
    <w:rsid w:val="00636637"/>
    <w:rsid w:val="006377A6"/>
    <w:rsid w:val="00637A3D"/>
    <w:rsid w:val="006411EF"/>
    <w:rsid w:val="00641B0C"/>
    <w:rsid w:val="00642E4E"/>
    <w:rsid w:val="006433B7"/>
    <w:rsid w:val="006506DB"/>
    <w:rsid w:val="006506E0"/>
    <w:rsid w:val="00650FB3"/>
    <w:rsid w:val="00651045"/>
    <w:rsid w:val="00651378"/>
    <w:rsid w:val="00651810"/>
    <w:rsid w:val="00651C9B"/>
    <w:rsid w:val="00655A91"/>
    <w:rsid w:val="00656AF1"/>
    <w:rsid w:val="00660073"/>
    <w:rsid w:val="006603C6"/>
    <w:rsid w:val="00660404"/>
    <w:rsid w:val="00662767"/>
    <w:rsid w:val="00667975"/>
    <w:rsid w:val="006700ED"/>
    <w:rsid w:val="00673E58"/>
    <w:rsid w:val="00674372"/>
    <w:rsid w:val="00674635"/>
    <w:rsid w:val="006748B8"/>
    <w:rsid w:val="00675A0C"/>
    <w:rsid w:val="00675FC9"/>
    <w:rsid w:val="006775C3"/>
    <w:rsid w:val="00680A44"/>
    <w:rsid w:val="00684F45"/>
    <w:rsid w:val="006870A0"/>
    <w:rsid w:val="006879B9"/>
    <w:rsid w:val="00691297"/>
    <w:rsid w:val="0069290A"/>
    <w:rsid w:val="00694A7A"/>
    <w:rsid w:val="0069775A"/>
    <w:rsid w:val="00697813"/>
    <w:rsid w:val="006A2650"/>
    <w:rsid w:val="006A2792"/>
    <w:rsid w:val="006A3EE8"/>
    <w:rsid w:val="006A4C38"/>
    <w:rsid w:val="006A69C8"/>
    <w:rsid w:val="006A72BF"/>
    <w:rsid w:val="006B03F2"/>
    <w:rsid w:val="006B03F3"/>
    <w:rsid w:val="006B0CDD"/>
    <w:rsid w:val="006B2A57"/>
    <w:rsid w:val="006B37DC"/>
    <w:rsid w:val="006B4F68"/>
    <w:rsid w:val="006B5034"/>
    <w:rsid w:val="006B72AD"/>
    <w:rsid w:val="006B7776"/>
    <w:rsid w:val="006C0592"/>
    <w:rsid w:val="006C1D6E"/>
    <w:rsid w:val="006C272E"/>
    <w:rsid w:val="006C49B4"/>
    <w:rsid w:val="006C4BAB"/>
    <w:rsid w:val="006C4D05"/>
    <w:rsid w:val="006C501A"/>
    <w:rsid w:val="006C5479"/>
    <w:rsid w:val="006C6A93"/>
    <w:rsid w:val="006D0771"/>
    <w:rsid w:val="006D13B5"/>
    <w:rsid w:val="006D2DCE"/>
    <w:rsid w:val="006E12FF"/>
    <w:rsid w:val="006E16E6"/>
    <w:rsid w:val="006E2092"/>
    <w:rsid w:val="006E607E"/>
    <w:rsid w:val="006F08E0"/>
    <w:rsid w:val="006F1E07"/>
    <w:rsid w:val="0070046C"/>
    <w:rsid w:val="00702473"/>
    <w:rsid w:val="00703690"/>
    <w:rsid w:val="00706C5D"/>
    <w:rsid w:val="00707262"/>
    <w:rsid w:val="00710286"/>
    <w:rsid w:val="00710CA2"/>
    <w:rsid w:val="00710D94"/>
    <w:rsid w:val="007119EA"/>
    <w:rsid w:val="0072055E"/>
    <w:rsid w:val="00722A8E"/>
    <w:rsid w:val="00723236"/>
    <w:rsid w:val="00724018"/>
    <w:rsid w:val="00724776"/>
    <w:rsid w:val="00725780"/>
    <w:rsid w:val="00726E5F"/>
    <w:rsid w:val="00726EEA"/>
    <w:rsid w:val="00727ED8"/>
    <w:rsid w:val="007311DB"/>
    <w:rsid w:val="007314CF"/>
    <w:rsid w:val="00732922"/>
    <w:rsid w:val="00734E7E"/>
    <w:rsid w:val="007441CD"/>
    <w:rsid w:val="00746082"/>
    <w:rsid w:val="00747016"/>
    <w:rsid w:val="00750B49"/>
    <w:rsid w:val="00750E65"/>
    <w:rsid w:val="0075162E"/>
    <w:rsid w:val="0075198E"/>
    <w:rsid w:val="00751DC9"/>
    <w:rsid w:val="0075319E"/>
    <w:rsid w:val="00754034"/>
    <w:rsid w:val="007556B8"/>
    <w:rsid w:val="00756556"/>
    <w:rsid w:val="007614E0"/>
    <w:rsid w:val="007618C4"/>
    <w:rsid w:val="007635FD"/>
    <w:rsid w:val="00764EF3"/>
    <w:rsid w:val="00765FC7"/>
    <w:rsid w:val="00767980"/>
    <w:rsid w:val="00770B19"/>
    <w:rsid w:val="007724E9"/>
    <w:rsid w:val="00773089"/>
    <w:rsid w:val="0077463F"/>
    <w:rsid w:val="007754C0"/>
    <w:rsid w:val="00775CB3"/>
    <w:rsid w:val="007771D1"/>
    <w:rsid w:val="007821CD"/>
    <w:rsid w:val="007836EA"/>
    <w:rsid w:val="007846C1"/>
    <w:rsid w:val="00784CDA"/>
    <w:rsid w:val="007906C4"/>
    <w:rsid w:val="00791400"/>
    <w:rsid w:val="00792515"/>
    <w:rsid w:val="00792FC7"/>
    <w:rsid w:val="007940EA"/>
    <w:rsid w:val="007944A0"/>
    <w:rsid w:val="00794D6C"/>
    <w:rsid w:val="007967E8"/>
    <w:rsid w:val="00796F7B"/>
    <w:rsid w:val="00797784"/>
    <w:rsid w:val="007A2170"/>
    <w:rsid w:val="007A22BF"/>
    <w:rsid w:val="007A29B9"/>
    <w:rsid w:val="007A2D4C"/>
    <w:rsid w:val="007A3323"/>
    <w:rsid w:val="007A583A"/>
    <w:rsid w:val="007A5EDC"/>
    <w:rsid w:val="007A65A9"/>
    <w:rsid w:val="007A68A3"/>
    <w:rsid w:val="007A7A00"/>
    <w:rsid w:val="007B0713"/>
    <w:rsid w:val="007B3607"/>
    <w:rsid w:val="007B72B8"/>
    <w:rsid w:val="007B78E8"/>
    <w:rsid w:val="007B7A58"/>
    <w:rsid w:val="007B7E2F"/>
    <w:rsid w:val="007C1AD5"/>
    <w:rsid w:val="007C21B5"/>
    <w:rsid w:val="007C3D80"/>
    <w:rsid w:val="007C7E11"/>
    <w:rsid w:val="007D130F"/>
    <w:rsid w:val="007D381B"/>
    <w:rsid w:val="007D3D91"/>
    <w:rsid w:val="007E0D74"/>
    <w:rsid w:val="007E31B7"/>
    <w:rsid w:val="007E486D"/>
    <w:rsid w:val="007E4BD2"/>
    <w:rsid w:val="007E529D"/>
    <w:rsid w:val="007F15C3"/>
    <w:rsid w:val="007F301F"/>
    <w:rsid w:val="007F36D4"/>
    <w:rsid w:val="007F38C5"/>
    <w:rsid w:val="007F55F4"/>
    <w:rsid w:val="007F6046"/>
    <w:rsid w:val="007F7708"/>
    <w:rsid w:val="00801393"/>
    <w:rsid w:val="00801576"/>
    <w:rsid w:val="00802F88"/>
    <w:rsid w:val="00803810"/>
    <w:rsid w:val="008074C8"/>
    <w:rsid w:val="00810422"/>
    <w:rsid w:val="0081293E"/>
    <w:rsid w:val="00815465"/>
    <w:rsid w:val="00815EA1"/>
    <w:rsid w:val="00817E9A"/>
    <w:rsid w:val="00821D58"/>
    <w:rsid w:val="008227A3"/>
    <w:rsid w:val="00824D89"/>
    <w:rsid w:val="00825368"/>
    <w:rsid w:val="00826ADB"/>
    <w:rsid w:val="008306BD"/>
    <w:rsid w:val="00831A80"/>
    <w:rsid w:val="00832829"/>
    <w:rsid w:val="00832D11"/>
    <w:rsid w:val="00833743"/>
    <w:rsid w:val="008340A4"/>
    <w:rsid w:val="008354B5"/>
    <w:rsid w:val="008372A8"/>
    <w:rsid w:val="00841DED"/>
    <w:rsid w:val="008439CC"/>
    <w:rsid w:val="0084501A"/>
    <w:rsid w:val="0085171C"/>
    <w:rsid w:val="008517F1"/>
    <w:rsid w:val="008520EF"/>
    <w:rsid w:val="008535DC"/>
    <w:rsid w:val="0085738E"/>
    <w:rsid w:val="00861273"/>
    <w:rsid w:val="0086477B"/>
    <w:rsid w:val="00866877"/>
    <w:rsid w:val="008706F9"/>
    <w:rsid w:val="00870841"/>
    <w:rsid w:val="00870B0E"/>
    <w:rsid w:val="0087135F"/>
    <w:rsid w:val="008713A5"/>
    <w:rsid w:val="008724AB"/>
    <w:rsid w:val="00872D94"/>
    <w:rsid w:val="00874622"/>
    <w:rsid w:val="00880364"/>
    <w:rsid w:val="00884A09"/>
    <w:rsid w:val="00884E92"/>
    <w:rsid w:val="00884EC7"/>
    <w:rsid w:val="00886BFA"/>
    <w:rsid w:val="00890B8C"/>
    <w:rsid w:val="00891592"/>
    <w:rsid w:val="0089165B"/>
    <w:rsid w:val="00891CB7"/>
    <w:rsid w:val="00891E9E"/>
    <w:rsid w:val="008929DE"/>
    <w:rsid w:val="00893197"/>
    <w:rsid w:val="00893745"/>
    <w:rsid w:val="00897468"/>
    <w:rsid w:val="008A09B8"/>
    <w:rsid w:val="008A1D73"/>
    <w:rsid w:val="008A2F68"/>
    <w:rsid w:val="008B4FA6"/>
    <w:rsid w:val="008B5282"/>
    <w:rsid w:val="008B5ED7"/>
    <w:rsid w:val="008B687B"/>
    <w:rsid w:val="008B7C17"/>
    <w:rsid w:val="008C2D01"/>
    <w:rsid w:val="008C40E6"/>
    <w:rsid w:val="008C6051"/>
    <w:rsid w:val="008C6218"/>
    <w:rsid w:val="008D0F7A"/>
    <w:rsid w:val="008D3855"/>
    <w:rsid w:val="008D5441"/>
    <w:rsid w:val="008D5EB9"/>
    <w:rsid w:val="008D68E4"/>
    <w:rsid w:val="008E0506"/>
    <w:rsid w:val="008E0CFF"/>
    <w:rsid w:val="008E394D"/>
    <w:rsid w:val="008E39AC"/>
    <w:rsid w:val="008E4E51"/>
    <w:rsid w:val="008E5D6B"/>
    <w:rsid w:val="008E675B"/>
    <w:rsid w:val="008E76F0"/>
    <w:rsid w:val="008F0915"/>
    <w:rsid w:val="008F1303"/>
    <w:rsid w:val="008F15FE"/>
    <w:rsid w:val="008F2757"/>
    <w:rsid w:val="008F292E"/>
    <w:rsid w:val="008F2D29"/>
    <w:rsid w:val="008F5187"/>
    <w:rsid w:val="008F60D8"/>
    <w:rsid w:val="008F6898"/>
    <w:rsid w:val="008F738A"/>
    <w:rsid w:val="00901DBA"/>
    <w:rsid w:val="00902727"/>
    <w:rsid w:val="0090274A"/>
    <w:rsid w:val="0090312B"/>
    <w:rsid w:val="00903F69"/>
    <w:rsid w:val="00904DF6"/>
    <w:rsid w:val="00905401"/>
    <w:rsid w:val="00906554"/>
    <w:rsid w:val="009111AA"/>
    <w:rsid w:val="0091332A"/>
    <w:rsid w:val="00913895"/>
    <w:rsid w:val="00914FF0"/>
    <w:rsid w:val="00915EA7"/>
    <w:rsid w:val="00916280"/>
    <w:rsid w:val="0091736D"/>
    <w:rsid w:val="00920420"/>
    <w:rsid w:val="00920A87"/>
    <w:rsid w:val="009210A0"/>
    <w:rsid w:val="009214FA"/>
    <w:rsid w:val="0092345F"/>
    <w:rsid w:val="0092380C"/>
    <w:rsid w:val="0092547C"/>
    <w:rsid w:val="009272D6"/>
    <w:rsid w:val="0093037A"/>
    <w:rsid w:val="00930A8A"/>
    <w:rsid w:val="00930CA4"/>
    <w:rsid w:val="009326EB"/>
    <w:rsid w:val="00941372"/>
    <w:rsid w:val="0094154D"/>
    <w:rsid w:val="00945916"/>
    <w:rsid w:val="00945F5A"/>
    <w:rsid w:val="00950753"/>
    <w:rsid w:val="00950954"/>
    <w:rsid w:val="0095155F"/>
    <w:rsid w:val="0095372F"/>
    <w:rsid w:val="009542E2"/>
    <w:rsid w:val="009543DE"/>
    <w:rsid w:val="00954429"/>
    <w:rsid w:val="009563CE"/>
    <w:rsid w:val="00956701"/>
    <w:rsid w:val="0096048B"/>
    <w:rsid w:val="00963ADD"/>
    <w:rsid w:val="00966735"/>
    <w:rsid w:val="00972FC2"/>
    <w:rsid w:val="00973017"/>
    <w:rsid w:val="009760A1"/>
    <w:rsid w:val="00976328"/>
    <w:rsid w:val="0097680D"/>
    <w:rsid w:val="00977B52"/>
    <w:rsid w:val="00982438"/>
    <w:rsid w:val="009826B4"/>
    <w:rsid w:val="0098404C"/>
    <w:rsid w:val="00985283"/>
    <w:rsid w:val="00986D47"/>
    <w:rsid w:val="00991E17"/>
    <w:rsid w:val="00993FD2"/>
    <w:rsid w:val="00995992"/>
    <w:rsid w:val="00996257"/>
    <w:rsid w:val="009963E4"/>
    <w:rsid w:val="00996447"/>
    <w:rsid w:val="0099705A"/>
    <w:rsid w:val="009A03E5"/>
    <w:rsid w:val="009A0F3B"/>
    <w:rsid w:val="009A1BB4"/>
    <w:rsid w:val="009A2628"/>
    <w:rsid w:val="009A3200"/>
    <w:rsid w:val="009A450E"/>
    <w:rsid w:val="009A5F3E"/>
    <w:rsid w:val="009A721A"/>
    <w:rsid w:val="009A7A50"/>
    <w:rsid w:val="009A7C58"/>
    <w:rsid w:val="009A7F6B"/>
    <w:rsid w:val="009B0897"/>
    <w:rsid w:val="009B2126"/>
    <w:rsid w:val="009B296E"/>
    <w:rsid w:val="009B3018"/>
    <w:rsid w:val="009B3A6C"/>
    <w:rsid w:val="009B79D1"/>
    <w:rsid w:val="009B7BD9"/>
    <w:rsid w:val="009C469A"/>
    <w:rsid w:val="009C4761"/>
    <w:rsid w:val="009C6B36"/>
    <w:rsid w:val="009C7DD5"/>
    <w:rsid w:val="009D030B"/>
    <w:rsid w:val="009D2EE1"/>
    <w:rsid w:val="009D5C8B"/>
    <w:rsid w:val="009D6FCF"/>
    <w:rsid w:val="009E227D"/>
    <w:rsid w:val="009E2603"/>
    <w:rsid w:val="009E5019"/>
    <w:rsid w:val="009E7978"/>
    <w:rsid w:val="009F2570"/>
    <w:rsid w:val="009F3221"/>
    <w:rsid w:val="009F34B8"/>
    <w:rsid w:val="009F3E4E"/>
    <w:rsid w:val="009F40E4"/>
    <w:rsid w:val="009F59A0"/>
    <w:rsid w:val="009F7381"/>
    <w:rsid w:val="009F7DCE"/>
    <w:rsid w:val="00A00338"/>
    <w:rsid w:val="00A003A3"/>
    <w:rsid w:val="00A01C96"/>
    <w:rsid w:val="00A02A54"/>
    <w:rsid w:val="00A03648"/>
    <w:rsid w:val="00A04F1B"/>
    <w:rsid w:val="00A0501B"/>
    <w:rsid w:val="00A05D6C"/>
    <w:rsid w:val="00A14947"/>
    <w:rsid w:val="00A177AA"/>
    <w:rsid w:val="00A1785A"/>
    <w:rsid w:val="00A17C67"/>
    <w:rsid w:val="00A2520B"/>
    <w:rsid w:val="00A25838"/>
    <w:rsid w:val="00A267D9"/>
    <w:rsid w:val="00A328AC"/>
    <w:rsid w:val="00A32A83"/>
    <w:rsid w:val="00A33168"/>
    <w:rsid w:val="00A34863"/>
    <w:rsid w:val="00A34FC9"/>
    <w:rsid w:val="00A368DB"/>
    <w:rsid w:val="00A40A09"/>
    <w:rsid w:val="00A423AA"/>
    <w:rsid w:val="00A500CA"/>
    <w:rsid w:val="00A50C40"/>
    <w:rsid w:val="00A51DD2"/>
    <w:rsid w:val="00A537F5"/>
    <w:rsid w:val="00A53EC6"/>
    <w:rsid w:val="00A543BB"/>
    <w:rsid w:val="00A54A69"/>
    <w:rsid w:val="00A55C0F"/>
    <w:rsid w:val="00A563A5"/>
    <w:rsid w:val="00A60931"/>
    <w:rsid w:val="00A60DC4"/>
    <w:rsid w:val="00A62FDB"/>
    <w:rsid w:val="00A6418B"/>
    <w:rsid w:val="00A64347"/>
    <w:rsid w:val="00A65E8C"/>
    <w:rsid w:val="00A66697"/>
    <w:rsid w:val="00A671D8"/>
    <w:rsid w:val="00A73B45"/>
    <w:rsid w:val="00A7503E"/>
    <w:rsid w:val="00A83ED2"/>
    <w:rsid w:val="00A86B41"/>
    <w:rsid w:val="00A8713F"/>
    <w:rsid w:val="00A90BA1"/>
    <w:rsid w:val="00A943E2"/>
    <w:rsid w:val="00A959BB"/>
    <w:rsid w:val="00A95AAA"/>
    <w:rsid w:val="00A95F7C"/>
    <w:rsid w:val="00A96A25"/>
    <w:rsid w:val="00A96A2C"/>
    <w:rsid w:val="00A97A9A"/>
    <w:rsid w:val="00AA0671"/>
    <w:rsid w:val="00AA2531"/>
    <w:rsid w:val="00AA352F"/>
    <w:rsid w:val="00AA4621"/>
    <w:rsid w:val="00AA6C43"/>
    <w:rsid w:val="00AB13FB"/>
    <w:rsid w:val="00AB1E09"/>
    <w:rsid w:val="00AB42DA"/>
    <w:rsid w:val="00AB4323"/>
    <w:rsid w:val="00AB45BD"/>
    <w:rsid w:val="00AB5330"/>
    <w:rsid w:val="00AB7747"/>
    <w:rsid w:val="00AB7E52"/>
    <w:rsid w:val="00AC0877"/>
    <w:rsid w:val="00AC12FF"/>
    <w:rsid w:val="00AC14CE"/>
    <w:rsid w:val="00AC2A56"/>
    <w:rsid w:val="00AC2C5D"/>
    <w:rsid w:val="00AC310E"/>
    <w:rsid w:val="00AC471F"/>
    <w:rsid w:val="00AD055E"/>
    <w:rsid w:val="00AD2869"/>
    <w:rsid w:val="00AD3980"/>
    <w:rsid w:val="00AD47A7"/>
    <w:rsid w:val="00AD5BCE"/>
    <w:rsid w:val="00AD5D74"/>
    <w:rsid w:val="00AD6013"/>
    <w:rsid w:val="00AD63A2"/>
    <w:rsid w:val="00AD7A20"/>
    <w:rsid w:val="00AE1B97"/>
    <w:rsid w:val="00AE6A75"/>
    <w:rsid w:val="00AE7919"/>
    <w:rsid w:val="00AF0096"/>
    <w:rsid w:val="00AF0CBF"/>
    <w:rsid w:val="00AF257F"/>
    <w:rsid w:val="00AF33CF"/>
    <w:rsid w:val="00AF4D50"/>
    <w:rsid w:val="00AF6179"/>
    <w:rsid w:val="00AF7F97"/>
    <w:rsid w:val="00B03E42"/>
    <w:rsid w:val="00B04745"/>
    <w:rsid w:val="00B10CB5"/>
    <w:rsid w:val="00B1295A"/>
    <w:rsid w:val="00B12AF6"/>
    <w:rsid w:val="00B13219"/>
    <w:rsid w:val="00B13653"/>
    <w:rsid w:val="00B145D0"/>
    <w:rsid w:val="00B1725F"/>
    <w:rsid w:val="00B20A45"/>
    <w:rsid w:val="00B22C32"/>
    <w:rsid w:val="00B22C5C"/>
    <w:rsid w:val="00B24F30"/>
    <w:rsid w:val="00B262E5"/>
    <w:rsid w:val="00B26614"/>
    <w:rsid w:val="00B3017F"/>
    <w:rsid w:val="00B312EC"/>
    <w:rsid w:val="00B31ABF"/>
    <w:rsid w:val="00B33BE3"/>
    <w:rsid w:val="00B377DD"/>
    <w:rsid w:val="00B42772"/>
    <w:rsid w:val="00B4301A"/>
    <w:rsid w:val="00B47D57"/>
    <w:rsid w:val="00B47EBE"/>
    <w:rsid w:val="00B53A0E"/>
    <w:rsid w:val="00B53B5D"/>
    <w:rsid w:val="00B5491B"/>
    <w:rsid w:val="00B551DC"/>
    <w:rsid w:val="00B56C13"/>
    <w:rsid w:val="00B604C1"/>
    <w:rsid w:val="00B6055E"/>
    <w:rsid w:val="00B6317D"/>
    <w:rsid w:val="00B70B67"/>
    <w:rsid w:val="00B710AB"/>
    <w:rsid w:val="00B73F17"/>
    <w:rsid w:val="00B74881"/>
    <w:rsid w:val="00B758D8"/>
    <w:rsid w:val="00B7680B"/>
    <w:rsid w:val="00B7723F"/>
    <w:rsid w:val="00B77255"/>
    <w:rsid w:val="00B80534"/>
    <w:rsid w:val="00B8433C"/>
    <w:rsid w:val="00B86D45"/>
    <w:rsid w:val="00B87491"/>
    <w:rsid w:val="00B920A0"/>
    <w:rsid w:val="00B920FB"/>
    <w:rsid w:val="00B92CB2"/>
    <w:rsid w:val="00B96489"/>
    <w:rsid w:val="00BA23DD"/>
    <w:rsid w:val="00BA29E9"/>
    <w:rsid w:val="00BA333D"/>
    <w:rsid w:val="00BA6EE4"/>
    <w:rsid w:val="00BA7142"/>
    <w:rsid w:val="00BB0571"/>
    <w:rsid w:val="00BB1E9D"/>
    <w:rsid w:val="00BB237C"/>
    <w:rsid w:val="00BB357D"/>
    <w:rsid w:val="00BB41A3"/>
    <w:rsid w:val="00BB461C"/>
    <w:rsid w:val="00BC1CC9"/>
    <w:rsid w:val="00BC212D"/>
    <w:rsid w:val="00BC32DC"/>
    <w:rsid w:val="00BC35B6"/>
    <w:rsid w:val="00BC43BC"/>
    <w:rsid w:val="00BD1414"/>
    <w:rsid w:val="00BD1B51"/>
    <w:rsid w:val="00BD1FC2"/>
    <w:rsid w:val="00BD3456"/>
    <w:rsid w:val="00BD3B4A"/>
    <w:rsid w:val="00BD4596"/>
    <w:rsid w:val="00BD4897"/>
    <w:rsid w:val="00BD641A"/>
    <w:rsid w:val="00BD65DB"/>
    <w:rsid w:val="00BE1405"/>
    <w:rsid w:val="00BE312D"/>
    <w:rsid w:val="00BE52B1"/>
    <w:rsid w:val="00BE52EF"/>
    <w:rsid w:val="00BE5521"/>
    <w:rsid w:val="00BE5E49"/>
    <w:rsid w:val="00BE6976"/>
    <w:rsid w:val="00BE71C0"/>
    <w:rsid w:val="00BE71F0"/>
    <w:rsid w:val="00BE727C"/>
    <w:rsid w:val="00BE78D8"/>
    <w:rsid w:val="00BF1953"/>
    <w:rsid w:val="00BF1C20"/>
    <w:rsid w:val="00BF57C8"/>
    <w:rsid w:val="00BF6158"/>
    <w:rsid w:val="00C00653"/>
    <w:rsid w:val="00C01BD4"/>
    <w:rsid w:val="00C020A8"/>
    <w:rsid w:val="00C0288E"/>
    <w:rsid w:val="00C0294E"/>
    <w:rsid w:val="00C06A55"/>
    <w:rsid w:val="00C10578"/>
    <w:rsid w:val="00C12160"/>
    <w:rsid w:val="00C12673"/>
    <w:rsid w:val="00C135BC"/>
    <w:rsid w:val="00C15C95"/>
    <w:rsid w:val="00C20B2C"/>
    <w:rsid w:val="00C217A6"/>
    <w:rsid w:val="00C2471F"/>
    <w:rsid w:val="00C2596A"/>
    <w:rsid w:val="00C26BE0"/>
    <w:rsid w:val="00C26DFA"/>
    <w:rsid w:val="00C27537"/>
    <w:rsid w:val="00C310D3"/>
    <w:rsid w:val="00C32586"/>
    <w:rsid w:val="00C328FE"/>
    <w:rsid w:val="00C33507"/>
    <w:rsid w:val="00C40D84"/>
    <w:rsid w:val="00C43C2B"/>
    <w:rsid w:val="00C4409D"/>
    <w:rsid w:val="00C44E72"/>
    <w:rsid w:val="00C45A06"/>
    <w:rsid w:val="00C46705"/>
    <w:rsid w:val="00C47E5B"/>
    <w:rsid w:val="00C5140A"/>
    <w:rsid w:val="00C5241C"/>
    <w:rsid w:val="00C5569D"/>
    <w:rsid w:val="00C56E45"/>
    <w:rsid w:val="00C57FBA"/>
    <w:rsid w:val="00C6137B"/>
    <w:rsid w:val="00C617DE"/>
    <w:rsid w:val="00C61E4B"/>
    <w:rsid w:val="00C628C8"/>
    <w:rsid w:val="00C6344E"/>
    <w:rsid w:val="00C63FB4"/>
    <w:rsid w:val="00C64BFF"/>
    <w:rsid w:val="00C66075"/>
    <w:rsid w:val="00C70282"/>
    <w:rsid w:val="00C704E9"/>
    <w:rsid w:val="00C705BC"/>
    <w:rsid w:val="00C7248C"/>
    <w:rsid w:val="00C73152"/>
    <w:rsid w:val="00C76316"/>
    <w:rsid w:val="00C763C9"/>
    <w:rsid w:val="00C80057"/>
    <w:rsid w:val="00C81242"/>
    <w:rsid w:val="00C820D4"/>
    <w:rsid w:val="00C82232"/>
    <w:rsid w:val="00C82913"/>
    <w:rsid w:val="00C86865"/>
    <w:rsid w:val="00C87073"/>
    <w:rsid w:val="00C91537"/>
    <w:rsid w:val="00C93F9D"/>
    <w:rsid w:val="00C95BC5"/>
    <w:rsid w:val="00C95FF2"/>
    <w:rsid w:val="00C972B1"/>
    <w:rsid w:val="00C97818"/>
    <w:rsid w:val="00CA1B17"/>
    <w:rsid w:val="00CA2CCE"/>
    <w:rsid w:val="00CA43FD"/>
    <w:rsid w:val="00CA6508"/>
    <w:rsid w:val="00CA6BF6"/>
    <w:rsid w:val="00CA7EF8"/>
    <w:rsid w:val="00CA7F8A"/>
    <w:rsid w:val="00CB0A5D"/>
    <w:rsid w:val="00CB1C0F"/>
    <w:rsid w:val="00CC2B32"/>
    <w:rsid w:val="00CC2EC0"/>
    <w:rsid w:val="00CC3296"/>
    <w:rsid w:val="00CC489B"/>
    <w:rsid w:val="00CC4F38"/>
    <w:rsid w:val="00CC635F"/>
    <w:rsid w:val="00CD2BCD"/>
    <w:rsid w:val="00CD3A4C"/>
    <w:rsid w:val="00CD5092"/>
    <w:rsid w:val="00CD5DB7"/>
    <w:rsid w:val="00CD6515"/>
    <w:rsid w:val="00CE10E9"/>
    <w:rsid w:val="00CE1824"/>
    <w:rsid w:val="00CE1AD5"/>
    <w:rsid w:val="00CE2910"/>
    <w:rsid w:val="00CE4BEE"/>
    <w:rsid w:val="00CE5393"/>
    <w:rsid w:val="00CE6198"/>
    <w:rsid w:val="00CE7D9C"/>
    <w:rsid w:val="00CF0592"/>
    <w:rsid w:val="00CF36BE"/>
    <w:rsid w:val="00CF4D17"/>
    <w:rsid w:val="00CF6000"/>
    <w:rsid w:val="00CF6629"/>
    <w:rsid w:val="00D003F3"/>
    <w:rsid w:val="00D02A9C"/>
    <w:rsid w:val="00D02AE1"/>
    <w:rsid w:val="00D0364F"/>
    <w:rsid w:val="00D06834"/>
    <w:rsid w:val="00D07AB9"/>
    <w:rsid w:val="00D1258B"/>
    <w:rsid w:val="00D16C5A"/>
    <w:rsid w:val="00D17D1E"/>
    <w:rsid w:val="00D20088"/>
    <w:rsid w:val="00D2010D"/>
    <w:rsid w:val="00D20E95"/>
    <w:rsid w:val="00D23ED4"/>
    <w:rsid w:val="00D2575D"/>
    <w:rsid w:val="00D25CC9"/>
    <w:rsid w:val="00D308ED"/>
    <w:rsid w:val="00D312A8"/>
    <w:rsid w:val="00D36D86"/>
    <w:rsid w:val="00D4006B"/>
    <w:rsid w:val="00D4057A"/>
    <w:rsid w:val="00D415A5"/>
    <w:rsid w:val="00D41C66"/>
    <w:rsid w:val="00D428AA"/>
    <w:rsid w:val="00D440CC"/>
    <w:rsid w:val="00D4598A"/>
    <w:rsid w:val="00D47132"/>
    <w:rsid w:val="00D50A34"/>
    <w:rsid w:val="00D51DFE"/>
    <w:rsid w:val="00D53EFA"/>
    <w:rsid w:val="00D555CA"/>
    <w:rsid w:val="00D6142A"/>
    <w:rsid w:val="00D615EC"/>
    <w:rsid w:val="00D625AE"/>
    <w:rsid w:val="00D626DD"/>
    <w:rsid w:val="00D657B6"/>
    <w:rsid w:val="00D70986"/>
    <w:rsid w:val="00D721DA"/>
    <w:rsid w:val="00D73464"/>
    <w:rsid w:val="00D74B3E"/>
    <w:rsid w:val="00D75CA7"/>
    <w:rsid w:val="00D7765B"/>
    <w:rsid w:val="00D822AB"/>
    <w:rsid w:val="00D82318"/>
    <w:rsid w:val="00D84884"/>
    <w:rsid w:val="00D84B13"/>
    <w:rsid w:val="00D85E27"/>
    <w:rsid w:val="00D8753C"/>
    <w:rsid w:val="00D91A96"/>
    <w:rsid w:val="00D94A7C"/>
    <w:rsid w:val="00D95896"/>
    <w:rsid w:val="00DA0974"/>
    <w:rsid w:val="00DA1A2A"/>
    <w:rsid w:val="00DA2D9D"/>
    <w:rsid w:val="00DA4102"/>
    <w:rsid w:val="00DA5EDB"/>
    <w:rsid w:val="00DA5FD0"/>
    <w:rsid w:val="00DA749B"/>
    <w:rsid w:val="00DB107A"/>
    <w:rsid w:val="00DB1880"/>
    <w:rsid w:val="00DB220A"/>
    <w:rsid w:val="00DB2590"/>
    <w:rsid w:val="00DB2983"/>
    <w:rsid w:val="00DB2E9F"/>
    <w:rsid w:val="00DB307B"/>
    <w:rsid w:val="00DB4BE3"/>
    <w:rsid w:val="00DB6F56"/>
    <w:rsid w:val="00DC06C6"/>
    <w:rsid w:val="00DC1257"/>
    <w:rsid w:val="00DC3DC0"/>
    <w:rsid w:val="00DC5B2B"/>
    <w:rsid w:val="00DC6C83"/>
    <w:rsid w:val="00DC7D40"/>
    <w:rsid w:val="00DD145D"/>
    <w:rsid w:val="00DD1597"/>
    <w:rsid w:val="00DD318D"/>
    <w:rsid w:val="00DD5143"/>
    <w:rsid w:val="00DD6DDD"/>
    <w:rsid w:val="00DD7A64"/>
    <w:rsid w:val="00DE0439"/>
    <w:rsid w:val="00DE1099"/>
    <w:rsid w:val="00DE1BD1"/>
    <w:rsid w:val="00DE469F"/>
    <w:rsid w:val="00DE590D"/>
    <w:rsid w:val="00DE7C29"/>
    <w:rsid w:val="00DF0305"/>
    <w:rsid w:val="00DF18AC"/>
    <w:rsid w:val="00DF21BD"/>
    <w:rsid w:val="00DF2E12"/>
    <w:rsid w:val="00DF4F74"/>
    <w:rsid w:val="00DF514A"/>
    <w:rsid w:val="00DF6690"/>
    <w:rsid w:val="00DF6804"/>
    <w:rsid w:val="00DF7065"/>
    <w:rsid w:val="00E01916"/>
    <w:rsid w:val="00E02AE5"/>
    <w:rsid w:val="00E0358D"/>
    <w:rsid w:val="00E04323"/>
    <w:rsid w:val="00E04FCC"/>
    <w:rsid w:val="00E056C3"/>
    <w:rsid w:val="00E070A2"/>
    <w:rsid w:val="00E07E6D"/>
    <w:rsid w:val="00E110F2"/>
    <w:rsid w:val="00E12158"/>
    <w:rsid w:val="00E15079"/>
    <w:rsid w:val="00E20640"/>
    <w:rsid w:val="00E2656A"/>
    <w:rsid w:val="00E26E0B"/>
    <w:rsid w:val="00E306DB"/>
    <w:rsid w:val="00E313DB"/>
    <w:rsid w:val="00E31C06"/>
    <w:rsid w:val="00E327FF"/>
    <w:rsid w:val="00E335F1"/>
    <w:rsid w:val="00E34CF0"/>
    <w:rsid w:val="00E35728"/>
    <w:rsid w:val="00E376E7"/>
    <w:rsid w:val="00E37857"/>
    <w:rsid w:val="00E412D0"/>
    <w:rsid w:val="00E41E0D"/>
    <w:rsid w:val="00E42150"/>
    <w:rsid w:val="00E42DFB"/>
    <w:rsid w:val="00E44E61"/>
    <w:rsid w:val="00E47C2C"/>
    <w:rsid w:val="00E52C41"/>
    <w:rsid w:val="00E5587E"/>
    <w:rsid w:val="00E56322"/>
    <w:rsid w:val="00E60982"/>
    <w:rsid w:val="00E60D50"/>
    <w:rsid w:val="00E60FC9"/>
    <w:rsid w:val="00E62C62"/>
    <w:rsid w:val="00E63654"/>
    <w:rsid w:val="00E654C1"/>
    <w:rsid w:val="00E65D97"/>
    <w:rsid w:val="00E71AA4"/>
    <w:rsid w:val="00E72A5A"/>
    <w:rsid w:val="00E73164"/>
    <w:rsid w:val="00E73354"/>
    <w:rsid w:val="00E7475D"/>
    <w:rsid w:val="00E77E31"/>
    <w:rsid w:val="00E86247"/>
    <w:rsid w:val="00E910AD"/>
    <w:rsid w:val="00E9242D"/>
    <w:rsid w:val="00E925DD"/>
    <w:rsid w:val="00E936AE"/>
    <w:rsid w:val="00E93FB7"/>
    <w:rsid w:val="00E94E8F"/>
    <w:rsid w:val="00E963FA"/>
    <w:rsid w:val="00E96E3B"/>
    <w:rsid w:val="00E9700C"/>
    <w:rsid w:val="00E9722F"/>
    <w:rsid w:val="00E97758"/>
    <w:rsid w:val="00EA09A0"/>
    <w:rsid w:val="00EA381F"/>
    <w:rsid w:val="00EA3C3C"/>
    <w:rsid w:val="00EA557E"/>
    <w:rsid w:val="00EA59B7"/>
    <w:rsid w:val="00EA7716"/>
    <w:rsid w:val="00EB0124"/>
    <w:rsid w:val="00EB4FC8"/>
    <w:rsid w:val="00EB5255"/>
    <w:rsid w:val="00EB5C47"/>
    <w:rsid w:val="00EB6F21"/>
    <w:rsid w:val="00EB739D"/>
    <w:rsid w:val="00ED0639"/>
    <w:rsid w:val="00ED2030"/>
    <w:rsid w:val="00ED3ED0"/>
    <w:rsid w:val="00ED4294"/>
    <w:rsid w:val="00ED4C6A"/>
    <w:rsid w:val="00ED5D95"/>
    <w:rsid w:val="00EE12A1"/>
    <w:rsid w:val="00EE3A6B"/>
    <w:rsid w:val="00EE4F47"/>
    <w:rsid w:val="00EE5A9B"/>
    <w:rsid w:val="00EF4755"/>
    <w:rsid w:val="00EF5097"/>
    <w:rsid w:val="00EF5385"/>
    <w:rsid w:val="00EF7135"/>
    <w:rsid w:val="00F00A28"/>
    <w:rsid w:val="00F00ECB"/>
    <w:rsid w:val="00F019D2"/>
    <w:rsid w:val="00F027DB"/>
    <w:rsid w:val="00F02CAE"/>
    <w:rsid w:val="00F11E04"/>
    <w:rsid w:val="00F1202D"/>
    <w:rsid w:val="00F13358"/>
    <w:rsid w:val="00F14A7A"/>
    <w:rsid w:val="00F14FF5"/>
    <w:rsid w:val="00F158BC"/>
    <w:rsid w:val="00F16501"/>
    <w:rsid w:val="00F203AF"/>
    <w:rsid w:val="00F22985"/>
    <w:rsid w:val="00F231BD"/>
    <w:rsid w:val="00F23AD2"/>
    <w:rsid w:val="00F26BE5"/>
    <w:rsid w:val="00F30384"/>
    <w:rsid w:val="00F305B8"/>
    <w:rsid w:val="00F31AE6"/>
    <w:rsid w:val="00F32768"/>
    <w:rsid w:val="00F330BC"/>
    <w:rsid w:val="00F33734"/>
    <w:rsid w:val="00F3383E"/>
    <w:rsid w:val="00F35200"/>
    <w:rsid w:val="00F3771A"/>
    <w:rsid w:val="00F41409"/>
    <w:rsid w:val="00F42D0F"/>
    <w:rsid w:val="00F4415B"/>
    <w:rsid w:val="00F465A7"/>
    <w:rsid w:val="00F50B7C"/>
    <w:rsid w:val="00F52ACF"/>
    <w:rsid w:val="00F538C8"/>
    <w:rsid w:val="00F5457F"/>
    <w:rsid w:val="00F550E6"/>
    <w:rsid w:val="00F606E1"/>
    <w:rsid w:val="00F63951"/>
    <w:rsid w:val="00F63E9C"/>
    <w:rsid w:val="00F64BEB"/>
    <w:rsid w:val="00F71E3E"/>
    <w:rsid w:val="00F72B23"/>
    <w:rsid w:val="00F74345"/>
    <w:rsid w:val="00F74C62"/>
    <w:rsid w:val="00F7557A"/>
    <w:rsid w:val="00F77DEB"/>
    <w:rsid w:val="00F77F53"/>
    <w:rsid w:val="00F80A0A"/>
    <w:rsid w:val="00F819BA"/>
    <w:rsid w:val="00F82657"/>
    <w:rsid w:val="00F82AFC"/>
    <w:rsid w:val="00F82B19"/>
    <w:rsid w:val="00F9212D"/>
    <w:rsid w:val="00F965DA"/>
    <w:rsid w:val="00FA1806"/>
    <w:rsid w:val="00FA2C2F"/>
    <w:rsid w:val="00FA406A"/>
    <w:rsid w:val="00FA6121"/>
    <w:rsid w:val="00FB21EA"/>
    <w:rsid w:val="00FB269E"/>
    <w:rsid w:val="00FB457F"/>
    <w:rsid w:val="00FB503A"/>
    <w:rsid w:val="00FB516C"/>
    <w:rsid w:val="00FB5176"/>
    <w:rsid w:val="00FC022A"/>
    <w:rsid w:val="00FC1BE8"/>
    <w:rsid w:val="00FC2D2F"/>
    <w:rsid w:val="00FC3AF1"/>
    <w:rsid w:val="00FC7455"/>
    <w:rsid w:val="00FD0236"/>
    <w:rsid w:val="00FD0F3D"/>
    <w:rsid w:val="00FD18F4"/>
    <w:rsid w:val="00FD2093"/>
    <w:rsid w:val="00FD54DB"/>
    <w:rsid w:val="00FD619F"/>
    <w:rsid w:val="00FD6585"/>
    <w:rsid w:val="00FD7DC8"/>
    <w:rsid w:val="00FE17F2"/>
    <w:rsid w:val="00FE2B32"/>
    <w:rsid w:val="00FE5B31"/>
    <w:rsid w:val="00FF2FE5"/>
    <w:rsid w:val="00FF38FF"/>
    <w:rsid w:val="00FF447E"/>
    <w:rsid w:val="00FF604D"/>
    <w:rsid w:val="00FF7F50"/>
    <w:rsid w:val="01290F7E"/>
    <w:rsid w:val="015D1E09"/>
    <w:rsid w:val="02697903"/>
    <w:rsid w:val="02DF43F7"/>
    <w:rsid w:val="02F96569"/>
    <w:rsid w:val="032778D2"/>
    <w:rsid w:val="032B3095"/>
    <w:rsid w:val="0356785F"/>
    <w:rsid w:val="03EA7B21"/>
    <w:rsid w:val="05F83EAE"/>
    <w:rsid w:val="061911A5"/>
    <w:rsid w:val="063E7D85"/>
    <w:rsid w:val="06AD1121"/>
    <w:rsid w:val="07227885"/>
    <w:rsid w:val="07293586"/>
    <w:rsid w:val="07295285"/>
    <w:rsid w:val="07636392"/>
    <w:rsid w:val="07770C56"/>
    <w:rsid w:val="07AE6899"/>
    <w:rsid w:val="080F370C"/>
    <w:rsid w:val="092217DD"/>
    <w:rsid w:val="093A7294"/>
    <w:rsid w:val="0A263993"/>
    <w:rsid w:val="0A2D3AC2"/>
    <w:rsid w:val="0A944263"/>
    <w:rsid w:val="0AA755DF"/>
    <w:rsid w:val="0B120D44"/>
    <w:rsid w:val="0BD27BF6"/>
    <w:rsid w:val="0C3B3C7D"/>
    <w:rsid w:val="0C642AEF"/>
    <w:rsid w:val="0C795A2E"/>
    <w:rsid w:val="0CAB2EAE"/>
    <w:rsid w:val="0CB177DD"/>
    <w:rsid w:val="0D621C7D"/>
    <w:rsid w:val="0E73034D"/>
    <w:rsid w:val="0F13775A"/>
    <w:rsid w:val="0F4A5A21"/>
    <w:rsid w:val="0F5F45FE"/>
    <w:rsid w:val="0F635CF0"/>
    <w:rsid w:val="0F9A112B"/>
    <w:rsid w:val="106D2F64"/>
    <w:rsid w:val="10B63710"/>
    <w:rsid w:val="10F10820"/>
    <w:rsid w:val="111C2F7A"/>
    <w:rsid w:val="11665CA1"/>
    <w:rsid w:val="11D11238"/>
    <w:rsid w:val="120A3D5E"/>
    <w:rsid w:val="123D66AA"/>
    <w:rsid w:val="128420DA"/>
    <w:rsid w:val="129C156A"/>
    <w:rsid w:val="12DE2875"/>
    <w:rsid w:val="13951726"/>
    <w:rsid w:val="13BF00FF"/>
    <w:rsid w:val="141B4043"/>
    <w:rsid w:val="14396509"/>
    <w:rsid w:val="148C7EC5"/>
    <w:rsid w:val="14DA7CAE"/>
    <w:rsid w:val="14DD2C3C"/>
    <w:rsid w:val="14DF5E2A"/>
    <w:rsid w:val="159F73F4"/>
    <w:rsid w:val="15B33DCA"/>
    <w:rsid w:val="16087E1D"/>
    <w:rsid w:val="16D20B1A"/>
    <w:rsid w:val="17701D14"/>
    <w:rsid w:val="17735226"/>
    <w:rsid w:val="17DA3CD0"/>
    <w:rsid w:val="189F624C"/>
    <w:rsid w:val="1A1C66C0"/>
    <w:rsid w:val="1A42393B"/>
    <w:rsid w:val="1A9334CC"/>
    <w:rsid w:val="1AAC7111"/>
    <w:rsid w:val="1AAD45DE"/>
    <w:rsid w:val="1AB425BB"/>
    <w:rsid w:val="1B046F80"/>
    <w:rsid w:val="1B3267B5"/>
    <w:rsid w:val="1B40161D"/>
    <w:rsid w:val="1B441859"/>
    <w:rsid w:val="1B562EC6"/>
    <w:rsid w:val="1B6606B1"/>
    <w:rsid w:val="1B6C5265"/>
    <w:rsid w:val="1C5E7925"/>
    <w:rsid w:val="1CFD070F"/>
    <w:rsid w:val="1D3409EB"/>
    <w:rsid w:val="1D5F6196"/>
    <w:rsid w:val="1D6132A5"/>
    <w:rsid w:val="1D8E56D5"/>
    <w:rsid w:val="1E29283F"/>
    <w:rsid w:val="1E7A43DA"/>
    <w:rsid w:val="1ED50EF3"/>
    <w:rsid w:val="1EFD6584"/>
    <w:rsid w:val="1F6D09D8"/>
    <w:rsid w:val="1F9A1120"/>
    <w:rsid w:val="1FE7539E"/>
    <w:rsid w:val="20671BE0"/>
    <w:rsid w:val="20963CB8"/>
    <w:rsid w:val="20A81A1B"/>
    <w:rsid w:val="20B07FB6"/>
    <w:rsid w:val="20B646FB"/>
    <w:rsid w:val="213A1360"/>
    <w:rsid w:val="213B74B1"/>
    <w:rsid w:val="215A2310"/>
    <w:rsid w:val="21DE318A"/>
    <w:rsid w:val="21EF5B80"/>
    <w:rsid w:val="22576990"/>
    <w:rsid w:val="22F47480"/>
    <w:rsid w:val="230863EA"/>
    <w:rsid w:val="232351A9"/>
    <w:rsid w:val="23703C95"/>
    <w:rsid w:val="23DE1C48"/>
    <w:rsid w:val="240210CD"/>
    <w:rsid w:val="24AF2CDD"/>
    <w:rsid w:val="24BF09F7"/>
    <w:rsid w:val="252D53FE"/>
    <w:rsid w:val="25EC2D81"/>
    <w:rsid w:val="262D388E"/>
    <w:rsid w:val="26A34CC7"/>
    <w:rsid w:val="26EB1DCB"/>
    <w:rsid w:val="27543793"/>
    <w:rsid w:val="276E43A2"/>
    <w:rsid w:val="277057A2"/>
    <w:rsid w:val="28AB3EC7"/>
    <w:rsid w:val="29206EB8"/>
    <w:rsid w:val="29554F8F"/>
    <w:rsid w:val="29595666"/>
    <w:rsid w:val="29874881"/>
    <w:rsid w:val="29B22A03"/>
    <w:rsid w:val="29D165B8"/>
    <w:rsid w:val="29E325E0"/>
    <w:rsid w:val="2A452503"/>
    <w:rsid w:val="2AC073E8"/>
    <w:rsid w:val="2AE05BB5"/>
    <w:rsid w:val="2B4D3E75"/>
    <w:rsid w:val="2BA936A8"/>
    <w:rsid w:val="2C315A5A"/>
    <w:rsid w:val="2C4B1C25"/>
    <w:rsid w:val="2CDD3D40"/>
    <w:rsid w:val="2D9E56F5"/>
    <w:rsid w:val="2E1962A5"/>
    <w:rsid w:val="2E667F96"/>
    <w:rsid w:val="2E8226AB"/>
    <w:rsid w:val="2FC608CC"/>
    <w:rsid w:val="2FD065E6"/>
    <w:rsid w:val="2FD96870"/>
    <w:rsid w:val="30580BC9"/>
    <w:rsid w:val="306B4536"/>
    <w:rsid w:val="30A00ABF"/>
    <w:rsid w:val="311E2ED7"/>
    <w:rsid w:val="315619EE"/>
    <w:rsid w:val="315C449C"/>
    <w:rsid w:val="31665B9B"/>
    <w:rsid w:val="317B3BCB"/>
    <w:rsid w:val="31B82709"/>
    <w:rsid w:val="31D05482"/>
    <w:rsid w:val="32400B34"/>
    <w:rsid w:val="329E6876"/>
    <w:rsid w:val="32CB30F1"/>
    <w:rsid w:val="333015F2"/>
    <w:rsid w:val="334B6320"/>
    <w:rsid w:val="33B75883"/>
    <w:rsid w:val="33D934D4"/>
    <w:rsid w:val="33FE2F6A"/>
    <w:rsid w:val="340E07E5"/>
    <w:rsid w:val="34235BF7"/>
    <w:rsid w:val="358C5FA8"/>
    <w:rsid w:val="35C15DF1"/>
    <w:rsid w:val="35FA1F8C"/>
    <w:rsid w:val="36074A7F"/>
    <w:rsid w:val="363E3636"/>
    <w:rsid w:val="365C180B"/>
    <w:rsid w:val="368852AF"/>
    <w:rsid w:val="36923549"/>
    <w:rsid w:val="36B75FBF"/>
    <w:rsid w:val="36BD0C45"/>
    <w:rsid w:val="370239E7"/>
    <w:rsid w:val="377A3BE8"/>
    <w:rsid w:val="37BE0A11"/>
    <w:rsid w:val="37E00298"/>
    <w:rsid w:val="385C40BE"/>
    <w:rsid w:val="38B302F9"/>
    <w:rsid w:val="38F12CD3"/>
    <w:rsid w:val="38F94775"/>
    <w:rsid w:val="392971ED"/>
    <w:rsid w:val="39325651"/>
    <w:rsid w:val="3A380D88"/>
    <w:rsid w:val="3A802E73"/>
    <w:rsid w:val="3A872856"/>
    <w:rsid w:val="3B326A49"/>
    <w:rsid w:val="3B3763D1"/>
    <w:rsid w:val="3BA616AE"/>
    <w:rsid w:val="3C2F6E1E"/>
    <w:rsid w:val="3C4769F0"/>
    <w:rsid w:val="3C4F64BA"/>
    <w:rsid w:val="3CDA245A"/>
    <w:rsid w:val="3D1E06B7"/>
    <w:rsid w:val="3D67064B"/>
    <w:rsid w:val="3D926BCF"/>
    <w:rsid w:val="3E8D17EF"/>
    <w:rsid w:val="3EBF670A"/>
    <w:rsid w:val="3EDA0523"/>
    <w:rsid w:val="3EE51E43"/>
    <w:rsid w:val="3EFA6432"/>
    <w:rsid w:val="3F1C432D"/>
    <w:rsid w:val="406B4C71"/>
    <w:rsid w:val="407A6407"/>
    <w:rsid w:val="40DC457E"/>
    <w:rsid w:val="4200449D"/>
    <w:rsid w:val="423A3BCC"/>
    <w:rsid w:val="424E57D2"/>
    <w:rsid w:val="427327E6"/>
    <w:rsid w:val="42B26C49"/>
    <w:rsid w:val="42E86445"/>
    <w:rsid w:val="43276CC1"/>
    <w:rsid w:val="433A6FE6"/>
    <w:rsid w:val="43480868"/>
    <w:rsid w:val="434F1B33"/>
    <w:rsid w:val="4350713C"/>
    <w:rsid w:val="436653E0"/>
    <w:rsid w:val="43C4431A"/>
    <w:rsid w:val="44623F51"/>
    <w:rsid w:val="44B951CC"/>
    <w:rsid w:val="44CD14E0"/>
    <w:rsid w:val="44F20B0B"/>
    <w:rsid w:val="452E5F4C"/>
    <w:rsid w:val="45612018"/>
    <w:rsid w:val="458946E9"/>
    <w:rsid w:val="45A47C0E"/>
    <w:rsid w:val="46577FD6"/>
    <w:rsid w:val="467707D2"/>
    <w:rsid w:val="46D955A7"/>
    <w:rsid w:val="47133957"/>
    <w:rsid w:val="47820C98"/>
    <w:rsid w:val="47A07E0C"/>
    <w:rsid w:val="4870272E"/>
    <w:rsid w:val="488B2E7D"/>
    <w:rsid w:val="49D5470F"/>
    <w:rsid w:val="49DC7715"/>
    <w:rsid w:val="4A023139"/>
    <w:rsid w:val="4A7B576F"/>
    <w:rsid w:val="4AF561A9"/>
    <w:rsid w:val="4C4A0649"/>
    <w:rsid w:val="4C5C107C"/>
    <w:rsid w:val="4C7E5ECA"/>
    <w:rsid w:val="4C876AA5"/>
    <w:rsid w:val="4C993C8D"/>
    <w:rsid w:val="4CC33315"/>
    <w:rsid w:val="4D0E00FB"/>
    <w:rsid w:val="4D176606"/>
    <w:rsid w:val="4DEC4FB0"/>
    <w:rsid w:val="4E075D8A"/>
    <w:rsid w:val="4EC00FAD"/>
    <w:rsid w:val="4F9843DC"/>
    <w:rsid w:val="4FC62A8C"/>
    <w:rsid w:val="4FE20F0D"/>
    <w:rsid w:val="4FE51552"/>
    <w:rsid w:val="502D5C02"/>
    <w:rsid w:val="50504C4B"/>
    <w:rsid w:val="509C6E7C"/>
    <w:rsid w:val="5162104E"/>
    <w:rsid w:val="52545AB9"/>
    <w:rsid w:val="53A039CC"/>
    <w:rsid w:val="53A1505A"/>
    <w:rsid w:val="54063E08"/>
    <w:rsid w:val="54225EA1"/>
    <w:rsid w:val="543437E8"/>
    <w:rsid w:val="54F277BF"/>
    <w:rsid w:val="54F73313"/>
    <w:rsid w:val="54F80955"/>
    <w:rsid w:val="5537757B"/>
    <w:rsid w:val="555170A7"/>
    <w:rsid w:val="5587536D"/>
    <w:rsid w:val="5590085D"/>
    <w:rsid w:val="559B174B"/>
    <w:rsid w:val="55C33DFC"/>
    <w:rsid w:val="55CE0CF4"/>
    <w:rsid w:val="55FA2186"/>
    <w:rsid w:val="56B22A9C"/>
    <w:rsid w:val="574E3F17"/>
    <w:rsid w:val="575952F5"/>
    <w:rsid w:val="57B72A76"/>
    <w:rsid w:val="57C3426C"/>
    <w:rsid w:val="57CE1F93"/>
    <w:rsid w:val="58377E24"/>
    <w:rsid w:val="588743D1"/>
    <w:rsid w:val="5887701A"/>
    <w:rsid w:val="59393C40"/>
    <w:rsid w:val="593F0F60"/>
    <w:rsid w:val="59C0439F"/>
    <w:rsid w:val="5ABE2233"/>
    <w:rsid w:val="5BDF5D95"/>
    <w:rsid w:val="5BFE7528"/>
    <w:rsid w:val="5C7A6CD1"/>
    <w:rsid w:val="5CCD67C7"/>
    <w:rsid w:val="5CFF1D42"/>
    <w:rsid w:val="5D870E3B"/>
    <w:rsid w:val="5E2467F1"/>
    <w:rsid w:val="5F1A2B43"/>
    <w:rsid w:val="5FB837BB"/>
    <w:rsid w:val="606F3219"/>
    <w:rsid w:val="60CC405A"/>
    <w:rsid w:val="60D37EEE"/>
    <w:rsid w:val="60DF535F"/>
    <w:rsid w:val="61E215D8"/>
    <w:rsid w:val="621B3775"/>
    <w:rsid w:val="62364782"/>
    <w:rsid w:val="63817FD0"/>
    <w:rsid w:val="6394356A"/>
    <w:rsid w:val="63C61B2C"/>
    <w:rsid w:val="63D40BE9"/>
    <w:rsid w:val="64102431"/>
    <w:rsid w:val="64A5243A"/>
    <w:rsid w:val="64F531DE"/>
    <w:rsid w:val="651E0CB3"/>
    <w:rsid w:val="65373578"/>
    <w:rsid w:val="66372820"/>
    <w:rsid w:val="671F124A"/>
    <w:rsid w:val="677A33C6"/>
    <w:rsid w:val="681F6961"/>
    <w:rsid w:val="68610A2F"/>
    <w:rsid w:val="68805514"/>
    <w:rsid w:val="69316E2F"/>
    <w:rsid w:val="694E2071"/>
    <w:rsid w:val="69766163"/>
    <w:rsid w:val="697A3B33"/>
    <w:rsid w:val="69D44760"/>
    <w:rsid w:val="6A520EC7"/>
    <w:rsid w:val="6AF87E20"/>
    <w:rsid w:val="6B097946"/>
    <w:rsid w:val="6B322639"/>
    <w:rsid w:val="6BC93948"/>
    <w:rsid w:val="6C5A53DB"/>
    <w:rsid w:val="6C636C38"/>
    <w:rsid w:val="6D7562EE"/>
    <w:rsid w:val="6D934C9B"/>
    <w:rsid w:val="6DB34098"/>
    <w:rsid w:val="6DB545B6"/>
    <w:rsid w:val="6DE02FB4"/>
    <w:rsid w:val="6E514CED"/>
    <w:rsid w:val="6EB563D5"/>
    <w:rsid w:val="6EB671C1"/>
    <w:rsid w:val="6ED92677"/>
    <w:rsid w:val="6F056D9F"/>
    <w:rsid w:val="6F093009"/>
    <w:rsid w:val="6F225983"/>
    <w:rsid w:val="6F3135A9"/>
    <w:rsid w:val="6F533B49"/>
    <w:rsid w:val="6FFC5590"/>
    <w:rsid w:val="70053899"/>
    <w:rsid w:val="702809F3"/>
    <w:rsid w:val="706D1DD0"/>
    <w:rsid w:val="70856B87"/>
    <w:rsid w:val="70D527EE"/>
    <w:rsid w:val="715B5300"/>
    <w:rsid w:val="71D27F8A"/>
    <w:rsid w:val="72553024"/>
    <w:rsid w:val="73122968"/>
    <w:rsid w:val="731F5D5E"/>
    <w:rsid w:val="73615648"/>
    <w:rsid w:val="73C51AD5"/>
    <w:rsid w:val="741E793C"/>
    <w:rsid w:val="745E3944"/>
    <w:rsid w:val="75973A6C"/>
    <w:rsid w:val="75A1636C"/>
    <w:rsid w:val="7635099D"/>
    <w:rsid w:val="763E1205"/>
    <w:rsid w:val="77565E79"/>
    <w:rsid w:val="77762421"/>
    <w:rsid w:val="77964363"/>
    <w:rsid w:val="77A3627B"/>
    <w:rsid w:val="77B56B1F"/>
    <w:rsid w:val="780E72F1"/>
    <w:rsid w:val="780F09F4"/>
    <w:rsid w:val="78A90480"/>
    <w:rsid w:val="7A364017"/>
    <w:rsid w:val="7A8265E1"/>
    <w:rsid w:val="7B0A07F4"/>
    <w:rsid w:val="7B686D42"/>
    <w:rsid w:val="7B841746"/>
    <w:rsid w:val="7B874A21"/>
    <w:rsid w:val="7B9C1CB4"/>
    <w:rsid w:val="7C6C5AC7"/>
    <w:rsid w:val="7CC6544B"/>
    <w:rsid w:val="7D0239FF"/>
    <w:rsid w:val="7D5E40CD"/>
    <w:rsid w:val="7DA97B37"/>
    <w:rsid w:val="7DCD56F2"/>
    <w:rsid w:val="7E3915E4"/>
    <w:rsid w:val="7E726E0F"/>
    <w:rsid w:val="7F001CE7"/>
    <w:rsid w:val="7F7E2726"/>
    <w:rsid w:val="7FA17C2B"/>
    <w:rsid w:val="7FCB2280"/>
    <w:rsid w:val="7FE47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locked="0" w:semiHidden="0" w:unhideWhenUsed="0" w:qFormat="1"/>
    <w:lsdException w:name="header" w:locked="0" w:semiHidden="0" w:unhideWhenUsed="0" w:qFormat="1"/>
    <w:lsdException w:name="footer" w:locked="0" w:semiHidden="0" w:uiPriority="99" w:unhideWhenUsed="0" w:qFormat="1"/>
    <w:lsdException w:name="caption" w:qFormat="1"/>
    <w:lsdException w:name="annotation reference" w:locked="0" w:unhideWhenUsed="0" w:qFormat="1"/>
    <w:lsdException w:name="page number" w:semiHidden="0" w:unhideWhenUsed="0" w:qFormat="1"/>
    <w:lsdException w:name="Title" w:semiHidden="0" w:uiPriority="10" w:unhideWhenUsed="0" w:qFormat="1"/>
    <w:lsdException w:name="Default Paragraph Font" w:locked="0" w:uiPriority="1"/>
    <w:lsdException w:name="Body Text" w:locked="0" w:semiHidden="0" w:unhideWhenUsed="0" w:qFormat="1"/>
    <w:lsdException w:name="Body Text Indent" w:locked="0" w:semiHidden="0" w:unhideWhenUsed="0" w:qFormat="1"/>
    <w:lsdException w:name="Subtitle" w:semiHidden="0" w:unhideWhenUsed="0" w:qFormat="1"/>
    <w:lsdException w:name="Salutation" w:semiHidden="0" w:unhideWhenUsed="0" w:qFormat="1"/>
    <w:lsdException w:name="Date" w:locked="0" w:semiHidden="0" w:unhideWhenUsed="0" w:qFormat="1"/>
    <w:lsdException w:name="Body Text First Indent 2" w:semiHidden="0" w:unhideWhenUsed="0" w:qFormat="1"/>
    <w:lsdException w:name="Body Text Indent 2" w:semiHidden="0" w:unhideWhenUsed="0" w:qFormat="1"/>
    <w:lsdException w:name="Body Text Indent 3" w:semiHidden="0" w:unhideWhenUsed="0" w:qFormat="1"/>
    <w:lsdException w:name="Strong" w:semiHidden="0" w:unhideWhenUsed="0" w:qFormat="1"/>
    <w:lsdException w:name="Emphasis" w:semiHidden="0" w:unhideWhenUsed="0" w:qFormat="1"/>
    <w:lsdException w:name="Document Map" w:semiHidden="0" w:unhideWhenUsed="0" w:qFormat="1"/>
    <w:lsdException w:name="Plain Text" w:semiHidden="0" w:uiPriority="99" w:unhideWhenUsed="0" w:qFormat="1"/>
    <w:lsdException w:name="HTML Top of Form" w:locked="0" w:uiPriority="99"/>
    <w:lsdException w:name="HTML Bottom of Form" w:locked="0" w:uiPriority="99"/>
    <w:lsdException w:name="Normal (Web)" w:locked="0" w:semiHidden="0" w:unhideWhenUsed="0" w:qFormat="1"/>
    <w:lsdException w:name="Normal Table" w:locked="0" w:uiPriority="99"/>
    <w:lsdException w:name="annotation subject" w:locked="0" w:unhideWhenUsed="0" w:qFormat="1"/>
    <w:lsdException w:name="No List" w:locked="0" w:uiPriority="99"/>
    <w:lsdException w:name="Outline List 1" w:locked="0" w:uiPriority="99"/>
    <w:lsdException w:name="Outline List 2" w:locked="0" w:uiPriority="99"/>
    <w:lsdException w:name="Outline List 3" w:locked="0" w:uiPriority="99"/>
    <w:lsdException w:name="Balloon Text" w:locked="0" w:unhideWhenUsed="0" w:qFormat="1"/>
    <w:lsdException w:name="Table Grid" w:locked="0" w:semiHidden="0" w:unhideWhenUsed="0" w:qFormat="1"/>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semiHidden="0" w:uiPriority="34" w:unhideWhenUsed="0" w:qFormat="1"/>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4"/>
    <w:basedOn w:val="a"/>
    <w:next w:val="a"/>
    <w:qFormat/>
    <w:locked/>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20"/>
    <w:link w:val="2Char"/>
    <w:qFormat/>
    <w:locked/>
    <w:pPr>
      <w:spacing w:line="360" w:lineRule="auto"/>
      <w:ind w:left="720" w:hanging="720"/>
    </w:pPr>
    <w:rPr>
      <w:rFonts w:ascii="宋体"/>
      <w:sz w:val="24"/>
    </w:rPr>
  </w:style>
  <w:style w:type="paragraph" w:styleId="20">
    <w:name w:val="Body Text First Indent 2"/>
    <w:basedOn w:val="a"/>
    <w:next w:val="a"/>
    <w:qFormat/>
    <w:locked/>
    <w:pPr>
      <w:ind w:firstLine="420"/>
    </w:pPr>
  </w:style>
  <w:style w:type="paragraph" w:styleId="a3">
    <w:name w:val="Normal Indent"/>
    <w:basedOn w:val="a"/>
    <w:next w:val="20"/>
    <w:qFormat/>
    <w:locked/>
    <w:pPr>
      <w:spacing w:line="360" w:lineRule="auto"/>
      <w:ind w:firstLine="420"/>
    </w:pPr>
    <w:rPr>
      <w:rFonts w:ascii="仿宋_GB2312" w:eastAsia="仿宋_GB2312" w:hAnsi="Arial Black"/>
      <w:sz w:val="28"/>
      <w:szCs w:val="20"/>
    </w:rPr>
  </w:style>
  <w:style w:type="paragraph" w:styleId="a4">
    <w:name w:val="caption"/>
    <w:basedOn w:val="a"/>
    <w:next w:val="a"/>
    <w:semiHidden/>
    <w:unhideWhenUsed/>
    <w:qFormat/>
    <w:locked/>
    <w:rPr>
      <w:rFonts w:ascii="Cambria" w:eastAsia="黑体" w:hAnsi="Cambria"/>
      <w:sz w:val="20"/>
      <w:szCs w:val="20"/>
    </w:rPr>
  </w:style>
  <w:style w:type="paragraph" w:styleId="a5">
    <w:name w:val="Document Map"/>
    <w:basedOn w:val="a"/>
    <w:link w:val="Char"/>
    <w:qFormat/>
    <w:locked/>
    <w:rPr>
      <w:rFonts w:ascii="宋体"/>
      <w:sz w:val="18"/>
      <w:szCs w:val="18"/>
    </w:rPr>
  </w:style>
  <w:style w:type="paragraph" w:styleId="a6">
    <w:name w:val="annotation text"/>
    <w:basedOn w:val="a"/>
    <w:link w:val="Char0"/>
    <w:qFormat/>
    <w:pPr>
      <w:jc w:val="left"/>
    </w:pPr>
    <w:rPr>
      <w:kern w:val="0"/>
      <w:sz w:val="24"/>
      <w:szCs w:val="20"/>
    </w:rPr>
  </w:style>
  <w:style w:type="paragraph" w:styleId="a7">
    <w:name w:val="Salutation"/>
    <w:basedOn w:val="a"/>
    <w:next w:val="a"/>
    <w:qFormat/>
    <w:locked/>
  </w:style>
  <w:style w:type="paragraph" w:styleId="a8">
    <w:name w:val="Body Text"/>
    <w:basedOn w:val="a"/>
    <w:next w:val="xl27"/>
    <w:link w:val="Char1"/>
    <w:qFormat/>
    <w:pPr>
      <w:widowControl/>
      <w:snapToGrid w:val="0"/>
      <w:spacing w:before="60" w:after="160" w:line="259" w:lineRule="auto"/>
      <w:ind w:right="113"/>
    </w:pPr>
    <w:rPr>
      <w:kern w:val="0"/>
      <w:sz w:val="18"/>
      <w:szCs w:val="20"/>
    </w:rPr>
  </w:style>
  <w:style w:type="paragraph" w:customStyle="1" w:styleId="xl27">
    <w:name w:val="xl27"/>
    <w:basedOn w:val="a"/>
    <w:next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9">
    <w:name w:val="A正文"/>
    <w:basedOn w:val="a"/>
    <w:qFormat/>
    <w:pPr>
      <w:widowControl/>
      <w:overflowPunct w:val="0"/>
      <w:autoSpaceDE w:val="0"/>
      <w:autoSpaceDN w:val="0"/>
      <w:jc w:val="left"/>
      <w:textAlignment w:val="baseline"/>
    </w:pPr>
  </w:style>
  <w:style w:type="paragraph" w:styleId="aa">
    <w:name w:val="Body Text Indent"/>
    <w:basedOn w:val="a"/>
    <w:link w:val="Char2"/>
    <w:qFormat/>
    <w:pPr>
      <w:spacing w:after="120"/>
      <w:ind w:leftChars="200" w:left="420"/>
    </w:pPr>
    <w:rPr>
      <w:kern w:val="0"/>
      <w:sz w:val="24"/>
      <w:szCs w:val="20"/>
    </w:rPr>
  </w:style>
  <w:style w:type="paragraph" w:styleId="ab">
    <w:name w:val="Plain Text"/>
    <w:basedOn w:val="a"/>
    <w:next w:val="a7"/>
    <w:link w:val="Char3"/>
    <w:uiPriority w:val="99"/>
    <w:qFormat/>
    <w:locked/>
    <w:pPr>
      <w:autoSpaceDE w:val="0"/>
      <w:autoSpaceDN w:val="0"/>
      <w:adjustRightInd w:val="0"/>
      <w:spacing w:line="360" w:lineRule="auto"/>
      <w:ind w:firstLineChars="200" w:firstLine="720"/>
      <w:textAlignment w:val="baseline"/>
    </w:pPr>
    <w:rPr>
      <w:rFonts w:ascii="宋体"/>
      <w:sz w:val="24"/>
      <w:szCs w:val="20"/>
    </w:rPr>
  </w:style>
  <w:style w:type="paragraph" w:styleId="ac">
    <w:name w:val="Date"/>
    <w:basedOn w:val="a"/>
    <w:next w:val="a"/>
    <w:link w:val="Char4"/>
    <w:qFormat/>
    <w:pPr>
      <w:ind w:leftChars="2500" w:left="100"/>
    </w:pPr>
    <w:rPr>
      <w:kern w:val="0"/>
      <w:sz w:val="24"/>
      <w:szCs w:val="20"/>
    </w:rPr>
  </w:style>
  <w:style w:type="paragraph" w:styleId="ad">
    <w:name w:val="Balloon Text"/>
    <w:basedOn w:val="a"/>
    <w:link w:val="Char5"/>
    <w:semiHidden/>
    <w:qFormat/>
    <w:rPr>
      <w:kern w:val="0"/>
      <w:sz w:val="18"/>
      <w:szCs w:val="20"/>
    </w:rPr>
  </w:style>
  <w:style w:type="paragraph" w:styleId="ae">
    <w:name w:val="footer"/>
    <w:basedOn w:val="a"/>
    <w:link w:val="Char6"/>
    <w:uiPriority w:val="99"/>
    <w:qFormat/>
    <w:pPr>
      <w:tabs>
        <w:tab w:val="center" w:pos="4153"/>
        <w:tab w:val="right" w:pos="8306"/>
      </w:tabs>
      <w:snapToGrid w:val="0"/>
      <w:jc w:val="left"/>
    </w:pPr>
    <w:rPr>
      <w:kern w:val="0"/>
      <w:sz w:val="18"/>
      <w:szCs w:val="20"/>
    </w:rPr>
  </w:style>
  <w:style w:type="paragraph" w:styleId="af">
    <w:name w:val="header"/>
    <w:basedOn w:val="a"/>
    <w:link w:val="Char7"/>
    <w:qFormat/>
    <w:pPr>
      <w:pBdr>
        <w:bottom w:val="single" w:sz="6" w:space="1" w:color="auto"/>
      </w:pBdr>
      <w:tabs>
        <w:tab w:val="center" w:pos="4153"/>
        <w:tab w:val="right" w:pos="8306"/>
      </w:tabs>
      <w:snapToGrid w:val="0"/>
      <w:jc w:val="center"/>
    </w:pPr>
    <w:rPr>
      <w:kern w:val="0"/>
      <w:sz w:val="18"/>
      <w:szCs w:val="20"/>
    </w:rPr>
  </w:style>
  <w:style w:type="paragraph" w:styleId="af0">
    <w:name w:val="Subtitle"/>
    <w:basedOn w:val="a"/>
    <w:qFormat/>
    <w:locked/>
    <w:pPr>
      <w:widowControl/>
      <w:ind w:left="1080" w:hanging="1080"/>
    </w:pPr>
    <w:rPr>
      <w:rFonts w:ascii="宋体" w:hAnsi="Courier New"/>
      <w:szCs w:val="21"/>
    </w:rPr>
  </w:style>
  <w:style w:type="paragraph" w:styleId="3">
    <w:name w:val="Body Text Indent 3"/>
    <w:basedOn w:val="a"/>
    <w:qFormat/>
    <w:locked/>
    <w:pPr>
      <w:snapToGrid w:val="0"/>
      <w:spacing w:line="360" w:lineRule="auto"/>
      <w:ind w:leftChars="405" w:left="834" w:firstLineChars="1" w:firstLine="2"/>
    </w:pPr>
    <w:rPr>
      <w:rFonts w:ascii="宋体"/>
      <w:sz w:val="24"/>
    </w:rPr>
  </w:style>
  <w:style w:type="paragraph" w:styleId="af1">
    <w:name w:val="Normal (Web)"/>
    <w:basedOn w:val="a"/>
    <w:link w:val="Char8"/>
    <w:qFormat/>
    <w:pPr>
      <w:widowControl/>
      <w:spacing w:before="100" w:beforeAutospacing="1" w:after="100" w:afterAutospacing="1"/>
      <w:jc w:val="left"/>
    </w:pPr>
    <w:rPr>
      <w:rFonts w:ascii="宋体" w:hAnsi="宋体"/>
      <w:kern w:val="0"/>
      <w:sz w:val="24"/>
      <w:szCs w:val="20"/>
    </w:rPr>
  </w:style>
  <w:style w:type="paragraph" w:styleId="af2">
    <w:name w:val="Title"/>
    <w:basedOn w:val="a"/>
    <w:next w:val="a"/>
    <w:link w:val="Char9"/>
    <w:uiPriority w:val="10"/>
    <w:qFormat/>
    <w:locked/>
    <w:pPr>
      <w:spacing w:before="240" w:after="60"/>
      <w:jc w:val="center"/>
      <w:outlineLvl w:val="0"/>
    </w:pPr>
    <w:rPr>
      <w:rFonts w:ascii="Cambria" w:hAnsi="Cambria"/>
      <w:b/>
      <w:bCs/>
      <w:sz w:val="32"/>
      <w:szCs w:val="32"/>
    </w:rPr>
  </w:style>
  <w:style w:type="paragraph" w:styleId="af3">
    <w:name w:val="annotation subject"/>
    <w:basedOn w:val="a6"/>
    <w:next w:val="a6"/>
    <w:link w:val="Chara"/>
    <w:semiHidden/>
    <w:qFormat/>
    <w:rPr>
      <w:b/>
      <w:kern w:val="2"/>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qFormat/>
    <w:locked/>
  </w:style>
  <w:style w:type="character" w:styleId="af6">
    <w:name w:val="annotation reference"/>
    <w:semiHidden/>
    <w:qFormat/>
    <w:rPr>
      <w:sz w:val="21"/>
    </w:rPr>
  </w:style>
  <w:style w:type="character" w:customStyle="1" w:styleId="Char0">
    <w:name w:val="批注文字 Char"/>
    <w:link w:val="a6"/>
    <w:qFormat/>
    <w:locked/>
    <w:rPr>
      <w:rFonts w:ascii="Times New Roman" w:eastAsia="宋体" w:hAnsi="Times New Roman"/>
      <w:sz w:val="24"/>
    </w:rPr>
  </w:style>
  <w:style w:type="character" w:customStyle="1" w:styleId="Char1">
    <w:name w:val="正文文本 Char"/>
    <w:link w:val="a8"/>
    <w:qFormat/>
    <w:locked/>
    <w:rPr>
      <w:sz w:val="18"/>
    </w:rPr>
  </w:style>
  <w:style w:type="character" w:customStyle="1" w:styleId="Char2">
    <w:name w:val="正文文本缩进 Char"/>
    <w:link w:val="aa"/>
    <w:semiHidden/>
    <w:qFormat/>
    <w:locked/>
    <w:rPr>
      <w:rFonts w:ascii="Times New Roman" w:eastAsia="宋体" w:hAnsi="Times New Roman"/>
      <w:sz w:val="24"/>
    </w:rPr>
  </w:style>
  <w:style w:type="character" w:customStyle="1" w:styleId="Char4">
    <w:name w:val="日期 Char"/>
    <w:link w:val="ac"/>
    <w:qFormat/>
    <w:locked/>
    <w:rPr>
      <w:rFonts w:ascii="Times New Roman" w:eastAsia="宋体" w:hAnsi="Times New Roman"/>
      <w:sz w:val="24"/>
    </w:rPr>
  </w:style>
  <w:style w:type="character" w:customStyle="1" w:styleId="Char5">
    <w:name w:val="批注框文本 Char"/>
    <w:link w:val="ad"/>
    <w:semiHidden/>
    <w:qFormat/>
    <w:locked/>
    <w:rPr>
      <w:rFonts w:ascii="Times New Roman" w:eastAsia="宋体" w:hAnsi="Times New Roman"/>
      <w:sz w:val="18"/>
    </w:rPr>
  </w:style>
  <w:style w:type="character" w:customStyle="1" w:styleId="Char6">
    <w:name w:val="页脚 Char"/>
    <w:link w:val="ae"/>
    <w:uiPriority w:val="99"/>
    <w:qFormat/>
    <w:locked/>
    <w:rPr>
      <w:sz w:val="18"/>
    </w:rPr>
  </w:style>
  <w:style w:type="character" w:customStyle="1" w:styleId="Char7">
    <w:name w:val="页眉 Char"/>
    <w:link w:val="af"/>
    <w:uiPriority w:val="99"/>
    <w:qFormat/>
    <w:locked/>
    <w:rPr>
      <w:sz w:val="18"/>
    </w:rPr>
  </w:style>
  <w:style w:type="character" w:customStyle="1" w:styleId="Char8">
    <w:name w:val="普通(网站) Char"/>
    <w:link w:val="af1"/>
    <w:qFormat/>
    <w:locked/>
    <w:rPr>
      <w:rFonts w:ascii="宋体" w:eastAsia="宋体" w:hAnsi="宋体"/>
      <w:sz w:val="24"/>
    </w:rPr>
  </w:style>
  <w:style w:type="character" w:customStyle="1" w:styleId="Chara">
    <w:name w:val="批注主题 Char"/>
    <w:link w:val="af3"/>
    <w:semiHidden/>
    <w:qFormat/>
    <w:locked/>
    <w:rPr>
      <w:rFonts w:ascii="Times New Roman" w:eastAsia="宋体" w:hAnsi="Times New Roman"/>
      <w:b/>
      <w:kern w:val="2"/>
      <w:sz w:val="24"/>
    </w:rPr>
  </w:style>
  <w:style w:type="paragraph" w:customStyle="1" w:styleId="Default">
    <w:name w:val="Default"/>
    <w:link w:val="DefaultCharChar"/>
    <w:qFormat/>
    <w:pPr>
      <w:widowControl w:val="0"/>
      <w:autoSpaceDE w:val="0"/>
      <w:autoSpaceDN w:val="0"/>
      <w:adjustRightInd w:val="0"/>
    </w:pPr>
    <w:rPr>
      <w:color w:val="000000"/>
      <w:sz w:val="24"/>
      <w:szCs w:val="24"/>
    </w:rPr>
  </w:style>
  <w:style w:type="character" w:customStyle="1" w:styleId="af7">
    <w:name w:val="日期 字符"/>
    <w:semiHidden/>
    <w:qFormat/>
    <w:rPr>
      <w:rFonts w:ascii="Times New Roman" w:eastAsia="宋体" w:hAnsi="Times New Roman"/>
      <w:sz w:val="24"/>
    </w:rPr>
  </w:style>
  <w:style w:type="character" w:customStyle="1" w:styleId="Charb">
    <w:name w:val="表格 Char"/>
    <w:link w:val="af8"/>
    <w:qFormat/>
    <w:locked/>
    <w:rPr>
      <w:rFonts w:ascii="宋体"/>
      <w:sz w:val="21"/>
    </w:rPr>
  </w:style>
  <w:style w:type="paragraph" w:customStyle="1" w:styleId="af8">
    <w:name w:val="表格"/>
    <w:basedOn w:val="a"/>
    <w:next w:val="a"/>
    <w:link w:val="Charb"/>
    <w:qFormat/>
    <w:pPr>
      <w:adjustRightInd w:val="0"/>
      <w:snapToGrid w:val="0"/>
      <w:spacing w:beforeLines="10" w:afterLines="10" w:line="259" w:lineRule="auto"/>
      <w:jc w:val="center"/>
    </w:pPr>
    <w:rPr>
      <w:rFonts w:ascii="宋体"/>
      <w:kern w:val="0"/>
      <w:szCs w:val="20"/>
    </w:rPr>
  </w:style>
  <w:style w:type="character" w:customStyle="1" w:styleId="10">
    <w:name w:val="批注文字 字符1"/>
    <w:semiHidden/>
    <w:qFormat/>
    <w:rPr>
      <w:rFonts w:ascii="Times New Roman" w:eastAsia="宋体" w:hAnsi="Times New Roman"/>
      <w:sz w:val="24"/>
    </w:rPr>
  </w:style>
  <w:style w:type="character" w:customStyle="1" w:styleId="11">
    <w:name w:val="正文文本 字符1"/>
    <w:semiHidden/>
    <w:qFormat/>
    <w:rPr>
      <w:rFonts w:ascii="Times New Roman" w:eastAsia="宋体" w:hAnsi="Times New Roman"/>
      <w:sz w:val="24"/>
    </w:rPr>
  </w:style>
  <w:style w:type="character" w:customStyle="1" w:styleId="af9">
    <w:name w:val="页脚 字符"/>
    <w:uiPriority w:val="99"/>
    <w:qFormat/>
  </w:style>
  <w:style w:type="paragraph" w:customStyle="1" w:styleId="21">
    <w:name w:val="普通(网站)2"/>
    <w:basedOn w:val="a"/>
    <w:qFormat/>
    <w:pPr>
      <w:widowControl/>
      <w:spacing w:before="100" w:beforeAutospacing="1" w:after="100" w:afterAutospacing="1"/>
      <w:jc w:val="left"/>
    </w:pPr>
    <w:rPr>
      <w:rFonts w:ascii="宋体" w:hAnsi="宋体"/>
      <w:sz w:val="24"/>
      <w:szCs w:val="20"/>
    </w:rPr>
  </w:style>
  <w:style w:type="paragraph" w:customStyle="1" w:styleId="100">
    <w:name w:val="正文_10"/>
    <w:qFormat/>
    <w:pPr>
      <w:widowControl w:val="0"/>
      <w:jc w:val="both"/>
    </w:pPr>
    <w:rPr>
      <w:kern w:val="2"/>
      <w:sz w:val="21"/>
      <w:szCs w:val="22"/>
    </w:rPr>
  </w:style>
  <w:style w:type="paragraph" w:customStyle="1" w:styleId="4Char">
    <w:name w:val="4正文 Char"/>
    <w:basedOn w:val="a"/>
    <w:qFormat/>
    <w:pPr>
      <w:spacing w:line="360" w:lineRule="auto"/>
      <w:ind w:firstLineChars="200" w:firstLine="480"/>
    </w:pPr>
    <w:rPr>
      <w:sz w:val="24"/>
      <w:szCs w:val="20"/>
    </w:rPr>
  </w:style>
  <w:style w:type="character" w:customStyle="1" w:styleId="font21">
    <w:name w:val="font21"/>
    <w:qFormat/>
    <w:rPr>
      <w:rFonts w:ascii="宋体" w:eastAsia="宋体" w:hAnsi="宋体" w:cs="宋体" w:hint="eastAsia"/>
      <w:color w:val="000000"/>
      <w:sz w:val="21"/>
      <w:szCs w:val="21"/>
      <w:u w:val="none"/>
    </w:rPr>
  </w:style>
  <w:style w:type="paragraph" w:customStyle="1" w:styleId="TableParagraph">
    <w:name w:val="Table Paragraph"/>
    <w:basedOn w:val="a"/>
    <w:uiPriority w:val="1"/>
    <w:qFormat/>
  </w:style>
  <w:style w:type="paragraph" w:customStyle="1" w:styleId="afa">
    <w:name w:val="表格内容自定"/>
    <w:basedOn w:val="a"/>
    <w:qFormat/>
    <w:pPr>
      <w:spacing w:line="280" w:lineRule="exact"/>
      <w:jc w:val="center"/>
    </w:pPr>
    <w:rPr>
      <w:kern w:val="0"/>
      <w:sz w:val="18"/>
      <w:szCs w:val="21"/>
    </w:rPr>
  </w:style>
  <w:style w:type="paragraph" w:styleId="afb">
    <w:name w:val="List Paragraph"/>
    <w:basedOn w:val="a"/>
    <w:uiPriority w:val="34"/>
    <w:qFormat/>
    <w:pPr>
      <w:spacing w:line="500" w:lineRule="exact"/>
      <w:ind w:firstLineChars="200" w:firstLine="420"/>
    </w:pPr>
    <w:rPr>
      <w:sz w:val="24"/>
    </w:rPr>
  </w:style>
  <w:style w:type="paragraph" w:customStyle="1" w:styleId="12">
    <w:name w:val="1表格标题"/>
    <w:basedOn w:val="a"/>
    <w:qFormat/>
    <w:pPr>
      <w:spacing w:line="500" w:lineRule="exact"/>
      <w:jc w:val="center"/>
    </w:pPr>
    <w:rPr>
      <w:rFonts w:eastAsia="黑体"/>
    </w:rPr>
  </w:style>
  <w:style w:type="paragraph" w:customStyle="1" w:styleId="T">
    <w:name w:val="T正文"/>
    <w:qFormat/>
    <w:pPr>
      <w:widowControl w:val="0"/>
      <w:adjustRightInd w:val="0"/>
      <w:snapToGrid w:val="0"/>
      <w:spacing w:line="360" w:lineRule="auto"/>
      <w:ind w:firstLineChars="200" w:firstLine="200"/>
      <w:jc w:val="both"/>
    </w:pPr>
    <w:rPr>
      <w:rFonts w:eastAsia="仿宋_GB2312"/>
      <w:sz w:val="28"/>
    </w:rPr>
  </w:style>
  <w:style w:type="paragraph" w:customStyle="1" w:styleId="13">
    <w:name w:val="1正文段落"/>
    <w:basedOn w:val="a"/>
    <w:qFormat/>
    <w:pPr>
      <w:snapToGrid w:val="0"/>
      <w:spacing w:line="360" w:lineRule="auto"/>
      <w:ind w:firstLineChars="200" w:firstLine="480"/>
      <w:jc w:val="left"/>
    </w:pPr>
    <w:rPr>
      <w:kern w:val="0"/>
      <w:sz w:val="24"/>
    </w:rPr>
  </w:style>
  <w:style w:type="paragraph" w:customStyle="1" w:styleId="afc">
    <w:name w:val="图、表内容"/>
    <w:basedOn w:val="a"/>
    <w:qFormat/>
    <w:pPr>
      <w:jc w:val="center"/>
    </w:pPr>
  </w:style>
  <w:style w:type="character" w:customStyle="1" w:styleId="Char">
    <w:name w:val="文档结构图 Char"/>
    <w:link w:val="a5"/>
    <w:qFormat/>
    <w:rPr>
      <w:rFonts w:ascii="宋体"/>
      <w:kern w:val="2"/>
      <w:sz w:val="18"/>
      <w:szCs w:val="18"/>
    </w:rPr>
  </w:style>
  <w:style w:type="character" w:customStyle="1" w:styleId="Charc">
    <w:name w:val="表格文字 Char"/>
    <w:link w:val="afd"/>
    <w:qFormat/>
    <w:locked/>
    <w:rPr>
      <w:rFonts w:ascii="宋体" w:hAnsi="宋体"/>
      <w:kern w:val="2"/>
      <w:sz w:val="21"/>
      <w:szCs w:val="21"/>
    </w:rPr>
  </w:style>
  <w:style w:type="paragraph" w:customStyle="1" w:styleId="afd">
    <w:name w:val="表格文字"/>
    <w:basedOn w:val="a8"/>
    <w:next w:val="a"/>
    <w:link w:val="Charc"/>
    <w:qFormat/>
    <w:pPr>
      <w:widowControl w:val="0"/>
      <w:adjustRightInd w:val="0"/>
      <w:spacing w:before="0" w:after="0" w:line="240" w:lineRule="auto"/>
      <w:ind w:right="0"/>
      <w:jc w:val="center"/>
    </w:pPr>
    <w:rPr>
      <w:rFonts w:ascii="宋体" w:hAnsi="宋体"/>
      <w:kern w:val="2"/>
      <w:sz w:val="21"/>
      <w:szCs w:val="21"/>
    </w:rPr>
  </w:style>
  <w:style w:type="paragraph" w:customStyle="1" w:styleId="110">
    <w:name w:val="11正文"/>
    <w:qFormat/>
    <w:pPr>
      <w:spacing w:line="360" w:lineRule="auto"/>
      <w:ind w:firstLineChars="200" w:firstLine="200"/>
      <w:jc w:val="both"/>
    </w:pPr>
    <w:rPr>
      <w:kern w:val="2"/>
      <w:sz w:val="24"/>
      <w:szCs w:val="22"/>
    </w:rPr>
  </w:style>
  <w:style w:type="paragraph" w:customStyle="1" w:styleId="14">
    <w:name w:val="表头样式1"/>
    <w:basedOn w:val="a"/>
    <w:qFormat/>
    <w:pPr>
      <w:spacing w:line="360" w:lineRule="auto"/>
      <w:jc w:val="center"/>
    </w:pPr>
    <w:rPr>
      <w:rFonts w:eastAsia="黑体"/>
      <w:sz w:val="24"/>
      <w:szCs w:val="22"/>
    </w:rPr>
  </w:style>
  <w:style w:type="paragraph" w:customStyle="1" w:styleId="22">
    <w:name w:val="列表2"/>
    <w:basedOn w:val="a"/>
    <w:qFormat/>
    <w:pPr>
      <w:jc w:val="center"/>
    </w:pPr>
  </w:style>
  <w:style w:type="character" w:customStyle="1" w:styleId="Char9">
    <w:name w:val="标题 Char"/>
    <w:link w:val="af2"/>
    <w:uiPriority w:val="10"/>
    <w:qFormat/>
    <w:rPr>
      <w:rFonts w:ascii="Cambria" w:hAnsi="Cambria"/>
      <w:b/>
      <w:bCs/>
      <w:kern w:val="2"/>
      <w:sz w:val="32"/>
      <w:szCs w:val="32"/>
    </w:rPr>
  </w:style>
  <w:style w:type="paragraph" w:customStyle="1" w:styleId="afe">
    <w:name w:val="表题"/>
    <w:basedOn w:val="a4"/>
    <w:next w:val="aff"/>
    <w:qFormat/>
    <w:pPr>
      <w:spacing w:beforeLines="50"/>
      <w:jc w:val="center"/>
    </w:pPr>
    <w:rPr>
      <w:rFonts w:ascii="Times New Roman" w:eastAsia="宋体" w:hAnsi="Times New Roman"/>
      <w:b/>
      <w:sz w:val="21"/>
      <w:szCs w:val="21"/>
    </w:rPr>
  </w:style>
  <w:style w:type="paragraph" w:customStyle="1" w:styleId="aff">
    <w:name w:val="表格内容"/>
    <w:basedOn w:val="a"/>
    <w:next w:val="a"/>
    <w:qFormat/>
    <w:pPr>
      <w:overflowPunct w:val="0"/>
      <w:adjustRightInd w:val="0"/>
      <w:spacing w:before="40" w:after="60" w:line="200" w:lineRule="atLeast"/>
      <w:textAlignment w:val="baseline"/>
    </w:pPr>
    <w:rPr>
      <w:rFonts w:eastAsia="仿宋_GB2312"/>
      <w:kern w:val="0"/>
      <w:sz w:val="24"/>
    </w:rPr>
  </w:style>
  <w:style w:type="character" w:customStyle="1" w:styleId="Char3">
    <w:name w:val="纯文本 Char"/>
    <w:link w:val="ab"/>
    <w:uiPriority w:val="99"/>
    <w:qFormat/>
    <w:rPr>
      <w:rFonts w:ascii="宋体"/>
      <w:kern w:val="2"/>
      <w:sz w:val="24"/>
    </w:rPr>
  </w:style>
  <w:style w:type="character" w:customStyle="1" w:styleId="2Char">
    <w:name w:val="正文文本缩进 2 Char"/>
    <w:link w:val="2"/>
    <w:uiPriority w:val="99"/>
    <w:qFormat/>
    <w:rPr>
      <w:rFonts w:ascii="宋体"/>
      <w:kern w:val="2"/>
      <w:sz w:val="24"/>
      <w:szCs w:val="24"/>
    </w:rPr>
  </w:style>
  <w:style w:type="character" w:customStyle="1" w:styleId="Char10">
    <w:name w:val="表格正文 Char1"/>
    <w:link w:val="aff0"/>
    <w:qFormat/>
    <w:rPr>
      <w:kern w:val="2"/>
      <w:sz w:val="21"/>
      <w:szCs w:val="22"/>
    </w:rPr>
  </w:style>
  <w:style w:type="paragraph" w:customStyle="1" w:styleId="aff0">
    <w:name w:val="表格正文"/>
    <w:basedOn w:val="a"/>
    <w:link w:val="Char10"/>
    <w:qFormat/>
    <w:pPr>
      <w:widowControl/>
      <w:adjustRightInd w:val="0"/>
      <w:snapToGrid w:val="0"/>
      <w:spacing w:line="360" w:lineRule="exact"/>
      <w:jc w:val="center"/>
    </w:pPr>
    <w:rPr>
      <w:szCs w:val="22"/>
    </w:rPr>
  </w:style>
  <w:style w:type="paragraph" w:customStyle="1" w:styleId="aff1">
    <w:name w:val="简单回函地址"/>
    <w:basedOn w:val="a"/>
    <w:qFormat/>
    <w:pPr>
      <w:keepNext/>
      <w:keepLines/>
      <w:snapToGrid w:val="0"/>
      <w:spacing w:line="480" w:lineRule="exact"/>
      <w:ind w:firstLineChars="200" w:firstLine="480"/>
    </w:pPr>
    <w:rPr>
      <w:sz w:val="24"/>
      <w:szCs w:val="20"/>
    </w:rPr>
  </w:style>
  <w:style w:type="paragraph" w:customStyle="1" w:styleId="Style2">
    <w:name w:val="_Style 2"/>
    <w:basedOn w:val="a"/>
    <w:qFormat/>
    <w:pPr>
      <w:ind w:firstLineChars="200" w:firstLine="420"/>
    </w:pPr>
    <w:rPr>
      <w:szCs w:val="22"/>
    </w:rPr>
  </w:style>
  <w:style w:type="table" w:customStyle="1" w:styleId="15">
    <w:name w:val="环评表格样式1"/>
    <w:basedOn w:val="a1"/>
    <w:uiPriority w:val="99"/>
    <w:qFormat/>
    <w:pPr>
      <w:widowControl w:val="0"/>
      <w:jc w:val="center"/>
      <w:textAlignment w:val="center"/>
    </w:pPr>
    <w:rPr>
      <w:rFonts w:eastAsia="仿宋"/>
      <w:szCs w:val="21"/>
    </w:rPr>
    <w:tblPr>
      <w:jc w:val="center"/>
      <w:tblInd w:w="0" w:type="dxa"/>
      <w:tblBorders>
        <w:top w:val="single" w:sz="12" w:space="0" w:color="000000"/>
        <w:bottom w:val="single" w:sz="12" w:space="0" w:color="000000"/>
        <w:insideH w:val="single" w:sz="2" w:space="0" w:color="000000"/>
        <w:insideV w:val="single" w:sz="2" w:space="0" w:color="000000"/>
      </w:tblBorders>
      <w:tblCellMar>
        <w:top w:w="0" w:type="dxa"/>
        <w:left w:w="108" w:type="dxa"/>
        <w:bottom w:w="0" w:type="dxa"/>
        <w:right w:w="108" w:type="dxa"/>
      </w:tblCellMar>
    </w:tblPr>
    <w:trPr>
      <w:tblHeader/>
      <w:jc w:val="center"/>
    </w:trPr>
    <w:tcPr>
      <w:shd w:val="clear" w:color="auto" w:fill="auto"/>
      <w:vAlign w:val="center"/>
    </w:tcPr>
  </w:style>
  <w:style w:type="paragraph" w:customStyle="1" w:styleId="SH">
    <w:name w:val="SH正文"/>
    <w:basedOn w:val="a"/>
    <w:qFormat/>
    <w:pPr>
      <w:widowControl/>
      <w:adjustRightInd w:val="0"/>
      <w:snapToGrid w:val="0"/>
      <w:spacing w:line="360" w:lineRule="auto"/>
      <w:ind w:firstLineChars="200" w:firstLine="480"/>
    </w:pPr>
    <w:rPr>
      <w:rFonts w:eastAsiaTheme="minorEastAsia"/>
      <w:kern w:val="0"/>
      <w:sz w:val="24"/>
    </w:rPr>
  </w:style>
  <w:style w:type="paragraph" w:customStyle="1" w:styleId="aff2">
    <w:name w:val="字元 字元"/>
    <w:basedOn w:val="a"/>
    <w:qFormat/>
    <w:rPr>
      <w:szCs w:val="20"/>
    </w:rPr>
  </w:style>
  <w:style w:type="paragraph" w:customStyle="1" w:styleId="30">
    <w:name w:val="字元 字元3"/>
    <w:basedOn w:val="a"/>
    <w:qFormat/>
    <w:rPr>
      <w:szCs w:val="20"/>
    </w:rPr>
  </w:style>
  <w:style w:type="character" w:customStyle="1" w:styleId="CharChar">
    <w:name w:val="表标题 Char Char"/>
    <w:link w:val="aff3"/>
    <w:qFormat/>
    <w:rPr>
      <w:rFonts w:eastAsia="黑体"/>
      <w:sz w:val="24"/>
    </w:rPr>
  </w:style>
  <w:style w:type="paragraph" w:customStyle="1" w:styleId="aff3">
    <w:name w:val="表标题"/>
    <w:basedOn w:val="a"/>
    <w:next w:val="aff"/>
    <w:link w:val="CharChar"/>
    <w:qFormat/>
    <w:pPr>
      <w:adjustRightInd w:val="0"/>
      <w:snapToGrid w:val="0"/>
      <w:jc w:val="center"/>
    </w:pPr>
    <w:rPr>
      <w:rFonts w:eastAsia="黑体"/>
      <w:kern w:val="0"/>
      <w:sz w:val="24"/>
      <w:szCs w:val="20"/>
    </w:rPr>
  </w:style>
  <w:style w:type="character" w:customStyle="1" w:styleId="aff4">
    <w:name w:val="小标题"/>
    <w:rPr>
      <w:rFonts w:ascii="仿宋_GB2312" w:eastAsia="仿宋_GB2312" w:hAnsi="仿宋_GB2312"/>
      <w:sz w:val="24"/>
    </w:rPr>
  </w:style>
  <w:style w:type="paragraph" w:customStyle="1" w:styleId="aff5">
    <w:name w:val="表头字体宋"/>
    <w:basedOn w:val="a"/>
    <w:uiPriority w:val="99"/>
    <w:pPr>
      <w:spacing w:line="500" w:lineRule="exact"/>
      <w:jc w:val="center"/>
    </w:pPr>
    <w:rPr>
      <w:rFonts w:ascii="宋体" w:hAnsi="宋体" w:cs="宋体"/>
      <w:b/>
      <w:bCs/>
      <w:szCs w:val="20"/>
    </w:rPr>
  </w:style>
  <w:style w:type="paragraph" w:customStyle="1" w:styleId="23">
    <w:name w:val="字元 字元2"/>
    <w:basedOn w:val="a"/>
    <w:qFormat/>
    <w:rPr>
      <w:szCs w:val="20"/>
    </w:rPr>
  </w:style>
  <w:style w:type="character" w:customStyle="1" w:styleId="DefaultCharChar">
    <w:name w:val="Default Char Char"/>
    <w:link w:val="Default"/>
    <w:uiPriority w:val="99"/>
    <w:qFormat/>
    <w:locked/>
    <w:rPr>
      <w:color w:val="000000"/>
      <w:sz w:val="24"/>
      <w:szCs w:val="24"/>
    </w:rPr>
  </w:style>
  <w:style w:type="paragraph" w:customStyle="1" w:styleId="16">
    <w:name w:val="字元 字元1"/>
    <w:basedOn w:val="a"/>
    <w:qFormat/>
    <w:rPr>
      <w:szCs w:val="20"/>
    </w:rPr>
  </w:style>
  <w:style w:type="paragraph" w:customStyle="1" w:styleId="53">
    <w:name w:val="目录 53"/>
    <w:basedOn w:val="a"/>
    <w:next w:val="a"/>
    <w:qFormat/>
    <w:pPr>
      <w:ind w:left="840"/>
    </w:pPr>
    <w:rPr>
      <w:rFonts w:cs="宋体"/>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locked="0" w:semiHidden="0" w:unhideWhenUsed="0" w:qFormat="1"/>
    <w:lsdException w:name="header" w:locked="0" w:semiHidden="0" w:unhideWhenUsed="0" w:qFormat="1"/>
    <w:lsdException w:name="footer" w:locked="0" w:semiHidden="0" w:uiPriority="99" w:unhideWhenUsed="0" w:qFormat="1"/>
    <w:lsdException w:name="caption" w:qFormat="1"/>
    <w:lsdException w:name="annotation reference" w:locked="0" w:unhideWhenUsed="0" w:qFormat="1"/>
    <w:lsdException w:name="page number" w:semiHidden="0" w:unhideWhenUsed="0" w:qFormat="1"/>
    <w:lsdException w:name="Title" w:semiHidden="0" w:uiPriority="10" w:unhideWhenUsed="0" w:qFormat="1"/>
    <w:lsdException w:name="Default Paragraph Font" w:locked="0" w:uiPriority="1"/>
    <w:lsdException w:name="Body Text" w:locked="0" w:semiHidden="0" w:unhideWhenUsed="0" w:qFormat="1"/>
    <w:lsdException w:name="Body Text Indent" w:locked="0" w:semiHidden="0" w:unhideWhenUsed="0" w:qFormat="1"/>
    <w:lsdException w:name="Subtitle" w:semiHidden="0" w:unhideWhenUsed="0" w:qFormat="1"/>
    <w:lsdException w:name="Salutation" w:semiHidden="0" w:unhideWhenUsed="0" w:qFormat="1"/>
    <w:lsdException w:name="Date" w:locked="0" w:semiHidden="0" w:unhideWhenUsed="0" w:qFormat="1"/>
    <w:lsdException w:name="Body Text First Indent 2" w:semiHidden="0" w:unhideWhenUsed="0" w:qFormat="1"/>
    <w:lsdException w:name="Body Text Indent 2" w:semiHidden="0" w:unhideWhenUsed="0" w:qFormat="1"/>
    <w:lsdException w:name="Body Text Indent 3" w:semiHidden="0" w:unhideWhenUsed="0" w:qFormat="1"/>
    <w:lsdException w:name="Strong" w:semiHidden="0" w:unhideWhenUsed="0" w:qFormat="1"/>
    <w:lsdException w:name="Emphasis" w:semiHidden="0" w:unhideWhenUsed="0" w:qFormat="1"/>
    <w:lsdException w:name="Document Map" w:semiHidden="0" w:unhideWhenUsed="0" w:qFormat="1"/>
    <w:lsdException w:name="Plain Text" w:semiHidden="0" w:uiPriority="99" w:unhideWhenUsed="0" w:qFormat="1"/>
    <w:lsdException w:name="HTML Top of Form" w:locked="0" w:uiPriority="99"/>
    <w:lsdException w:name="HTML Bottom of Form" w:locked="0" w:uiPriority="99"/>
    <w:lsdException w:name="Normal (Web)" w:locked="0" w:semiHidden="0" w:unhideWhenUsed="0" w:qFormat="1"/>
    <w:lsdException w:name="Normal Table" w:locked="0" w:uiPriority="99"/>
    <w:lsdException w:name="annotation subject" w:locked="0" w:unhideWhenUsed="0" w:qFormat="1"/>
    <w:lsdException w:name="No List" w:locked="0" w:uiPriority="99"/>
    <w:lsdException w:name="Outline List 1" w:locked="0" w:uiPriority="99"/>
    <w:lsdException w:name="Outline List 2" w:locked="0" w:uiPriority="99"/>
    <w:lsdException w:name="Outline List 3" w:locked="0" w:uiPriority="99"/>
    <w:lsdException w:name="Balloon Text" w:locked="0" w:unhideWhenUsed="0" w:qFormat="1"/>
    <w:lsdException w:name="Table Grid" w:locked="0" w:semiHidden="0" w:unhideWhenUsed="0" w:qFormat="1"/>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semiHidden="0" w:uiPriority="34" w:unhideWhenUsed="0" w:qFormat="1"/>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4"/>
    <w:basedOn w:val="a"/>
    <w:next w:val="a"/>
    <w:qFormat/>
    <w:locked/>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20"/>
    <w:link w:val="2Char"/>
    <w:qFormat/>
    <w:locked/>
    <w:pPr>
      <w:spacing w:line="360" w:lineRule="auto"/>
      <w:ind w:left="720" w:hanging="720"/>
    </w:pPr>
    <w:rPr>
      <w:rFonts w:ascii="宋体"/>
      <w:sz w:val="24"/>
    </w:rPr>
  </w:style>
  <w:style w:type="paragraph" w:styleId="20">
    <w:name w:val="Body Text First Indent 2"/>
    <w:basedOn w:val="a"/>
    <w:next w:val="a"/>
    <w:qFormat/>
    <w:locked/>
    <w:pPr>
      <w:ind w:firstLine="420"/>
    </w:pPr>
  </w:style>
  <w:style w:type="paragraph" w:styleId="a3">
    <w:name w:val="Normal Indent"/>
    <w:basedOn w:val="a"/>
    <w:next w:val="20"/>
    <w:qFormat/>
    <w:locked/>
    <w:pPr>
      <w:spacing w:line="360" w:lineRule="auto"/>
      <w:ind w:firstLine="420"/>
    </w:pPr>
    <w:rPr>
      <w:rFonts w:ascii="仿宋_GB2312" w:eastAsia="仿宋_GB2312" w:hAnsi="Arial Black"/>
      <w:sz w:val="28"/>
      <w:szCs w:val="20"/>
    </w:rPr>
  </w:style>
  <w:style w:type="paragraph" w:styleId="a4">
    <w:name w:val="caption"/>
    <w:basedOn w:val="a"/>
    <w:next w:val="a"/>
    <w:semiHidden/>
    <w:unhideWhenUsed/>
    <w:qFormat/>
    <w:locked/>
    <w:rPr>
      <w:rFonts w:ascii="Cambria" w:eastAsia="黑体" w:hAnsi="Cambria"/>
      <w:sz w:val="20"/>
      <w:szCs w:val="20"/>
    </w:rPr>
  </w:style>
  <w:style w:type="paragraph" w:styleId="a5">
    <w:name w:val="Document Map"/>
    <w:basedOn w:val="a"/>
    <w:link w:val="Char"/>
    <w:qFormat/>
    <w:locked/>
    <w:rPr>
      <w:rFonts w:ascii="宋体"/>
      <w:sz w:val="18"/>
      <w:szCs w:val="18"/>
    </w:rPr>
  </w:style>
  <w:style w:type="paragraph" w:styleId="a6">
    <w:name w:val="annotation text"/>
    <w:basedOn w:val="a"/>
    <w:link w:val="Char0"/>
    <w:qFormat/>
    <w:pPr>
      <w:jc w:val="left"/>
    </w:pPr>
    <w:rPr>
      <w:kern w:val="0"/>
      <w:sz w:val="24"/>
      <w:szCs w:val="20"/>
    </w:rPr>
  </w:style>
  <w:style w:type="paragraph" w:styleId="a7">
    <w:name w:val="Salutation"/>
    <w:basedOn w:val="a"/>
    <w:next w:val="a"/>
    <w:qFormat/>
    <w:locked/>
  </w:style>
  <w:style w:type="paragraph" w:styleId="a8">
    <w:name w:val="Body Text"/>
    <w:basedOn w:val="a"/>
    <w:next w:val="xl27"/>
    <w:link w:val="Char1"/>
    <w:qFormat/>
    <w:pPr>
      <w:widowControl/>
      <w:snapToGrid w:val="0"/>
      <w:spacing w:before="60" w:after="160" w:line="259" w:lineRule="auto"/>
      <w:ind w:right="113"/>
    </w:pPr>
    <w:rPr>
      <w:kern w:val="0"/>
      <w:sz w:val="18"/>
      <w:szCs w:val="20"/>
    </w:rPr>
  </w:style>
  <w:style w:type="paragraph" w:customStyle="1" w:styleId="xl27">
    <w:name w:val="xl27"/>
    <w:basedOn w:val="a"/>
    <w:next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9">
    <w:name w:val="A正文"/>
    <w:basedOn w:val="a"/>
    <w:qFormat/>
    <w:pPr>
      <w:widowControl/>
      <w:overflowPunct w:val="0"/>
      <w:autoSpaceDE w:val="0"/>
      <w:autoSpaceDN w:val="0"/>
      <w:jc w:val="left"/>
      <w:textAlignment w:val="baseline"/>
    </w:pPr>
  </w:style>
  <w:style w:type="paragraph" w:styleId="aa">
    <w:name w:val="Body Text Indent"/>
    <w:basedOn w:val="a"/>
    <w:link w:val="Char2"/>
    <w:qFormat/>
    <w:pPr>
      <w:spacing w:after="120"/>
      <w:ind w:leftChars="200" w:left="420"/>
    </w:pPr>
    <w:rPr>
      <w:kern w:val="0"/>
      <w:sz w:val="24"/>
      <w:szCs w:val="20"/>
    </w:rPr>
  </w:style>
  <w:style w:type="paragraph" w:styleId="ab">
    <w:name w:val="Plain Text"/>
    <w:basedOn w:val="a"/>
    <w:next w:val="a7"/>
    <w:link w:val="Char3"/>
    <w:uiPriority w:val="99"/>
    <w:qFormat/>
    <w:locked/>
    <w:pPr>
      <w:autoSpaceDE w:val="0"/>
      <w:autoSpaceDN w:val="0"/>
      <w:adjustRightInd w:val="0"/>
      <w:spacing w:line="360" w:lineRule="auto"/>
      <w:ind w:firstLineChars="200" w:firstLine="720"/>
      <w:textAlignment w:val="baseline"/>
    </w:pPr>
    <w:rPr>
      <w:rFonts w:ascii="宋体"/>
      <w:sz w:val="24"/>
      <w:szCs w:val="20"/>
    </w:rPr>
  </w:style>
  <w:style w:type="paragraph" w:styleId="ac">
    <w:name w:val="Date"/>
    <w:basedOn w:val="a"/>
    <w:next w:val="a"/>
    <w:link w:val="Char4"/>
    <w:qFormat/>
    <w:pPr>
      <w:ind w:leftChars="2500" w:left="100"/>
    </w:pPr>
    <w:rPr>
      <w:kern w:val="0"/>
      <w:sz w:val="24"/>
      <w:szCs w:val="20"/>
    </w:rPr>
  </w:style>
  <w:style w:type="paragraph" w:styleId="ad">
    <w:name w:val="Balloon Text"/>
    <w:basedOn w:val="a"/>
    <w:link w:val="Char5"/>
    <w:semiHidden/>
    <w:qFormat/>
    <w:rPr>
      <w:kern w:val="0"/>
      <w:sz w:val="18"/>
      <w:szCs w:val="20"/>
    </w:rPr>
  </w:style>
  <w:style w:type="paragraph" w:styleId="ae">
    <w:name w:val="footer"/>
    <w:basedOn w:val="a"/>
    <w:link w:val="Char6"/>
    <w:uiPriority w:val="99"/>
    <w:qFormat/>
    <w:pPr>
      <w:tabs>
        <w:tab w:val="center" w:pos="4153"/>
        <w:tab w:val="right" w:pos="8306"/>
      </w:tabs>
      <w:snapToGrid w:val="0"/>
      <w:jc w:val="left"/>
    </w:pPr>
    <w:rPr>
      <w:kern w:val="0"/>
      <w:sz w:val="18"/>
      <w:szCs w:val="20"/>
    </w:rPr>
  </w:style>
  <w:style w:type="paragraph" w:styleId="af">
    <w:name w:val="header"/>
    <w:basedOn w:val="a"/>
    <w:link w:val="Char7"/>
    <w:qFormat/>
    <w:pPr>
      <w:pBdr>
        <w:bottom w:val="single" w:sz="6" w:space="1" w:color="auto"/>
      </w:pBdr>
      <w:tabs>
        <w:tab w:val="center" w:pos="4153"/>
        <w:tab w:val="right" w:pos="8306"/>
      </w:tabs>
      <w:snapToGrid w:val="0"/>
      <w:jc w:val="center"/>
    </w:pPr>
    <w:rPr>
      <w:kern w:val="0"/>
      <w:sz w:val="18"/>
      <w:szCs w:val="20"/>
    </w:rPr>
  </w:style>
  <w:style w:type="paragraph" w:styleId="af0">
    <w:name w:val="Subtitle"/>
    <w:basedOn w:val="a"/>
    <w:qFormat/>
    <w:locked/>
    <w:pPr>
      <w:widowControl/>
      <w:ind w:left="1080" w:hanging="1080"/>
    </w:pPr>
    <w:rPr>
      <w:rFonts w:ascii="宋体" w:hAnsi="Courier New"/>
      <w:szCs w:val="21"/>
    </w:rPr>
  </w:style>
  <w:style w:type="paragraph" w:styleId="3">
    <w:name w:val="Body Text Indent 3"/>
    <w:basedOn w:val="a"/>
    <w:qFormat/>
    <w:locked/>
    <w:pPr>
      <w:snapToGrid w:val="0"/>
      <w:spacing w:line="360" w:lineRule="auto"/>
      <w:ind w:leftChars="405" w:left="834" w:firstLineChars="1" w:firstLine="2"/>
    </w:pPr>
    <w:rPr>
      <w:rFonts w:ascii="宋体"/>
      <w:sz w:val="24"/>
    </w:rPr>
  </w:style>
  <w:style w:type="paragraph" w:styleId="af1">
    <w:name w:val="Normal (Web)"/>
    <w:basedOn w:val="a"/>
    <w:link w:val="Char8"/>
    <w:qFormat/>
    <w:pPr>
      <w:widowControl/>
      <w:spacing w:before="100" w:beforeAutospacing="1" w:after="100" w:afterAutospacing="1"/>
      <w:jc w:val="left"/>
    </w:pPr>
    <w:rPr>
      <w:rFonts w:ascii="宋体" w:hAnsi="宋体"/>
      <w:kern w:val="0"/>
      <w:sz w:val="24"/>
      <w:szCs w:val="20"/>
    </w:rPr>
  </w:style>
  <w:style w:type="paragraph" w:styleId="af2">
    <w:name w:val="Title"/>
    <w:basedOn w:val="a"/>
    <w:next w:val="a"/>
    <w:link w:val="Char9"/>
    <w:uiPriority w:val="10"/>
    <w:qFormat/>
    <w:locked/>
    <w:pPr>
      <w:spacing w:before="240" w:after="60"/>
      <w:jc w:val="center"/>
      <w:outlineLvl w:val="0"/>
    </w:pPr>
    <w:rPr>
      <w:rFonts w:ascii="Cambria" w:hAnsi="Cambria"/>
      <w:b/>
      <w:bCs/>
      <w:sz w:val="32"/>
      <w:szCs w:val="32"/>
    </w:rPr>
  </w:style>
  <w:style w:type="paragraph" w:styleId="af3">
    <w:name w:val="annotation subject"/>
    <w:basedOn w:val="a6"/>
    <w:next w:val="a6"/>
    <w:link w:val="Chara"/>
    <w:semiHidden/>
    <w:qFormat/>
    <w:rPr>
      <w:b/>
      <w:kern w:val="2"/>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qFormat/>
    <w:locked/>
  </w:style>
  <w:style w:type="character" w:styleId="af6">
    <w:name w:val="annotation reference"/>
    <w:semiHidden/>
    <w:qFormat/>
    <w:rPr>
      <w:sz w:val="21"/>
    </w:rPr>
  </w:style>
  <w:style w:type="character" w:customStyle="1" w:styleId="Char0">
    <w:name w:val="批注文字 Char"/>
    <w:link w:val="a6"/>
    <w:qFormat/>
    <w:locked/>
    <w:rPr>
      <w:rFonts w:ascii="Times New Roman" w:eastAsia="宋体" w:hAnsi="Times New Roman"/>
      <w:sz w:val="24"/>
    </w:rPr>
  </w:style>
  <w:style w:type="character" w:customStyle="1" w:styleId="Char1">
    <w:name w:val="正文文本 Char"/>
    <w:link w:val="a8"/>
    <w:qFormat/>
    <w:locked/>
    <w:rPr>
      <w:sz w:val="18"/>
    </w:rPr>
  </w:style>
  <w:style w:type="character" w:customStyle="1" w:styleId="Char2">
    <w:name w:val="正文文本缩进 Char"/>
    <w:link w:val="aa"/>
    <w:semiHidden/>
    <w:qFormat/>
    <w:locked/>
    <w:rPr>
      <w:rFonts w:ascii="Times New Roman" w:eastAsia="宋体" w:hAnsi="Times New Roman"/>
      <w:sz w:val="24"/>
    </w:rPr>
  </w:style>
  <w:style w:type="character" w:customStyle="1" w:styleId="Char4">
    <w:name w:val="日期 Char"/>
    <w:link w:val="ac"/>
    <w:qFormat/>
    <w:locked/>
    <w:rPr>
      <w:rFonts w:ascii="Times New Roman" w:eastAsia="宋体" w:hAnsi="Times New Roman"/>
      <w:sz w:val="24"/>
    </w:rPr>
  </w:style>
  <w:style w:type="character" w:customStyle="1" w:styleId="Char5">
    <w:name w:val="批注框文本 Char"/>
    <w:link w:val="ad"/>
    <w:semiHidden/>
    <w:qFormat/>
    <w:locked/>
    <w:rPr>
      <w:rFonts w:ascii="Times New Roman" w:eastAsia="宋体" w:hAnsi="Times New Roman"/>
      <w:sz w:val="18"/>
    </w:rPr>
  </w:style>
  <w:style w:type="character" w:customStyle="1" w:styleId="Char6">
    <w:name w:val="页脚 Char"/>
    <w:link w:val="ae"/>
    <w:uiPriority w:val="99"/>
    <w:qFormat/>
    <w:locked/>
    <w:rPr>
      <w:sz w:val="18"/>
    </w:rPr>
  </w:style>
  <w:style w:type="character" w:customStyle="1" w:styleId="Char7">
    <w:name w:val="页眉 Char"/>
    <w:link w:val="af"/>
    <w:uiPriority w:val="99"/>
    <w:qFormat/>
    <w:locked/>
    <w:rPr>
      <w:sz w:val="18"/>
    </w:rPr>
  </w:style>
  <w:style w:type="character" w:customStyle="1" w:styleId="Char8">
    <w:name w:val="普通(网站) Char"/>
    <w:link w:val="af1"/>
    <w:qFormat/>
    <w:locked/>
    <w:rPr>
      <w:rFonts w:ascii="宋体" w:eastAsia="宋体" w:hAnsi="宋体"/>
      <w:sz w:val="24"/>
    </w:rPr>
  </w:style>
  <w:style w:type="character" w:customStyle="1" w:styleId="Chara">
    <w:name w:val="批注主题 Char"/>
    <w:link w:val="af3"/>
    <w:semiHidden/>
    <w:qFormat/>
    <w:locked/>
    <w:rPr>
      <w:rFonts w:ascii="Times New Roman" w:eastAsia="宋体" w:hAnsi="Times New Roman"/>
      <w:b/>
      <w:kern w:val="2"/>
      <w:sz w:val="24"/>
    </w:rPr>
  </w:style>
  <w:style w:type="paragraph" w:customStyle="1" w:styleId="Default">
    <w:name w:val="Default"/>
    <w:link w:val="DefaultCharChar"/>
    <w:qFormat/>
    <w:pPr>
      <w:widowControl w:val="0"/>
      <w:autoSpaceDE w:val="0"/>
      <w:autoSpaceDN w:val="0"/>
      <w:adjustRightInd w:val="0"/>
    </w:pPr>
    <w:rPr>
      <w:color w:val="000000"/>
      <w:sz w:val="24"/>
      <w:szCs w:val="24"/>
    </w:rPr>
  </w:style>
  <w:style w:type="character" w:customStyle="1" w:styleId="af7">
    <w:name w:val="日期 字符"/>
    <w:semiHidden/>
    <w:qFormat/>
    <w:rPr>
      <w:rFonts w:ascii="Times New Roman" w:eastAsia="宋体" w:hAnsi="Times New Roman"/>
      <w:sz w:val="24"/>
    </w:rPr>
  </w:style>
  <w:style w:type="character" w:customStyle="1" w:styleId="Charb">
    <w:name w:val="表格 Char"/>
    <w:link w:val="af8"/>
    <w:qFormat/>
    <w:locked/>
    <w:rPr>
      <w:rFonts w:ascii="宋体"/>
      <w:sz w:val="21"/>
    </w:rPr>
  </w:style>
  <w:style w:type="paragraph" w:customStyle="1" w:styleId="af8">
    <w:name w:val="表格"/>
    <w:basedOn w:val="a"/>
    <w:next w:val="a"/>
    <w:link w:val="Charb"/>
    <w:qFormat/>
    <w:pPr>
      <w:adjustRightInd w:val="0"/>
      <w:snapToGrid w:val="0"/>
      <w:spacing w:beforeLines="10" w:afterLines="10" w:line="259" w:lineRule="auto"/>
      <w:jc w:val="center"/>
    </w:pPr>
    <w:rPr>
      <w:rFonts w:ascii="宋体"/>
      <w:kern w:val="0"/>
      <w:szCs w:val="20"/>
    </w:rPr>
  </w:style>
  <w:style w:type="character" w:customStyle="1" w:styleId="10">
    <w:name w:val="批注文字 字符1"/>
    <w:semiHidden/>
    <w:qFormat/>
    <w:rPr>
      <w:rFonts w:ascii="Times New Roman" w:eastAsia="宋体" w:hAnsi="Times New Roman"/>
      <w:sz w:val="24"/>
    </w:rPr>
  </w:style>
  <w:style w:type="character" w:customStyle="1" w:styleId="11">
    <w:name w:val="正文文本 字符1"/>
    <w:semiHidden/>
    <w:qFormat/>
    <w:rPr>
      <w:rFonts w:ascii="Times New Roman" w:eastAsia="宋体" w:hAnsi="Times New Roman"/>
      <w:sz w:val="24"/>
    </w:rPr>
  </w:style>
  <w:style w:type="character" w:customStyle="1" w:styleId="af9">
    <w:name w:val="页脚 字符"/>
    <w:uiPriority w:val="99"/>
    <w:qFormat/>
  </w:style>
  <w:style w:type="paragraph" w:customStyle="1" w:styleId="21">
    <w:name w:val="普通(网站)2"/>
    <w:basedOn w:val="a"/>
    <w:qFormat/>
    <w:pPr>
      <w:widowControl/>
      <w:spacing w:before="100" w:beforeAutospacing="1" w:after="100" w:afterAutospacing="1"/>
      <w:jc w:val="left"/>
    </w:pPr>
    <w:rPr>
      <w:rFonts w:ascii="宋体" w:hAnsi="宋体"/>
      <w:sz w:val="24"/>
      <w:szCs w:val="20"/>
    </w:rPr>
  </w:style>
  <w:style w:type="paragraph" w:customStyle="1" w:styleId="100">
    <w:name w:val="正文_10"/>
    <w:qFormat/>
    <w:pPr>
      <w:widowControl w:val="0"/>
      <w:jc w:val="both"/>
    </w:pPr>
    <w:rPr>
      <w:kern w:val="2"/>
      <w:sz w:val="21"/>
      <w:szCs w:val="22"/>
    </w:rPr>
  </w:style>
  <w:style w:type="paragraph" w:customStyle="1" w:styleId="4Char">
    <w:name w:val="4正文 Char"/>
    <w:basedOn w:val="a"/>
    <w:qFormat/>
    <w:pPr>
      <w:spacing w:line="360" w:lineRule="auto"/>
      <w:ind w:firstLineChars="200" w:firstLine="480"/>
    </w:pPr>
    <w:rPr>
      <w:sz w:val="24"/>
      <w:szCs w:val="20"/>
    </w:rPr>
  </w:style>
  <w:style w:type="character" w:customStyle="1" w:styleId="font21">
    <w:name w:val="font21"/>
    <w:qFormat/>
    <w:rPr>
      <w:rFonts w:ascii="宋体" w:eastAsia="宋体" w:hAnsi="宋体" w:cs="宋体" w:hint="eastAsia"/>
      <w:color w:val="000000"/>
      <w:sz w:val="21"/>
      <w:szCs w:val="21"/>
      <w:u w:val="none"/>
    </w:rPr>
  </w:style>
  <w:style w:type="paragraph" w:customStyle="1" w:styleId="TableParagraph">
    <w:name w:val="Table Paragraph"/>
    <w:basedOn w:val="a"/>
    <w:uiPriority w:val="1"/>
    <w:qFormat/>
  </w:style>
  <w:style w:type="paragraph" w:customStyle="1" w:styleId="afa">
    <w:name w:val="表格内容自定"/>
    <w:basedOn w:val="a"/>
    <w:qFormat/>
    <w:pPr>
      <w:spacing w:line="280" w:lineRule="exact"/>
      <w:jc w:val="center"/>
    </w:pPr>
    <w:rPr>
      <w:kern w:val="0"/>
      <w:sz w:val="18"/>
      <w:szCs w:val="21"/>
    </w:rPr>
  </w:style>
  <w:style w:type="paragraph" w:styleId="afb">
    <w:name w:val="List Paragraph"/>
    <w:basedOn w:val="a"/>
    <w:uiPriority w:val="34"/>
    <w:qFormat/>
    <w:pPr>
      <w:spacing w:line="500" w:lineRule="exact"/>
      <w:ind w:firstLineChars="200" w:firstLine="420"/>
    </w:pPr>
    <w:rPr>
      <w:sz w:val="24"/>
    </w:rPr>
  </w:style>
  <w:style w:type="paragraph" w:customStyle="1" w:styleId="12">
    <w:name w:val="1表格标题"/>
    <w:basedOn w:val="a"/>
    <w:qFormat/>
    <w:pPr>
      <w:spacing w:line="500" w:lineRule="exact"/>
      <w:jc w:val="center"/>
    </w:pPr>
    <w:rPr>
      <w:rFonts w:eastAsia="黑体"/>
    </w:rPr>
  </w:style>
  <w:style w:type="paragraph" w:customStyle="1" w:styleId="T">
    <w:name w:val="T正文"/>
    <w:qFormat/>
    <w:pPr>
      <w:widowControl w:val="0"/>
      <w:adjustRightInd w:val="0"/>
      <w:snapToGrid w:val="0"/>
      <w:spacing w:line="360" w:lineRule="auto"/>
      <w:ind w:firstLineChars="200" w:firstLine="200"/>
      <w:jc w:val="both"/>
    </w:pPr>
    <w:rPr>
      <w:rFonts w:eastAsia="仿宋_GB2312"/>
      <w:sz w:val="28"/>
    </w:rPr>
  </w:style>
  <w:style w:type="paragraph" w:customStyle="1" w:styleId="13">
    <w:name w:val="1正文段落"/>
    <w:basedOn w:val="a"/>
    <w:qFormat/>
    <w:pPr>
      <w:snapToGrid w:val="0"/>
      <w:spacing w:line="360" w:lineRule="auto"/>
      <w:ind w:firstLineChars="200" w:firstLine="480"/>
      <w:jc w:val="left"/>
    </w:pPr>
    <w:rPr>
      <w:kern w:val="0"/>
      <w:sz w:val="24"/>
    </w:rPr>
  </w:style>
  <w:style w:type="paragraph" w:customStyle="1" w:styleId="afc">
    <w:name w:val="图、表内容"/>
    <w:basedOn w:val="a"/>
    <w:qFormat/>
    <w:pPr>
      <w:jc w:val="center"/>
    </w:pPr>
  </w:style>
  <w:style w:type="character" w:customStyle="1" w:styleId="Char">
    <w:name w:val="文档结构图 Char"/>
    <w:link w:val="a5"/>
    <w:qFormat/>
    <w:rPr>
      <w:rFonts w:ascii="宋体"/>
      <w:kern w:val="2"/>
      <w:sz w:val="18"/>
      <w:szCs w:val="18"/>
    </w:rPr>
  </w:style>
  <w:style w:type="character" w:customStyle="1" w:styleId="Charc">
    <w:name w:val="表格文字 Char"/>
    <w:link w:val="afd"/>
    <w:qFormat/>
    <w:locked/>
    <w:rPr>
      <w:rFonts w:ascii="宋体" w:hAnsi="宋体"/>
      <w:kern w:val="2"/>
      <w:sz w:val="21"/>
      <w:szCs w:val="21"/>
    </w:rPr>
  </w:style>
  <w:style w:type="paragraph" w:customStyle="1" w:styleId="afd">
    <w:name w:val="表格文字"/>
    <w:basedOn w:val="a8"/>
    <w:next w:val="a"/>
    <w:link w:val="Charc"/>
    <w:qFormat/>
    <w:pPr>
      <w:widowControl w:val="0"/>
      <w:adjustRightInd w:val="0"/>
      <w:spacing w:before="0" w:after="0" w:line="240" w:lineRule="auto"/>
      <w:ind w:right="0"/>
      <w:jc w:val="center"/>
    </w:pPr>
    <w:rPr>
      <w:rFonts w:ascii="宋体" w:hAnsi="宋体"/>
      <w:kern w:val="2"/>
      <w:sz w:val="21"/>
      <w:szCs w:val="21"/>
    </w:rPr>
  </w:style>
  <w:style w:type="paragraph" w:customStyle="1" w:styleId="110">
    <w:name w:val="11正文"/>
    <w:qFormat/>
    <w:pPr>
      <w:spacing w:line="360" w:lineRule="auto"/>
      <w:ind w:firstLineChars="200" w:firstLine="200"/>
      <w:jc w:val="both"/>
    </w:pPr>
    <w:rPr>
      <w:kern w:val="2"/>
      <w:sz w:val="24"/>
      <w:szCs w:val="22"/>
    </w:rPr>
  </w:style>
  <w:style w:type="paragraph" w:customStyle="1" w:styleId="14">
    <w:name w:val="表头样式1"/>
    <w:basedOn w:val="a"/>
    <w:qFormat/>
    <w:pPr>
      <w:spacing w:line="360" w:lineRule="auto"/>
      <w:jc w:val="center"/>
    </w:pPr>
    <w:rPr>
      <w:rFonts w:eastAsia="黑体"/>
      <w:sz w:val="24"/>
      <w:szCs w:val="22"/>
    </w:rPr>
  </w:style>
  <w:style w:type="paragraph" w:customStyle="1" w:styleId="22">
    <w:name w:val="列表2"/>
    <w:basedOn w:val="a"/>
    <w:qFormat/>
    <w:pPr>
      <w:jc w:val="center"/>
    </w:pPr>
  </w:style>
  <w:style w:type="character" w:customStyle="1" w:styleId="Char9">
    <w:name w:val="标题 Char"/>
    <w:link w:val="af2"/>
    <w:uiPriority w:val="10"/>
    <w:qFormat/>
    <w:rPr>
      <w:rFonts w:ascii="Cambria" w:hAnsi="Cambria"/>
      <w:b/>
      <w:bCs/>
      <w:kern w:val="2"/>
      <w:sz w:val="32"/>
      <w:szCs w:val="32"/>
    </w:rPr>
  </w:style>
  <w:style w:type="paragraph" w:customStyle="1" w:styleId="afe">
    <w:name w:val="表题"/>
    <w:basedOn w:val="a4"/>
    <w:next w:val="aff"/>
    <w:qFormat/>
    <w:pPr>
      <w:spacing w:beforeLines="50"/>
      <w:jc w:val="center"/>
    </w:pPr>
    <w:rPr>
      <w:rFonts w:ascii="Times New Roman" w:eastAsia="宋体" w:hAnsi="Times New Roman"/>
      <w:b/>
      <w:sz w:val="21"/>
      <w:szCs w:val="21"/>
    </w:rPr>
  </w:style>
  <w:style w:type="paragraph" w:customStyle="1" w:styleId="aff">
    <w:name w:val="表格内容"/>
    <w:basedOn w:val="a"/>
    <w:next w:val="a"/>
    <w:qFormat/>
    <w:pPr>
      <w:overflowPunct w:val="0"/>
      <w:adjustRightInd w:val="0"/>
      <w:spacing w:before="40" w:after="60" w:line="200" w:lineRule="atLeast"/>
      <w:textAlignment w:val="baseline"/>
    </w:pPr>
    <w:rPr>
      <w:rFonts w:eastAsia="仿宋_GB2312"/>
      <w:kern w:val="0"/>
      <w:sz w:val="24"/>
    </w:rPr>
  </w:style>
  <w:style w:type="character" w:customStyle="1" w:styleId="Char3">
    <w:name w:val="纯文本 Char"/>
    <w:link w:val="ab"/>
    <w:uiPriority w:val="99"/>
    <w:qFormat/>
    <w:rPr>
      <w:rFonts w:ascii="宋体"/>
      <w:kern w:val="2"/>
      <w:sz w:val="24"/>
    </w:rPr>
  </w:style>
  <w:style w:type="character" w:customStyle="1" w:styleId="2Char">
    <w:name w:val="正文文本缩进 2 Char"/>
    <w:link w:val="2"/>
    <w:uiPriority w:val="99"/>
    <w:qFormat/>
    <w:rPr>
      <w:rFonts w:ascii="宋体"/>
      <w:kern w:val="2"/>
      <w:sz w:val="24"/>
      <w:szCs w:val="24"/>
    </w:rPr>
  </w:style>
  <w:style w:type="character" w:customStyle="1" w:styleId="Char10">
    <w:name w:val="表格正文 Char1"/>
    <w:link w:val="aff0"/>
    <w:qFormat/>
    <w:rPr>
      <w:kern w:val="2"/>
      <w:sz w:val="21"/>
      <w:szCs w:val="22"/>
    </w:rPr>
  </w:style>
  <w:style w:type="paragraph" w:customStyle="1" w:styleId="aff0">
    <w:name w:val="表格正文"/>
    <w:basedOn w:val="a"/>
    <w:link w:val="Char10"/>
    <w:qFormat/>
    <w:pPr>
      <w:widowControl/>
      <w:adjustRightInd w:val="0"/>
      <w:snapToGrid w:val="0"/>
      <w:spacing w:line="360" w:lineRule="exact"/>
      <w:jc w:val="center"/>
    </w:pPr>
    <w:rPr>
      <w:szCs w:val="22"/>
    </w:rPr>
  </w:style>
  <w:style w:type="paragraph" w:customStyle="1" w:styleId="aff1">
    <w:name w:val="简单回函地址"/>
    <w:basedOn w:val="a"/>
    <w:qFormat/>
    <w:pPr>
      <w:keepNext/>
      <w:keepLines/>
      <w:snapToGrid w:val="0"/>
      <w:spacing w:line="480" w:lineRule="exact"/>
      <w:ind w:firstLineChars="200" w:firstLine="480"/>
    </w:pPr>
    <w:rPr>
      <w:sz w:val="24"/>
      <w:szCs w:val="20"/>
    </w:rPr>
  </w:style>
  <w:style w:type="paragraph" w:customStyle="1" w:styleId="Style2">
    <w:name w:val="_Style 2"/>
    <w:basedOn w:val="a"/>
    <w:qFormat/>
    <w:pPr>
      <w:ind w:firstLineChars="200" w:firstLine="420"/>
    </w:pPr>
    <w:rPr>
      <w:szCs w:val="22"/>
    </w:rPr>
  </w:style>
  <w:style w:type="table" w:customStyle="1" w:styleId="15">
    <w:name w:val="环评表格样式1"/>
    <w:basedOn w:val="a1"/>
    <w:uiPriority w:val="99"/>
    <w:qFormat/>
    <w:pPr>
      <w:widowControl w:val="0"/>
      <w:jc w:val="center"/>
      <w:textAlignment w:val="center"/>
    </w:pPr>
    <w:rPr>
      <w:rFonts w:eastAsia="仿宋"/>
      <w:szCs w:val="21"/>
    </w:rPr>
    <w:tblPr>
      <w:jc w:val="center"/>
      <w:tblInd w:w="0" w:type="dxa"/>
      <w:tblBorders>
        <w:top w:val="single" w:sz="12" w:space="0" w:color="000000"/>
        <w:bottom w:val="single" w:sz="12" w:space="0" w:color="000000"/>
        <w:insideH w:val="single" w:sz="2" w:space="0" w:color="000000"/>
        <w:insideV w:val="single" w:sz="2" w:space="0" w:color="000000"/>
      </w:tblBorders>
      <w:tblCellMar>
        <w:top w:w="0" w:type="dxa"/>
        <w:left w:w="108" w:type="dxa"/>
        <w:bottom w:w="0" w:type="dxa"/>
        <w:right w:w="108" w:type="dxa"/>
      </w:tblCellMar>
    </w:tblPr>
    <w:trPr>
      <w:tblHeader/>
      <w:jc w:val="center"/>
    </w:trPr>
    <w:tcPr>
      <w:shd w:val="clear" w:color="auto" w:fill="auto"/>
      <w:vAlign w:val="center"/>
    </w:tcPr>
  </w:style>
  <w:style w:type="paragraph" w:customStyle="1" w:styleId="SH">
    <w:name w:val="SH正文"/>
    <w:basedOn w:val="a"/>
    <w:qFormat/>
    <w:pPr>
      <w:widowControl/>
      <w:adjustRightInd w:val="0"/>
      <w:snapToGrid w:val="0"/>
      <w:spacing w:line="360" w:lineRule="auto"/>
      <w:ind w:firstLineChars="200" w:firstLine="480"/>
    </w:pPr>
    <w:rPr>
      <w:rFonts w:eastAsiaTheme="minorEastAsia"/>
      <w:kern w:val="0"/>
      <w:sz w:val="24"/>
    </w:rPr>
  </w:style>
  <w:style w:type="paragraph" w:customStyle="1" w:styleId="aff2">
    <w:name w:val="字元 字元"/>
    <w:basedOn w:val="a"/>
    <w:qFormat/>
    <w:rPr>
      <w:szCs w:val="20"/>
    </w:rPr>
  </w:style>
  <w:style w:type="paragraph" w:customStyle="1" w:styleId="30">
    <w:name w:val="字元 字元3"/>
    <w:basedOn w:val="a"/>
    <w:qFormat/>
    <w:rPr>
      <w:szCs w:val="20"/>
    </w:rPr>
  </w:style>
  <w:style w:type="character" w:customStyle="1" w:styleId="CharChar">
    <w:name w:val="表标题 Char Char"/>
    <w:link w:val="aff3"/>
    <w:qFormat/>
    <w:rPr>
      <w:rFonts w:eastAsia="黑体"/>
      <w:sz w:val="24"/>
    </w:rPr>
  </w:style>
  <w:style w:type="paragraph" w:customStyle="1" w:styleId="aff3">
    <w:name w:val="表标题"/>
    <w:basedOn w:val="a"/>
    <w:next w:val="aff"/>
    <w:link w:val="CharChar"/>
    <w:qFormat/>
    <w:pPr>
      <w:adjustRightInd w:val="0"/>
      <w:snapToGrid w:val="0"/>
      <w:jc w:val="center"/>
    </w:pPr>
    <w:rPr>
      <w:rFonts w:eastAsia="黑体"/>
      <w:kern w:val="0"/>
      <w:sz w:val="24"/>
      <w:szCs w:val="20"/>
    </w:rPr>
  </w:style>
  <w:style w:type="character" w:customStyle="1" w:styleId="aff4">
    <w:name w:val="小标题"/>
    <w:rPr>
      <w:rFonts w:ascii="仿宋_GB2312" w:eastAsia="仿宋_GB2312" w:hAnsi="仿宋_GB2312"/>
      <w:sz w:val="24"/>
    </w:rPr>
  </w:style>
  <w:style w:type="paragraph" w:customStyle="1" w:styleId="aff5">
    <w:name w:val="表头字体宋"/>
    <w:basedOn w:val="a"/>
    <w:uiPriority w:val="99"/>
    <w:pPr>
      <w:spacing w:line="500" w:lineRule="exact"/>
      <w:jc w:val="center"/>
    </w:pPr>
    <w:rPr>
      <w:rFonts w:ascii="宋体" w:hAnsi="宋体" w:cs="宋体"/>
      <w:b/>
      <w:bCs/>
      <w:szCs w:val="20"/>
    </w:rPr>
  </w:style>
  <w:style w:type="paragraph" w:customStyle="1" w:styleId="23">
    <w:name w:val="字元 字元2"/>
    <w:basedOn w:val="a"/>
    <w:qFormat/>
    <w:rPr>
      <w:szCs w:val="20"/>
    </w:rPr>
  </w:style>
  <w:style w:type="character" w:customStyle="1" w:styleId="DefaultCharChar">
    <w:name w:val="Default Char Char"/>
    <w:link w:val="Default"/>
    <w:uiPriority w:val="99"/>
    <w:qFormat/>
    <w:locked/>
    <w:rPr>
      <w:color w:val="000000"/>
      <w:sz w:val="24"/>
      <w:szCs w:val="24"/>
    </w:rPr>
  </w:style>
  <w:style w:type="paragraph" w:customStyle="1" w:styleId="16">
    <w:name w:val="字元 字元1"/>
    <w:basedOn w:val="a"/>
    <w:qFormat/>
    <w:rPr>
      <w:szCs w:val="20"/>
    </w:rPr>
  </w:style>
  <w:style w:type="paragraph" w:customStyle="1" w:styleId="53">
    <w:name w:val="目录 53"/>
    <w:basedOn w:val="a"/>
    <w:next w:val="a"/>
    <w:qFormat/>
    <w:pPr>
      <w:ind w:left="840"/>
    </w:pPr>
    <w:rPr>
      <w:rFonts w:cs="宋体"/>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theme" Target="theme/theme1.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6A0A4-EA98-41DD-AFFF-0BAC8D8A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206</TotalTime>
  <Pages>49</Pages>
  <Words>4702</Words>
  <Characters>26804</Characters>
  <Application>Microsoft Office Word</Application>
  <DocSecurity>0</DocSecurity>
  <Lines>223</Lines>
  <Paragraphs>62</Paragraphs>
  <ScaleCrop>false</ScaleCrop>
  <Company>微软中国</Company>
  <LinksUpToDate>false</LinksUpToDate>
  <CharactersWithSpaces>31444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Wangwei</cp:lastModifiedBy>
  <cp:revision>25</cp:revision>
  <cp:lastPrinted>2021-06-28T08:25:00Z</cp:lastPrinted>
  <dcterms:created xsi:type="dcterms:W3CDTF">2021-06-28T05:39:00Z</dcterms:created>
  <dcterms:modified xsi:type="dcterms:W3CDTF">2021-09-28T04:33:00Z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4B6F0EF62A614F6499A7039B7BBBCAA6</vt:lpwstr>
  </property>
</Properties>
</file>