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961FD"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安徽（淮北）新型煤化工合成材料基地管理委员会</w:t>
      </w:r>
    </w:p>
    <w:p w14:paraId="75FBDB2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 w14:paraId="1055D57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 w14:paraId="1B8DD0C9">
      <w:pPr>
        <w:jc w:val="center"/>
        <w:rPr>
          <w:rFonts w:ascii="楷体_GB2312" w:eastAsia="楷体_GB2312"/>
          <w:szCs w:val="32"/>
        </w:rPr>
      </w:pPr>
    </w:p>
    <w:p w14:paraId="06FFCE17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5E076758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</w:t>
      </w:r>
      <w:r>
        <w:rPr>
          <w:rFonts w:hint="eastAsia" w:ascii="黑体" w:hAnsi="黑体" w:eastAsia="黑体"/>
          <w:szCs w:val="32"/>
          <w:lang w:val="en-US" w:eastAsia="zh-CN"/>
        </w:rPr>
        <w:t>21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 w14:paraId="06BEF0B1">
      <w:pPr>
        <w:jc w:val="right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5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 w14:paraId="49306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2D4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515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B91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 w14:paraId="5DFE6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50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477D1"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427E6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51.29</w:t>
            </w:r>
          </w:p>
        </w:tc>
      </w:tr>
      <w:tr w14:paraId="28AEE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514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5179BD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42BCCD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3590C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20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D6AB2E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9E3B72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47.29</w:t>
            </w:r>
          </w:p>
        </w:tc>
      </w:tr>
      <w:tr w14:paraId="0E22D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948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2AE37C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CF49A0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0192A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AB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8F976E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CC9CAC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7BF63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278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1F4E68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E11693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74B32DE6"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 w14:paraId="2D8A72B5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  <w:lang w:val="en-US" w:eastAsia="zh-CN"/>
        </w:rPr>
        <w:t>21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 w14:paraId="24201525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 w14:paraId="5C1703E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hAnsi="仿宋"/>
          <w:szCs w:val="32"/>
          <w:highlight w:val="none"/>
        </w:rPr>
      </w:pPr>
      <w:r>
        <w:rPr>
          <w:rFonts w:hint="eastAsia" w:ascii="仿宋_GB2312" w:hAnsi="仿宋"/>
          <w:szCs w:val="32"/>
          <w:lang w:val="en-US" w:eastAsia="zh-CN"/>
        </w:rPr>
        <w:t>安徽（淮北）新型煤化工合成材料基地管理委员会</w:t>
      </w:r>
      <w:r>
        <w:rPr>
          <w:rFonts w:hint="eastAsia" w:ascii="仿宋_GB2312" w:hAnsi="仿宋"/>
          <w:szCs w:val="32"/>
        </w:rPr>
        <w:t>20</w:t>
      </w:r>
      <w:r>
        <w:rPr>
          <w:rFonts w:hint="eastAsia" w:ascii="仿宋_GB2312" w:hAnsi="仿宋"/>
          <w:szCs w:val="32"/>
          <w:lang w:val="en-US" w:eastAsia="zh-CN"/>
        </w:rPr>
        <w:t>21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144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51.29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35.62</w:t>
      </w:r>
      <w:r>
        <w:rPr>
          <w:rFonts w:hint="eastAsia" w:ascii="仿宋_GB2312" w:hAnsi="仿宋"/>
          <w:szCs w:val="32"/>
        </w:rPr>
        <w:t>%，决算数小</w:t>
      </w:r>
      <w:r>
        <w:rPr>
          <w:rFonts w:hint="eastAsia" w:ascii="仿宋_GB2312" w:hAnsi="仿宋"/>
          <w:szCs w:val="32"/>
          <w:highlight w:val="none"/>
        </w:rPr>
        <w:t>于预算数的主要原因是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:一方面2020年受疫情影响，我委取消所有出国考察计划，相应出国考察费用为0；另一方面</w:t>
      </w:r>
      <w:r>
        <w:rPr>
          <w:rFonts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我委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严格执行中央八项规定，压减公务接待支出，确保只减不增。</w:t>
      </w:r>
    </w:p>
    <w:p w14:paraId="35B9C890"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 w14:paraId="4208D4A3"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安徽（淮北）新型煤化工合成材料基地管理委员会</w:t>
      </w:r>
      <w:r>
        <w:rPr>
          <w:rFonts w:hint="eastAsia" w:ascii="仿宋_GB2312" w:hAnsi="仿宋"/>
          <w:szCs w:val="32"/>
        </w:rPr>
        <w:t>20</w:t>
      </w:r>
      <w:r>
        <w:rPr>
          <w:rFonts w:hint="eastAsia" w:ascii="仿宋_GB2312" w:hAnsi="仿宋"/>
          <w:szCs w:val="32"/>
          <w:lang w:val="en-US" w:eastAsia="zh-CN"/>
        </w:rPr>
        <w:t>21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47.29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92.2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7.8</w:t>
      </w:r>
      <w:r>
        <w:rPr>
          <w:rFonts w:hint="eastAsia" w:ascii="仿宋_GB2312" w:hAnsi="仿宋"/>
          <w:szCs w:val="32"/>
        </w:rPr>
        <w:t>%。具体情况如下：</w:t>
      </w:r>
    </w:p>
    <w:p w14:paraId="00AD082E">
      <w:pPr>
        <w:ind w:firstLine="628"/>
        <w:rPr>
          <w:rFonts w:hint="eastAsia" w:ascii="仿宋_GB2312" w:hAnsi="仿宋" w:eastAsia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"/>
          <w:b/>
          <w:bCs/>
          <w:szCs w:val="32"/>
        </w:rPr>
        <w:t>1.因公出国（境）</w:t>
      </w:r>
      <w:r>
        <w:rPr>
          <w:rFonts w:hint="eastAsia" w:ascii="仿宋_GB2312" w:hAnsi="仿宋"/>
          <w:b/>
          <w:bCs/>
          <w:color w:val="000000" w:themeColor="text1"/>
          <w:szCs w:val="32"/>
        </w:rPr>
        <w:t>费支出</w:t>
      </w:r>
      <w:r>
        <w:rPr>
          <w:rFonts w:hint="eastAsia" w:ascii="仿宋_GB2312" w:hAnsi="仿宋"/>
          <w:color w:val="000000" w:themeColor="text1"/>
          <w:szCs w:val="32"/>
          <w:lang w:val="en-US" w:eastAsia="zh-CN"/>
        </w:rPr>
        <w:t>0</w:t>
      </w:r>
      <w:r>
        <w:rPr>
          <w:rFonts w:hint="eastAsia" w:ascii="仿宋_GB2312" w:hAnsi="仿宋"/>
          <w:color w:val="000000" w:themeColor="text1"/>
          <w:szCs w:val="32"/>
        </w:rPr>
        <w:t>万元</w:t>
      </w:r>
      <w:r>
        <w:rPr>
          <w:rFonts w:hint="eastAsia" w:ascii="仿宋_GB2312" w:hAnsi="仿宋"/>
          <w:color w:val="000000" w:themeColor="text1"/>
          <w:szCs w:val="32"/>
          <w:lang w:eastAsia="zh-CN"/>
        </w:rPr>
        <w:t>。</w:t>
      </w:r>
      <w:r>
        <w:rPr>
          <w:rFonts w:hint="eastAsia" w:ascii="仿宋_GB2312" w:hAnsi="仿宋"/>
          <w:szCs w:val="32"/>
          <w:lang w:val="en-US" w:eastAsia="zh-CN"/>
        </w:rPr>
        <w:t>主要由于疫情影响，故2021年未产生</w:t>
      </w:r>
      <w:r>
        <w:rPr>
          <w:rFonts w:hint="eastAsia" w:ascii="仿宋_GB2312" w:hAnsi="仿宋"/>
          <w:b w:val="0"/>
          <w:bCs w:val="0"/>
          <w:szCs w:val="32"/>
        </w:rPr>
        <w:t>因公出国（境）</w:t>
      </w:r>
      <w:r>
        <w:rPr>
          <w:rFonts w:hint="eastAsia" w:ascii="仿宋_GB2312" w:hAnsi="仿宋"/>
          <w:b w:val="0"/>
          <w:bCs w:val="0"/>
          <w:color w:val="000000" w:themeColor="text1"/>
          <w:szCs w:val="32"/>
        </w:rPr>
        <w:t>费支出</w:t>
      </w:r>
      <w:r>
        <w:rPr>
          <w:rFonts w:hint="eastAsia" w:ascii="仿宋_GB2312" w:hAnsi="仿宋"/>
          <w:b w:val="0"/>
          <w:bCs w:val="0"/>
          <w:color w:val="000000" w:themeColor="text1"/>
          <w:szCs w:val="32"/>
          <w:lang w:eastAsia="zh-CN"/>
        </w:rPr>
        <w:t>。</w:t>
      </w:r>
    </w:p>
    <w:p w14:paraId="0E495716"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  <w:rPr>
          <w:rFonts w:ascii="仿宋_GB2312" w:hAnsi="仿宋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2.公务接待费支出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47.29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万元, 与20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年度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决算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相比，减少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12.44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万元，下降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>20.83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%，下降的原因是</w:t>
      </w:r>
      <w:r>
        <w:rPr>
          <w:rFonts w:hint="eastAsia"/>
          <w:sz w:val="32"/>
          <w:szCs w:val="32"/>
          <w:lang w:val="en-US" w:eastAsia="zh-CN"/>
        </w:rPr>
        <w:t>2021年煤化工基地厉行节约，严控公务接待费支出，切实贯彻落实中央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八项规定要求，严格执行《党政机关厉行节约反对浪费条例》（中发〔2013〕13号）和《安徽省省直机关公务接待管理暂行办法》（财行〔2014〕2066 号）规定。</w:t>
      </w:r>
    </w:p>
    <w:p w14:paraId="4F2DBA9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3" w:firstLineChars="200"/>
        <w:jc w:val="left"/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万元，与20</w:t>
      </w:r>
      <w:r>
        <w:rPr>
          <w:rFonts w:hint="eastAsia" w:ascii="仿宋_GB2312" w:hAnsi="仿宋"/>
          <w:szCs w:val="32"/>
          <w:lang w:val="en-US" w:eastAsia="zh-CN"/>
        </w:rPr>
        <w:t>21</w:t>
      </w:r>
      <w:r>
        <w:rPr>
          <w:rFonts w:hint="eastAsia" w:ascii="仿宋_GB2312" w:hAnsi="仿宋"/>
          <w:szCs w:val="32"/>
        </w:rPr>
        <w:t>年度预算</w:t>
      </w:r>
      <w:r>
        <w:rPr>
          <w:rFonts w:hint="eastAsia" w:ascii="仿宋_GB2312" w:hAnsi="仿宋"/>
          <w:szCs w:val="32"/>
          <w:lang w:val="en-US" w:eastAsia="zh-CN"/>
        </w:rPr>
        <w:t>持平，支出为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市行管局安排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1辆公务车专门服务于园区，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经费由基地保障。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2021年没有安排公务用车购置费，全部为公务用车运行维护费，包括车辆燃料费、维修费、过路过桥费、保险费等支出，用于日常公务、招商考察、政策调研等。</w:t>
      </w:r>
    </w:p>
    <w:p w14:paraId="168F6A5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hAnsi="仿宋"/>
          <w:szCs w:val="32"/>
          <w:highlight w:val="yellow"/>
        </w:rPr>
      </w:pPr>
    </w:p>
    <w:p w14:paraId="309D8330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03BC"/>
    <w:rsid w:val="002F6DE8"/>
    <w:rsid w:val="00326726"/>
    <w:rsid w:val="003547B8"/>
    <w:rsid w:val="009D2B9A"/>
    <w:rsid w:val="00AB0278"/>
    <w:rsid w:val="00D2629D"/>
    <w:rsid w:val="00D303BC"/>
    <w:rsid w:val="00FC29F2"/>
    <w:rsid w:val="06862EE3"/>
    <w:rsid w:val="076E515F"/>
    <w:rsid w:val="0F7D7018"/>
    <w:rsid w:val="13726172"/>
    <w:rsid w:val="17E90F80"/>
    <w:rsid w:val="19344823"/>
    <w:rsid w:val="19AC239F"/>
    <w:rsid w:val="1B5F179D"/>
    <w:rsid w:val="1BC86F1C"/>
    <w:rsid w:val="1BED4A27"/>
    <w:rsid w:val="1F0202FE"/>
    <w:rsid w:val="1FC2193F"/>
    <w:rsid w:val="22910794"/>
    <w:rsid w:val="26476061"/>
    <w:rsid w:val="322D0ED3"/>
    <w:rsid w:val="364D3D29"/>
    <w:rsid w:val="36A80EE0"/>
    <w:rsid w:val="3A03090A"/>
    <w:rsid w:val="3BAB55D9"/>
    <w:rsid w:val="40AC0864"/>
    <w:rsid w:val="40EE49F8"/>
    <w:rsid w:val="410D3019"/>
    <w:rsid w:val="41294D48"/>
    <w:rsid w:val="45B54158"/>
    <w:rsid w:val="46F841E8"/>
    <w:rsid w:val="4BF054A1"/>
    <w:rsid w:val="4C4C3CCF"/>
    <w:rsid w:val="51E5590E"/>
    <w:rsid w:val="54C57FDF"/>
    <w:rsid w:val="57A214FE"/>
    <w:rsid w:val="58292F1A"/>
    <w:rsid w:val="5F4925D3"/>
    <w:rsid w:val="6020493E"/>
    <w:rsid w:val="60E05E50"/>
    <w:rsid w:val="62946251"/>
    <w:rsid w:val="6C844D2D"/>
    <w:rsid w:val="6DD4235A"/>
    <w:rsid w:val="6EA7778C"/>
    <w:rsid w:val="72003FA9"/>
    <w:rsid w:val="723C0EAB"/>
    <w:rsid w:val="72D83E33"/>
    <w:rsid w:val="74411A1F"/>
    <w:rsid w:val="777B7E54"/>
    <w:rsid w:val="789A28A5"/>
    <w:rsid w:val="7ADA21AA"/>
    <w:rsid w:val="7D8E47F5"/>
    <w:rsid w:val="7E1F45C6"/>
    <w:rsid w:val="7E3429E1"/>
    <w:rsid w:val="7EE20D1D"/>
    <w:rsid w:val="7FF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TML Acronym"/>
    <w:basedOn w:val="6"/>
    <w:semiHidden/>
    <w:unhideWhenUsed/>
    <w:qFormat/>
    <w:uiPriority w:val="99"/>
  </w:style>
  <w:style w:type="character" w:styleId="11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styleId="12">
    <w:name w:val="HTML Code"/>
    <w:basedOn w:val="6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7">
    <w:name w:val="starting"/>
    <w:basedOn w:val="6"/>
    <w:qFormat/>
    <w:uiPriority w:val="0"/>
    <w:rPr>
      <w:color w:val="339900"/>
    </w:rPr>
  </w:style>
  <w:style w:type="character" w:customStyle="1" w:styleId="18">
    <w:name w:val="starting1"/>
    <w:basedOn w:val="6"/>
    <w:qFormat/>
    <w:uiPriority w:val="0"/>
    <w:rPr>
      <w:color w:val="339900"/>
    </w:rPr>
  </w:style>
  <w:style w:type="character" w:customStyle="1" w:styleId="19">
    <w:name w:val="nostart"/>
    <w:basedOn w:val="6"/>
    <w:qFormat/>
    <w:uiPriority w:val="0"/>
    <w:rPr>
      <w:color w:val="FF0000"/>
    </w:rPr>
  </w:style>
  <w:style w:type="character" w:customStyle="1" w:styleId="20">
    <w:name w:val="nostart1"/>
    <w:basedOn w:val="6"/>
    <w:qFormat/>
    <w:uiPriority w:val="0"/>
    <w:rPr>
      <w:color w:val="FF0000"/>
    </w:rPr>
  </w:style>
  <w:style w:type="character" w:customStyle="1" w:styleId="21">
    <w:name w:val="over6"/>
    <w:basedOn w:val="6"/>
    <w:qFormat/>
    <w:uiPriority w:val="0"/>
    <w:rPr>
      <w:color w:val="B60000"/>
    </w:rPr>
  </w:style>
  <w:style w:type="character" w:customStyle="1" w:styleId="22">
    <w:name w:val="over7"/>
    <w:basedOn w:val="6"/>
    <w:qFormat/>
    <w:uiPriority w:val="0"/>
    <w:rPr>
      <w:color w:val="B60000"/>
    </w:rPr>
  </w:style>
  <w:style w:type="character" w:customStyle="1" w:styleId="23">
    <w:name w:val="datetime"/>
    <w:basedOn w:val="6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24">
    <w:name w:val="tit1"/>
    <w:basedOn w:val="6"/>
    <w:qFormat/>
    <w:uiPriority w:val="0"/>
  </w:style>
  <w:style w:type="character" w:customStyle="1" w:styleId="25">
    <w:name w:val="tit2"/>
    <w:basedOn w:val="6"/>
    <w:qFormat/>
    <w:uiPriority w:val="0"/>
    <w:rPr>
      <w:sz w:val="27"/>
      <w:szCs w:val="27"/>
    </w:rPr>
  </w:style>
  <w:style w:type="character" w:customStyle="1" w:styleId="26">
    <w:name w:val="tit3"/>
    <w:basedOn w:val="6"/>
    <w:qFormat/>
    <w:uiPriority w:val="0"/>
    <w:rPr>
      <w:b/>
    </w:rPr>
  </w:style>
  <w:style w:type="character" w:customStyle="1" w:styleId="27">
    <w:name w:val="tit4"/>
    <w:basedOn w:val="6"/>
    <w:qFormat/>
    <w:uiPriority w:val="0"/>
    <w:rPr>
      <w:vanish/>
    </w:rPr>
  </w:style>
  <w:style w:type="character" w:customStyle="1" w:styleId="28">
    <w:name w:val="ico52"/>
    <w:basedOn w:val="6"/>
    <w:qFormat/>
    <w:uiPriority w:val="0"/>
  </w:style>
  <w:style w:type="character" w:customStyle="1" w:styleId="29">
    <w:name w:val="ico53"/>
    <w:basedOn w:val="6"/>
    <w:qFormat/>
    <w:uiPriority w:val="0"/>
  </w:style>
  <w:style w:type="character" w:customStyle="1" w:styleId="30">
    <w:name w:val="ico54"/>
    <w:basedOn w:val="6"/>
    <w:qFormat/>
    <w:uiPriority w:val="0"/>
  </w:style>
  <w:style w:type="character" w:customStyle="1" w:styleId="31">
    <w:name w:val="ico55"/>
    <w:basedOn w:val="6"/>
    <w:qFormat/>
    <w:uiPriority w:val="0"/>
  </w:style>
  <w:style w:type="character" w:customStyle="1" w:styleId="32">
    <w:name w:val="ico56"/>
    <w:basedOn w:val="6"/>
    <w:qFormat/>
    <w:uiPriority w:val="0"/>
  </w:style>
  <w:style w:type="character" w:customStyle="1" w:styleId="33">
    <w:name w:val="ico57"/>
    <w:basedOn w:val="6"/>
    <w:qFormat/>
    <w:uiPriority w:val="0"/>
  </w:style>
  <w:style w:type="character" w:customStyle="1" w:styleId="34">
    <w:name w:val="ico58"/>
    <w:basedOn w:val="6"/>
    <w:qFormat/>
    <w:uiPriority w:val="0"/>
  </w:style>
  <w:style w:type="character" w:customStyle="1" w:styleId="35">
    <w:name w:val="ico59"/>
    <w:basedOn w:val="6"/>
    <w:qFormat/>
    <w:uiPriority w:val="0"/>
  </w:style>
  <w:style w:type="character" w:customStyle="1" w:styleId="36">
    <w:name w:val="ico60"/>
    <w:basedOn w:val="6"/>
    <w:qFormat/>
    <w:uiPriority w:val="0"/>
  </w:style>
  <w:style w:type="character" w:customStyle="1" w:styleId="37">
    <w:name w:val="ico61"/>
    <w:basedOn w:val="6"/>
    <w:qFormat/>
    <w:uiPriority w:val="0"/>
  </w:style>
  <w:style w:type="character" w:customStyle="1" w:styleId="38">
    <w:name w:val="ico62"/>
    <w:basedOn w:val="6"/>
    <w:qFormat/>
    <w:uiPriority w:val="0"/>
  </w:style>
  <w:style w:type="character" w:customStyle="1" w:styleId="39">
    <w:name w:val="ico63"/>
    <w:basedOn w:val="6"/>
    <w:qFormat/>
    <w:uiPriority w:val="0"/>
  </w:style>
  <w:style w:type="character" w:customStyle="1" w:styleId="40">
    <w:name w:val="ico64"/>
    <w:basedOn w:val="6"/>
    <w:qFormat/>
    <w:uiPriority w:val="0"/>
  </w:style>
  <w:style w:type="character" w:customStyle="1" w:styleId="41">
    <w:name w:val="ico65"/>
    <w:basedOn w:val="6"/>
    <w:qFormat/>
    <w:uiPriority w:val="0"/>
  </w:style>
  <w:style w:type="character" w:customStyle="1" w:styleId="42">
    <w:name w:val="ico66"/>
    <w:basedOn w:val="6"/>
    <w:qFormat/>
    <w:uiPriority w:val="0"/>
  </w:style>
  <w:style w:type="character" w:customStyle="1" w:styleId="43">
    <w:name w:val="ico67"/>
    <w:basedOn w:val="6"/>
    <w:qFormat/>
    <w:uiPriority w:val="0"/>
  </w:style>
  <w:style w:type="character" w:customStyle="1" w:styleId="44">
    <w:name w:val="ico68"/>
    <w:basedOn w:val="6"/>
    <w:qFormat/>
    <w:uiPriority w:val="0"/>
  </w:style>
  <w:style w:type="character" w:customStyle="1" w:styleId="45">
    <w:name w:val="ico69"/>
    <w:basedOn w:val="6"/>
    <w:qFormat/>
    <w:uiPriority w:val="0"/>
  </w:style>
  <w:style w:type="character" w:customStyle="1" w:styleId="46">
    <w:name w:val="ico70"/>
    <w:basedOn w:val="6"/>
    <w:qFormat/>
    <w:uiPriority w:val="0"/>
  </w:style>
  <w:style w:type="character" w:customStyle="1" w:styleId="47">
    <w:name w:val="ico71"/>
    <w:basedOn w:val="6"/>
    <w:qFormat/>
    <w:uiPriority w:val="0"/>
  </w:style>
  <w:style w:type="character" w:customStyle="1" w:styleId="48">
    <w:name w:val="ico72"/>
    <w:basedOn w:val="6"/>
    <w:qFormat/>
    <w:uiPriority w:val="0"/>
  </w:style>
  <w:style w:type="character" w:customStyle="1" w:styleId="49">
    <w:name w:val="ico73"/>
    <w:basedOn w:val="6"/>
    <w:qFormat/>
    <w:uiPriority w:val="0"/>
    <w:rPr>
      <w:vanish/>
    </w:rPr>
  </w:style>
  <w:style w:type="character" w:customStyle="1" w:styleId="50">
    <w:name w:val="buvis"/>
    <w:basedOn w:val="6"/>
    <w:qFormat/>
    <w:uiPriority w:val="0"/>
    <w:rPr>
      <w:color w:val="999999"/>
    </w:rPr>
  </w:style>
  <w:style w:type="character" w:customStyle="1" w:styleId="51">
    <w:name w:val="buvis1"/>
    <w:basedOn w:val="6"/>
    <w:qFormat/>
    <w:uiPriority w:val="0"/>
    <w:rPr>
      <w:color w:val="CC0000"/>
    </w:rPr>
  </w:style>
  <w:style w:type="character" w:customStyle="1" w:styleId="52">
    <w:name w:val="img-title"/>
    <w:basedOn w:val="6"/>
    <w:qFormat/>
    <w:uiPriority w:val="0"/>
    <w:rPr>
      <w:vanish/>
    </w:rPr>
  </w:style>
  <w:style w:type="character" w:customStyle="1" w:styleId="53">
    <w:name w:val="nostart6"/>
    <w:basedOn w:val="6"/>
    <w:qFormat/>
    <w:uiPriority w:val="0"/>
    <w:rPr>
      <w:color w:val="FF0000"/>
    </w:rPr>
  </w:style>
  <w:style w:type="character" w:customStyle="1" w:styleId="54">
    <w:name w:val="over4"/>
    <w:basedOn w:val="6"/>
    <w:qFormat/>
    <w:uiPriority w:val="0"/>
    <w:rPr>
      <w:color w:val="B60000"/>
    </w:rPr>
  </w:style>
  <w:style w:type="character" w:customStyle="1" w:styleId="55">
    <w:name w:val="over5"/>
    <w:basedOn w:val="6"/>
    <w:qFormat/>
    <w:uiPriority w:val="0"/>
    <w:rPr>
      <w:color w:val="FF0000"/>
    </w:rPr>
  </w:style>
  <w:style w:type="character" w:customStyle="1" w:styleId="56">
    <w:name w:val="starting4"/>
    <w:basedOn w:val="6"/>
    <w:qFormat/>
    <w:uiPriority w:val="0"/>
    <w:rPr>
      <w:color w:val="339900"/>
    </w:rPr>
  </w:style>
  <w:style w:type="character" w:customStyle="1" w:styleId="57">
    <w:name w:val="starting5"/>
    <w:basedOn w:val="6"/>
    <w:qFormat/>
    <w:uiPriority w:val="0"/>
    <w:rPr>
      <w:color w:val="339900"/>
    </w:rPr>
  </w:style>
  <w:style w:type="character" w:customStyle="1" w:styleId="58">
    <w:name w:val="tit7"/>
    <w:basedOn w:val="6"/>
    <w:qFormat/>
    <w:uiPriority w:val="0"/>
  </w:style>
  <w:style w:type="character" w:customStyle="1" w:styleId="59">
    <w:name w:val="tit8"/>
    <w:basedOn w:val="6"/>
    <w:qFormat/>
    <w:uiPriority w:val="0"/>
    <w:rPr>
      <w:sz w:val="27"/>
      <w:szCs w:val="27"/>
    </w:rPr>
  </w:style>
  <w:style w:type="character" w:customStyle="1" w:styleId="60">
    <w:name w:val="tit9"/>
    <w:basedOn w:val="6"/>
    <w:qFormat/>
    <w:uiPriority w:val="0"/>
    <w:rPr>
      <w:b/>
    </w:rPr>
  </w:style>
  <w:style w:type="character" w:customStyle="1" w:styleId="61">
    <w:name w:val="tit10"/>
    <w:basedOn w:val="6"/>
    <w:qFormat/>
    <w:uiPriority w:val="0"/>
    <w:rPr>
      <w:vanish/>
    </w:rPr>
  </w:style>
  <w:style w:type="character" w:customStyle="1" w:styleId="62">
    <w:name w:val="nostart4"/>
    <w:basedOn w:val="6"/>
    <w:qFormat/>
    <w:uiPriority w:val="0"/>
    <w:rPr>
      <w:color w:val="FF0000"/>
    </w:rPr>
  </w:style>
  <w:style w:type="character" w:customStyle="1" w:styleId="63">
    <w:name w:val="nostart5"/>
    <w:basedOn w:val="6"/>
    <w:qFormat/>
    <w:uiPriority w:val="0"/>
    <w:rPr>
      <w:color w:val="FF0000"/>
    </w:rPr>
  </w:style>
  <w:style w:type="character" w:customStyle="1" w:styleId="64">
    <w:name w:val="tit"/>
    <w:basedOn w:val="6"/>
    <w:qFormat/>
    <w:uiPriority w:val="0"/>
  </w:style>
  <w:style w:type="character" w:customStyle="1" w:styleId="65">
    <w:name w:val="over"/>
    <w:basedOn w:val="6"/>
    <w:qFormat/>
    <w:uiPriority w:val="0"/>
    <w:rPr>
      <w:color w:val="B60000"/>
    </w:rPr>
  </w:style>
  <w:style w:type="character" w:customStyle="1" w:styleId="66">
    <w:name w:val="over1"/>
    <w:basedOn w:val="6"/>
    <w:qFormat/>
    <w:uiPriority w:val="0"/>
    <w:rPr>
      <w:color w:val="B60000"/>
    </w:rPr>
  </w:style>
  <w:style w:type="character" w:customStyle="1" w:styleId="67">
    <w:name w:val="nostart7"/>
    <w:basedOn w:val="6"/>
    <w:qFormat/>
    <w:uiPriority w:val="0"/>
    <w:rPr>
      <w:color w:val="FF0000"/>
    </w:rPr>
  </w:style>
  <w:style w:type="character" w:customStyle="1" w:styleId="68">
    <w:name w:val="tit11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800</Words>
  <Characters>895</Characters>
  <Lines>7</Lines>
  <Paragraphs>2</Paragraphs>
  <TotalTime>10</TotalTime>
  <ScaleCrop>false</ScaleCrop>
  <LinksUpToDate>false</LinksUpToDate>
  <CharactersWithSpaces>962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2020-09-10T16:42:00Z</dcterms:created>
  <dc:creator>丁配泉</dc:creator>
  <cp:lastModifiedBy>lx</cp:lastModifiedBy>
  <cp:lastPrinted>2020-09-11T08:28:00Z</cp:lastPrinted>
  <dcterms:modified xsi:type="dcterms:W3CDTF">2025-05-30T17:20:09Z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B1ECAF547341450EB9357049AD03064F</vt:lpwstr>
  </property>
  <property fmtid="{D5CDD505-2E9C-101B-9397-08002B2CF9AE}" pid="4" name="KSOTemplateDocerSaveRecord">
    <vt:lpwstr>eyJoZGlkIjoiMDM5MTIwZGQ3NTEzMWJjNzA3ZjQxZWMwYzA5NjQ3MTcifQ==</vt:lpwstr>
  </property>
</Properties>
</file>