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B8140">
      <w:pPr>
        <w:jc w:val="center"/>
        <w:rPr>
          <w:rFonts w:hint="eastAsia" w:ascii="华文中宋" w:hAnsi="华文中宋" w:eastAsia="华文中宋"/>
          <w:b/>
          <w:sz w:val="36"/>
          <w:szCs w:val="36"/>
        </w:rPr>
      </w:pPr>
      <w:r>
        <w:rPr>
          <w:rFonts w:hint="eastAsia" w:ascii="华文中宋" w:hAnsi="华文中宋" w:eastAsia="华文中宋"/>
          <w:b/>
          <w:sz w:val="36"/>
          <w:szCs w:val="36"/>
        </w:rPr>
        <w:t>关于</w:t>
      </w:r>
      <w:r>
        <w:rPr>
          <w:rFonts w:hint="eastAsia" w:ascii="华文中宋" w:hAnsi="华文中宋" w:eastAsia="华文中宋"/>
          <w:b/>
          <w:sz w:val="36"/>
          <w:szCs w:val="36"/>
          <w:lang w:val="en-US" w:eastAsia="zh-CN"/>
        </w:rPr>
        <w:t>淮北煤化工基地</w:t>
      </w:r>
      <w:r>
        <w:rPr>
          <w:rFonts w:hint="eastAsia" w:ascii="华文中宋" w:hAnsi="华文中宋" w:eastAsia="华文中宋"/>
          <w:b/>
          <w:sz w:val="36"/>
          <w:szCs w:val="36"/>
        </w:rPr>
        <w:t>20</w:t>
      </w:r>
      <w:r>
        <w:rPr>
          <w:rFonts w:hint="eastAsia" w:ascii="华文中宋" w:hAnsi="华文中宋" w:eastAsia="华文中宋"/>
          <w:b/>
          <w:sz w:val="36"/>
          <w:szCs w:val="36"/>
          <w:lang w:val="en-US" w:eastAsia="zh-CN"/>
        </w:rPr>
        <w:t>24</w:t>
      </w:r>
      <w:r>
        <w:rPr>
          <w:rFonts w:hint="eastAsia" w:ascii="华文中宋" w:hAnsi="华文中宋" w:eastAsia="华文中宋"/>
          <w:b/>
          <w:sz w:val="36"/>
          <w:szCs w:val="36"/>
        </w:rPr>
        <w:t>年政府专项债务情况的</w:t>
      </w:r>
    </w:p>
    <w:p w14:paraId="067C0686">
      <w:pPr>
        <w:jc w:val="center"/>
        <w:rPr>
          <w:rFonts w:ascii="华文中宋" w:hAnsi="华文中宋" w:eastAsia="华文中宋"/>
          <w:b/>
          <w:sz w:val="36"/>
          <w:szCs w:val="36"/>
        </w:rPr>
      </w:pPr>
      <w:r>
        <w:rPr>
          <w:rFonts w:hint="eastAsia" w:ascii="华文中宋" w:hAnsi="华文中宋" w:eastAsia="华文中宋"/>
          <w:b/>
          <w:sz w:val="36"/>
          <w:szCs w:val="36"/>
        </w:rPr>
        <w:t>说明</w:t>
      </w:r>
    </w:p>
    <w:p w14:paraId="1441DC22">
      <w:pPr>
        <w:spacing w:line="560" w:lineRule="exact"/>
        <w:ind w:firstLine="640" w:firstLineChars="200"/>
        <w:rPr>
          <w:rFonts w:ascii="仿宋_GB2312" w:eastAsia="仿宋_GB2312"/>
          <w:sz w:val="32"/>
          <w:szCs w:val="32"/>
        </w:rPr>
      </w:pPr>
    </w:p>
    <w:p w14:paraId="54F4AD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仿宋" w:eastAsia="仿宋_GB2312" w:cs="仿宋_GB2312"/>
          <w:i w:val="0"/>
          <w:iCs w:val="0"/>
          <w:caps w:val="0"/>
          <w:color w:val="auto"/>
          <w:spacing w:val="0"/>
          <w:sz w:val="32"/>
          <w:szCs w:val="32"/>
          <w:highlight w:val="yellow"/>
          <w:shd w:val="clear" w:fill="FFFFFF"/>
          <w:lang w:val="en-US" w:eastAsia="zh-CN"/>
        </w:rPr>
      </w:pPr>
      <w:r>
        <w:rPr>
          <w:rFonts w:ascii="仿宋_GB2312" w:hAnsi="仿宋" w:eastAsia="仿宋_GB2312" w:cs="仿宋_GB2312"/>
          <w:i w:val="0"/>
          <w:iCs w:val="0"/>
          <w:caps w:val="0"/>
          <w:color w:val="333333"/>
          <w:spacing w:val="0"/>
          <w:sz w:val="32"/>
          <w:szCs w:val="32"/>
          <w:shd w:val="clear" w:fill="FFFFFF"/>
        </w:rPr>
        <w:t>截至</w:t>
      </w:r>
      <w:r>
        <w:rPr>
          <w:rFonts w:hint="eastAsia" w:ascii="仿宋_GB2312" w:hAnsi="仿宋" w:eastAsia="仿宋_GB2312" w:cs="仿宋_GB2312"/>
          <w:i w:val="0"/>
          <w:iCs w:val="0"/>
          <w:caps w:val="0"/>
          <w:color w:val="333333"/>
          <w:spacing w:val="0"/>
          <w:sz w:val="32"/>
          <w:szCs w:val="32"/>
          <w:shd w:val="clear" w:fill="FFFFFF"/>
        </w:rPr>
        <w:t>2</w:t>
      </w:r>
      <w:r>
        <w:rPr>
          <w:rFonts w:hint="eastAsia" w:ascii="仿宋_GB2312" w:hAnsi="仿宋" w:eastAsia="仿宋_GB2312" w:cs="仿宋_GB2312"/>
          <w:i w:val="0"/>
          <w:iCs w:val="0"/>
          <w:caps w:val="0"/>
          <w:color w:val="333333"/>
          <w:spacing w:val="0"/>
          <w:sz w:val="32"/>
          <w:szCs w:val="32"/>
          <w:shd w:val="clear" w:fill="FFFFFF"/>
          <w:lang w:val="en-US" w:eastAsia="zh-CN"/>
        </w:rPr>
        <w:t>024</w:t>
      </w:r>
      <w:r>
        <w:rPr>
          <w:rFonts w:hint="eastAsia" w:ascii="仿宋_GB2312" w:hAnsi="仿宋" w:eastAsia="仿宋_GB2312" w:cs="仿宋_GB2312"/>
          <w:i w:val="0"/>
          <w:iCs w:val="0"/>
          <w:caps w:val="0"/>
          <w:color w:val="333333"/>
          <w:spacing w:val="0"/>
          <w:sz w:val="32"/>
          <w:szCs w:val="32"/>
          <w:shd w:val="clear" w:fill="FFFFFF"/>
        </w:rPr>
        <w:t>年底，</w:t>
      </w:r>
      <w:r>
        <w:rPr>
          <w:rFonts w:hint="eastAsia" w:ascii="仿宋_GB2312" w:hAnsi="仿宋" w:eastAsia="仿宋_GB2312" w:cs="仿宋_GB2312"/>
          <w:i w:val="0"/>
          <w:iCs w:val="0"/>
          <w:caps w:val="0"/>
          <w:color w:val="333333"/>
          <w:spacing w:val="0"/>
          <w:sz w:val="32"/>
          <w:szCs w:val="32"/>
          <w:shd w:val="clear" w:fill="FFFFFF"/>
          <w:lang w:val="en-US" w:eastAsia="zh-CN"/>
        </w:rPr>
        <w:t>新煤基管委会</w:t>
      </w:r>
      <w:r>
        <w:rPr>
          <w:rFonts w:hint="eastAsia" w:ascii="仿宋_GB2312" w:hAnsi="仿宋" w:eastAsia="仿宋_GB2312" w:cs="仿宋_GB2312"/>
          <w:i w:val="0"/>
          <w:iCs w:val="0"/>
          <w:caps w:val="0"/>
          <w:color w:val="333333"/>
          <w:spacing w:val="0"/>
          <w:sz w:val="32"/>
          <w:szCs w:val="32"/>
          <w:shd w:val="clear" w:fill="FFFFFF"/>
        </w:rPr>
        <w:t>专项债务余额</w:t>
      </w:r>
      <w:r>
        <w:rPr>
          <w:rFonts w:hint="eastAsia" w:ascii="仿宋_GB2312" w:hAnsi="仿宋" w:eastAsia="仿宋_GB2312" w:cs="仿宋_GB2312"/>
          <w:i w:val="0"/>
          <w:iCs w:val="0"/>
          <w:caps w:val="0"/>
          <w:color w:val="333333"/>
          <w:spacing w:val="0"/>
          <w:sz w:val="32"/>
          <w:szCs w:val="32"/>
          <w:shd w:val="clear" w:fill="FFFFFF"/>
          <w:lang w:val="en-US" w:eastAsia="zh-CN"/>
        </w:rPr>
        <w:t>10.59</w:t>
      </w:r>
      <w:r>
        <w:rPr>
          <w:rFonts w:hint="eastAsia" w:ascii="仿宋_GB2312" w:hAnsi="仿宋" w:eastAsia="仿宋_GB2312" w:cs="仿宋_GB2312"/>
          <w:i w:val="0"/>
          <w:iCs w:val="0"/>
          <w:caps w:val="0"/>
          <w:color w:val="333333"/>
          <w:spacing w:val="0"/>
          <w:sz w:val="32"/>
          <w:szCs w:val="32"/>
          <w:shd w:val="clear" w:fill="FFFFFF"/>
        </w:rPr>
        <w:t>亿元，专项债务限额</w:t>
      </w:r>
      <w:r>
        <w:rPr>
          <w:rFonts w:hint="eastAsia" w:ascii="仿宋_GB2312" w:hAnsi="仿宋" w:eastAsia="仿宋_GB2312" w:cs="仿宋_GB2312"/>
          <w:i w:val="0"/>
          <w:iCs w:val="0"/>
          <w:caps w:val="0"/>
          <w:color w:val="333333"/>
          <w:spacing w:val="0"/>
          <w:sz w:val="32"/>
          <w:szCs w:val="32"/>
          <w:shd w:val="clear" w:fill="FFFFFF"/>
          <w:lang w:val="en-US" w:eastAsia="zh-CN"/>
        </w:rPr>
        <w:t>10.59</w:t>
      </w:r>
      <w:r>
        <w:rPr>
          <w:rFonts w:hint="eastAsia" w:ascii="仿宋_GB2312" w:hAnsi="仿宋" w:eastAsia="仿宋_GB2312" w:cs="仿宋_GB2312"/>
          <w:i w:val="0"/>
          <w:iCs w:val="0"/>
          <w:caps w:val="0"/>
          <w:color w:val="333333"/>
          <w:spacing w:val="0"/>
          <w:sz w:val="32"/>
          <w:szCs w:val="32"/>
          <w:shd w:val="clear" w:fill="FFFFFF"/>
        </w:rPr>
        <w:t>亿元。</w:t>
      </w:r>
      <w:r>
        <w:rPr>
          <w:rFonts w:hint="eastAsia" w:ascii="仿宋_GB2312" w:hAnsi="仿宋" w:eastAsia="仿宋_GB2312" w:cs="仿宋_GB2312"/>
          <w:i w:val="0"/>
          <w:iCs w:val="0"/>
          <w:caps w:val="0"/>
          <w:color w:val="333333"/>
          <w:spacing w:val="0"/>
          <w:sz w:val="32"/>
          <w:szCs w:val="32"/>
          <w:shd w:val="clear" w:fill="FFFFFF"/>
          <w:lang w:val="en-US" w:eastAsia="zh-CN"/>
        </w:rPr>
        <w:t>2024年收到</w:t>
      </w:r>
      <w:r>
        <w:rPr>
          <w:rFonts w:hint="eastAsia" w:ascii="仿宋_GB2312" w:hAnsi="仿宋" w:eastAsia="仿宋_GB2312" w:cs="仿宋_GB2312"/>
          <w:i w:val="0"/>
          <w:iCs w:val="0"/>
          <w:caps w:val="0"/>
          <w:color w:val="333333"/>
          <w:spacing w:val="0"/>
          <w:sz w:val="32"/>
          <w:szCs w:val="32"/>
          <w:shd w:val="clear" w:fill="FFFFFF"/>
        </w:rPr>
        <w:t>政府专项债务收入</w:t>
      </w:r>
      <w:r>
        <w:rPr>
          <w:rFonts w:hint="eastAsia" w:ascii="仿宋_GB2312" w:hAnsi="仿宋" w:eastAsia="仿宋_GB2312" w:cs="仿宋_GB2312"/>
          <w:i w:val="0"/>
          <w:iCs w:val="0"/>
          <w:caps w:val="0"/>
          <w:color w:val="333333"/>
          <w:spacing w:val="0"/>
          <w:sz w:val="32"/>
          <w:szCs w:val="32"/>
          <w:shd w:val="clear" w:fill="FFFFFF"/>
          <w:lang w:val="en-US" w:eastAsia="zh-CN"/>
        </w:rPr>
        <w:t>0.4</w:t>
      </w:r>
      <w:r>
        <w:rPr>
          <w:rFonts w:hint="eastAsia" w:ascii="仿宋_GB2312" w:hAnsi="仿宋" w:eastAsia="仿宋_GB2312" w:cs="仿宋_GB2312"/>
          <w:i w:val="0"/>
          <w:iCs w:val="0"/>
          <w:caps w:val="0"/>
          <w:color w:val="333333"/>
          <w:spacing w:val="0"/>
          <w:sz w:val="32"/>
          <w:szCs w:val="32"/>
          <w:shd w:val="clear" w:fill="FFFFFF"/>
        </w:rPr>
        <w:t>亿元，</w:t>
      </w:r>
      <w:r>
        <w:rPr>
          <w:rFonts w:hint="eastAsia" w:ascii="仿宋_GB2312" w:hAnsi="仿宋" w:eastAsia="仿宋_GB2312" w:cs="仿宋_GB2312"/>
          <w:i w:val="0"/>
          <w:iCs w:val="0"/>
          <w:caps w:val="0"/>
          <w:color w:val="auto"/>
          <w:spacing w:val="0"/>
          <w:sz w:val="32"/>
          <w:szCs w:val="32"/>
          <w:highlight w:val="yellow"/>
          <w:shd w:val="clear" w:fill="FFFFFF"/>
          <w:lang w:val="en-US" w:eastAsia="zh-CN"/>
        </w:rPr>
        <w:t>其中安徽（淮北）新型煤化工合成材料基地智慧物联园区基础设施及配套提升项目0.3</w:t>
      </w:r>
      <w:bookmarkStart w:id="0" w:name="_GoBack"/>
      <w:bookmarkEnd w:id="0"/>
      <w:r>
        <w:rPr>
          <w:rFonts w:hint="eastAsia" w:ascii="仿宋_GB2312" w:hAnsi="仿宋" w:eastAsia="仿宋_GB2312" w:cs="仿宋_GB2312"/>
          <w:i w:val="0"/>
          <w:iCs w:val="0"/>
          <w:caps w:val="0"/>
          <w:color w:val="auto"/>
          <w:spacing w:val="0"/>
          <w:sz w:val="32"/>
          <w:szCs w:val="32"/>
          <w:highlight w:val="yellow"/>
          <w:shd w:val="clear" w:fill="FFFFFF"/>
          <w:lang w:val="en-US" w:eastAsia="zh-CN"/>
        </w:rPr>
        <w:t>亿元。截止到2024年底，专项债券资金使用情况如下：</w:t>
      </w:r>
    </w:p>
    <w:p w14:paraId="1C03AB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仿宋" w:eastAsia="仿宋_GB2312" w:cs="仿宋_GB2312"/>
          <w:i w:val="0"/>
          <w:iCs w:val="0"/>
          <w:caps w:val="0"/>
          <w:color w:val="auto"/>
          <w:spacing w:val="0"/>
          <w:sz w:val="32"/>
          <w:szCs w:val="32"/>
          <w:highlight w:val="yellow"/>
          <w:shd w:val="clear" w:fill="FFFFFF"/>
          <w:lang w:val="en-US" w:eastAsia="zh-CN"/>
        </w:rPr>
      </w:pPr>
      <w:r>
        <w:rPr>
          <w:rFonts w:hint="eastAsia" w:ascii="仿宋_GB2312" w:hAnsi="仿宋" w:eastAsia="仿宋_GB2312" w:cs="仿宋_GB2312"/>
          <w:i w:val="0"/>
          <w:iCs w:val="0"/>
          <w:caps w:val="0"/>
          <w:color w:val="auto"/>
          <w:spacing w:val="0"/>
          <w:sz w:val="32"/>
          <w:szCs w:val="32"/>
          <w:highlight w:val="yellow"/>
          <w:shd w:val="clear" w:fill="FFFFFF"/>
          <w:lang w:val="en-US" w:eastAsia="zh-CN"/>
        </w:rPr>
        <w:t>截止到2024年12月底，安徽（淮北）新型煤化工合成材料基地智慧物联园区基础设施及配套提升项目2022年收到专项债券资金1.19亿元，已支出1.19亿元；2024年收到专项债券资金2亿元，已支出2亿元。</w:t>
      </w:r>
    </w:p>
    <w:p w14:paraId="02EBE7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仿宋" w:eastAsia="仿宋_GB2312" w:cs="仿宋_GB2312"/>
          <w:i w:val="0"/>
          <w:iCs w:val="0"/>
          <w:caps w:val="0"/>
          <w:color w:val="auto"/>
          <w:spacing w:val="0"/>
          <w:sz w:val="32"/>
          <w:szCs w:val="32"/>
          <w:highlight w:val="yellow"/>
          <w:shd w:val="clear" w:fill="FFFFFF"/>
          <w:lang w:val="en-US" w:eastAsia="zh-CN"/>
        </w:rPr>
      </w:pPr>
      <w:r>
        <w:rPr>
          <w:rFonts w:hint="eastAsia" w:ascii="仿宋_GB2312" w:hAnsi="仿宋" w:eastAsia="仿宋_GB2312" w:cs="仿宋_GB2312"/>
          <w:i w:val="0"/>
          <w:iCs w:val="0"/>
          <w:caps w:val="0"/>
          <w:color w:val="auto"/>
          <w:spacing w:val="0"/>
          <w:sz w:val="32"/>
          <w:szCs w:val="32"/>
          <w:highlight w:val="yellow"/>
          <w:shd w:val="clear" w:fill="FFFFFF"/>
          <w:lang w:val="en-US" w:eastAsia="zh-CN"/>
        </w:rPr>
        <w:t>安徽（淮北）新型煤化工合成材料基地智慧物联园区基础设施及配套提升项目总投资18.2亿元，截至2024年末已实现投资10.7817亿元，其中专项债资金支出7.19亿元。</w:t>
      </w:r>
    </w:p>
    <w:p w14:paraId="06C3A703">
      <w:pPr>
        <w:ind w:firstLine="420" w:firstLineChars="200"/>
        <w:rPr>
          <w:rFonts w:hint="eastAsia" w:eastAsia="仿宋"/>
          <w:color w:val="auto"/>
          <w:highlight w:val="yellow"/>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TJjNTkwMDk3YmM4Y2U2NmFhNzM3MzlkYTZjN2EifQ=="/>
  </w:docVars>
  <w:rsids>
    <w:rsidRoot w:val="009347D7"/>
    <w:rsid w:val="002C7E64"/>
    <w:rsid w:val="002F3F4C"/>
    <w:rsid w:val="00327B6C"/>
    <w:rsid w:val="00807F19"/>
    <w:rsid w:val="00934195"/>
    <w:rsid w:val="009347D7"/>
    <w:rsid w:val="00980B7B"/>
    <w:rsid w:val="00A5251F"/>
    <w:rsid w:val="00A70C11"/>
    <w:rsid w:val="00AB4A6B"/>
    <w:rsid w:val="00F022A1"/>
    <w:rsid w:val="015772A4"/>
    <w:rsid w:val="036430C6"/>
    <w:rsid w:val="04EB042F"/>
    <w:rsid w:val="09427A6E"/>
    <w:rsid w:val="09AA4D5C"/>
    <w:rsid w:val="09B90AFC"/>
    <w:rsid w:val="0ADF474F"/>
    <w:rsid w:val="0E1942B3"/>
    <w:rsid w:val="0F126435"/>
    <w:rsid w:val="0FA752C9"/>
    <w:rsid w:val="186A1A6D"/>
    <w:rsid w:val="19971EFA"/>
    <w:rsid w:val="1C3E4F50"/>
    <w:rsid w:val="203903AF"/>
    <w:rsid w:val="26A34BB6"/>
    <w:rsid w:val="273B30AE"/>
    <w:rsid w:val="2D574004"/>
    <w:rsid w:val="2D74105A"/>
    <w:rsid w:val="2E43718F"/>
    <w:rsid w:val="44AC163A"/>
    <w:rsid w:val="44C164DB"/>
    <w:rsid w:val="4B5D6832"/>
    <w:rsid w:val="4F50316B"/>
    <w:rsid w:val="505D14FA"/>
    <w:rsid w:val="5B6770EF"/>
    <w:rsid w:val="5C367545"/>
    <w:rsid w:val="5E8A7635"/>
    <w:rsid w:val="60192993"/>
    <w:rsid w:val="60AA45DF"/>
    <w:rsid w:val="64317E98"/>
    <w:rsid w:val="68FE2FAA"/>
    <w:rsid w:val="697922AA"/>
    <w:rsid w:val="74C54F54"/>
    <w:rsid w:val="77861D03"/>
    <w:rsid w:val="79486FFE"/>
    <w:rsid w:val="7B077F3A"/>
    <w:rsid w:val="7BCA1618"/>
    <w:rsid w:val="7CCB3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szCs w:val="21"/>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rFonts w:ascii="Times New Roman" w:hAnsi="Times New Roman" w:eastAsia="宋体" w:cs="Times New Roman"/>
      <w:sz w:val="18"/>
      <w:szCs w:val="18"/>
    </w:rPr>
  </w:style>
  <w:style w:type="character" w:customStyle="1" w:styleId="9">
    <w:name w:val="页脚 Char"/>
    <w:basedOn w:val="7"/>
    <w:link w:val="3"/>
    <w:semiHidden/>
    <w:qFormat/>
    <w:uiPriority w:val="99"/>
    <w:rPr>
      <w:rFonts w:ascii="Times New Roman" w:hAnsi="Times New Roman" w:eastAsia="宋体" w:cs="Times New Roman"/>
      <w:sz w:val="18"/>
      <w:szCs w:val="18"/>
    </w:rPr>
  </w:style>
  <w:style w:type="character" w:customStyle="1" w:styleId="10">
    <w:name w:val="纯文本 Char"/>
    <w:basedOn w:val="7"/>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283</Words>
  <Characters>336</Characters>
  <Lines>2</Lines>
  <Paragraphs>1</Paragraphs>
  <TotalTime>16</TotalTime>
  <ScaleCrop>false</ScaleCrop>
  <LinksUpToDate>false</LinksUpToDate>
  <CharactersWithSpaces>336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2020-01-27T10:57:00Z</dcterms:created>
  <dc:creator>lenovo</dc:creator>
  <cp:lastModifiedBy>大果子飞起来</cp:lastModifiedBy>
  <dcterms:modified xsi:type="dcterms:W3CDTF">2025-09-08T07:12:09Z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ECFB3F28FBE24CD39101AC7A156AF19D_12</vt:lpwstr>
  </property>
  <property fmtid="{D5CDD505-2E9C-101B-9397-08002B2CF9AE}" pid="4" name="KSOTemplateDocerSaveRecord">
    <vt:lpwstr>eyJoZGlkIjoiODZmYzhkYzBhY2NkZjkxZWU4ZjU5MjBmOWI3ZjZkNDQiLCJ1c2VySWQiOiIxMDMyNjg4Nzg1In0=</vt:lpwstr>
  </property>
</Properties>
</file>